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龙里县信息化立体化社会治安防控体系建设项目设计采购公告</w:t>
      </w:r>
    </w:p>
    <w:p>
      <w:pPr>
        <w:rPr>
          <w:rFonts w:hint="eastAsia"/>
        </w:rPr>
      </w:pPr>
    </w:p>
    <w:p>
      <w:pPr>
        <w:rPr>
          <w:rFonts w:hint="eastAsia"/>
        </w:rPr>
      </w:pPr>
      <w:r>
        <w:rPr>
          <w:rFonts w:hint="eastAsia"/>
        </w:rPr>
        <w:t>1、项目名称:龙里县信息化立体化社会治安防控体系建设项目设计</w:t>
      </w:r>
    </w:p>
    <w:p>
      <w:pPr>
        <w:rPr>
          <w:rFonts w:hint="eastAsia"/>
        </w:rPr>
      </w:pPr>
      <w:r>
        <w:rPr>
          <w:rFonts w:hint="eastAsia"/>
        </w:rPr>
        <w:t>2、项目编号:GZWH-201</w:t>
      </w:r>
      <w:r>
        <w:rPr>
          <w:rFonts w:hint="eastAsia"/>
          <w:lang w:val="en-US" w:eastAsia="zh-CN"/>
        </w:rPr>
        <w:t>8</w:t>
      </w:r>
      <w:r>
        <w:rPr>
          <w:rFonts w:hint="eastAsia"/>
        </w:rPr>
        <w:t>-232</w:t>
      </w:r>
      <w:r>
        <w:rPr>
          <w:rFonts w:hint="eastAsia"/>
          <w:lang w:val="en-US" w:eastAsia="zh-CN"/>
        </w:rPr>
        <w:t>5</w:t>
      </w:r>
      <w:r>
        <w:rPr>
          <w:rFonts w:hint="eastAsia"/>
        </w:rPr>
        <w:t xml:space="preserve">J </w:t>
      </w:r>
    </w:p>
    <w:p>
      <w:pPr>
        <w:rPr>
          <w:rFonts w:hint="eastAsia"/>
        </w:rPr>
      </w:pPr>
      <w:r>
        <w:rPr>
          <w:rFonts w:hint="eastAsia"/>
        </w:rPr>
        <w:t>3、项目序列号:-</w:t>
      </w:r>
    </w:p>
    <w:p>
      <w:pPr>
        <w:rPr>
          <w:rFonts w:hint="eastAsia"/>
        </w:rPr>
      </w:pPr>
      <w:r>
        <w:rPr>
          <w:rFonts w:hint="eastAsia"/>
        </w:rPr>
        <w:t>4、项目联系人:项目二部</w:t>
      </w:r>
    </w:p>
    <w:p>
      <w:pPr>
        <w:rPr>
          <w:rFonts w:hint="eastAsia"/>
        </w:rPr>
      </w:pPr>
      <w:r>
        <w:rPr>
          <w:rFonts w:hint="eastAsia"/>
        </w:rPr>
        <w:t>5、项目联系电话:0851—85801820</w:t>
      </w:r>
    </w:p>
    <w:p>
      <w:pPr>
        <w:rPr>
          <w:rFonts w:hint="eastAsia"/>
        </w:rPr>
      </w:pPr>
      <w:r>
        <w:rPr>
          <w:rFonts w:hint="eastAsia"/>
        </w:rPr>
        <w:t>6、采购方式: 竞争性谈判</w:t>
      </w:r>
    </w:p>
    <w:p>
      <w:pPr>
        <w:rPr>
          <w:rFonts w:hint="eastAsia"/>
        </w:rPr>
      </w:pPr>
      <w:r>
        <w:rPr>
          <w:rFonts w:hint="eastAsia"/>
        </w:rPr>
        <w:t>7、采购货物或服务情况:（具体要求详见附表）</w:t>
      </w:r>
    </w:p>
    <w:p>
      <w:pPr>
        <w:rPr>
          <w:rFonts w:hint="eastAsia"/>
        </w:rPr>
      </w:pPr>
      <w:r>
        <w:rPr>
          <w:rFonts w:hint="eastAsia"/>
        </w:rPr>
        <w:t>（1）采购主要内容:</w:t>
      </w:r>
      <w:r>
        <w:rPr>
          <w:rFonts w:hint="eastAsia"/>
          <w:lang w:eastAsia="zh-CN"/>
        </w:rPr>
        <w:t>设计</w:t>
      </w:r>
    </w:p>
    <w:p>
      <w:pPr>
        <w:rPr>
          <w:rFonts w:hint="eastAsia"/>
        </w:rPr>
      </w:pPr>
      <w:r>
        <w:rPr>
          <w:rFonts w:hint="eastAsia"/>
        </w:rPr>
        <w:t>（2）采购数量:</w:t>
      </w:r>
      <w:r>
        <w:rPr>
          <w:rFonts w:hint="eastAsia"/>
          <w:lang w:val="en-US" w:eastAsia="zh-CN"/>
        </w:rPr>
        <w:t>1批</w:t>
      </w:r>
    </w:p>
    <w:p>
      <w:pPr>
        <w:rPr>
          <w:rFonts w:hint="eastAsia"/>
        </w:rPr>
      </w:pPr>
      <w:r>
        <w:rPr>
          <w:rFonts w:hint="eastAsia"/>
        </w:rPr>
        <w:t>（3）采购预算:</w:t>
      </w:r>
      <w:r>
        <w:rPr>
          <w:rFonts w:hint="eastAsia"/>
          <w:lang w:val="en-US" w:eastAsia="zh-CN"/>
        </w:rPr>
        <w:t xml:space="preserve"> 993700</w:t>
      </w:r>
      <w:r>
        <w:rPr>
          <w:rFonts w:hint="eastAsia"/>
        </w:rPr>
        <w:t>元</w:t>
      </w:r>
    </w:p>
    <w:p>
      <w:pPr>
        <w:rPr>
          <w:rFonts w:hint="eastAsia"/>
        </w:rPr>
      </w:pPr>
      <w:r>
        <w:rPr>
          <w:rFonts w:hint="eastAsia"/>
        </w:rPr>
        <w:t>（4）简要技术要求、服务和安全要求:</w:t>
      </w:r>
      <w:r>
        <w:rPr>
          <w:rFonts w:hint="eastAsia"/>
          <w:lang w:eastAsia="zh-CN"/>
        </w:rPr>
        <w:t>设计</w:t>
      </w:r>
    </w:p>
    <w:p>
      <w:pPr>
        <w:rPr>
          <w:rFonts w:hint="eastAsia"/>
        </w:rPr>
      </w:pPr>
      <w:r>
        <w:rPr>
          <w:rFonts w:hint="eastAsia"/>
        </w:rPr>
        <w:t>（5）交货时间或服务时间: 合同签订后，15个日历日内完成全部设计任务</w:t>
      </w:r>
    </w:p>
    <w:p>
      <w:pPr>
        <w:rPr>
          <w:rFonts w:hint="eastAsia"/>
        </w:rPr>
      </w:pPr>
      <w:r>
        <w:rPr>
          <w:rFonts w:hint="eastAsia"/>
        </w:rPr>
        <w:t>（6）交货地点或服务地点:采购方指定地点</w:t>
      </w:r>
    </w:p>
    <w:p>
      <w:pPr>
        <w:rPr>
          <w:rFonts w:hint="eastAsia"/>
        </w:rPr>
      </w:pPr>
      <w:r>
        <w:rPr>
          <w:rFonts w:hint="eastAsia"/>
        </w:rPr>
        <w:t>（7）其他事项（如样品提交、现场踏勘等）:</w:t>
      </w:r>
      <w:r>
        <w:rPr>
          <w:rFonts w:hint="eastAsia"/>
          <w:lang w:val="en-US" w:eastAsia="zh-CN"/>
        </w:rPr>
        <w:t>无</w:t>
      </w:r>
    </w:p>
    <w:p>
      <w:pPr>
        <w:rPr>
          <w:rFonts w:hint="eastAsia"/>
        </w:rPr>
      </w:pPr>
      <w:r>
        <w:rPr>
          <w:rFonts w:hint="eastAsia"/>
        </w:rPr>
        <w:t>8、投标供应商资格要求</w:t>
      </w:r>
    </w:p>
    <w:p>
      <w:pPr>
        <w:rPr>
          <w:rFonts w:hint="eastAsia"/>
        </w:rPr>
      </w:pPr>
      <w:r>
        <w:rPr>
          <w:rFonts w:hint="eastAsia"/>
        </w:rPr>
        <w:t>（1）一般资格要求</w:t>
      </w:r>
    </w:p>
    <w:p>
      <w:pPr>
        <w:rPr>
          <w:rFonts w:hint="eastAsia"/>
        </w:rPr>
      </w:pPr>
      <w:r>
        <w:rPr>
          <w:rFonts w:hint="eastAsia"/>
        </w:rPr>
        <w:t xml:space="preserve"> </w:t>
      </w:r>
      <w:r>
        <w:rPr>
          <w:rFonts w:hint="eastAsia"/>
          <w:lang w:val="en-US" w:eastAsia="zh-CN"/>
        </w:rPr>
        <w:t xml:space="preserve">   </w:t>
      </w:r>
      <w:r>
        <w:rPr>
          <w:rFonts w:hint="eastAsia"/>
        </w:rPr>
        <w:t>1、符合《中华人民共和国政府采购法》第二十二条之供应商资格条件要求</w:t>
      </w:r>
    </w:p>
    <w:p>
      <w:pPr>
        <w:ind w:firstLine="420" w:firstLineChars="200"/>
        <w:rPr>
          <w:rFonts w:hint="eastAsia"/>
        </w:rPr>
      </w:pPr>
      <w:r>
        <w:rPr>
          <w:rFonts w:hint="eastAsia"/>
        </w:rPr>
        <w:t>2、本次谈判文件规定的其他资质要求</w:t>
      </w:r>
    </w:p>
    <w:p>
      <w:pPr>
        <w:rPr>
          <w:rFonts w:hint="eastAsia"/>
        </w:rPr>
      </w:pPr>
      <w:r>
        <w:rPr>
          <w:rFonts w:hint="eastAsia"/>
        </w:rPr>
        <w:t>（2）特殊资格要求</w:t>
      </w:r>
    </w:p>
    <w:p>
      <w:pPr>
        <w:ind w:firstLine="420" w:firstLineChars="200"/>
        <w:rPr>
          <w:rFonts w:hint="eastAsia"/>
        </w:rPr>
      </w:pPr>
      <w:r>
        <w:rPr>
          <w:rFonts w:hint="eastAsia"/>
          <w:lang w:val="en-US" w:eastAsia="zh-CN"/>
        </w:rPr>
        <w:t>1</w:t>
      </w:r>
      <w:r>
        <w:rPr>
          <w:rFonts w:hint="eastAsia"/>
        </w:rPr>
        <w:t>、供应商购买谈判文件时须提供的材料：（1）“营业执照副本、税务登记证副本、组织机构代码证副本原件及复印件”或“三证合一原件及复印件”；（2）贵州省公安机关颁发的安防工程设计、施工、维修资格备案证书A类原件及复印件；（3）安防工程企业设计、施工、维护一级资质证书原件及复印件；（4）检察院出具的投标单位有效期内的行贿犯罪档案查询结果告知函；（5）法定代表人身份证明及授权委托书原件（委托代理时须提交）</w:t>
      </w:r>
    </w:p>
    <w:p>
      <w:pPr>
        <w:rPr>
          <w:rFonts w:hint="eastAsia"/>
        </w:rPr>
      </w:pPr>
      <w:r>
        <w:rPr>
          <w:rFonts w:hint="eastAsia"/>
        </w:rPr>
        <w:t>9、获取招标文件信息:</w:t>
      </w:r>
    </w:p>
    <w:p>
      <w:pPr>
        <w:rPr>
          <w:rFonts w:hint="eastAsia"/>
        </w:rPr>
      </w:pPr>
      <w:r>
        <w:rPr>
          <w:rFonts w:hint="eastAsia"/>
        </w:rPr>
        <w:t>（1）购买招标文件时间:201</w:t>
      </w:r>
      <w:r>
        <w:rPr>
          <w:rFonts w:hint="eastAsia"/>
          <w:lang w:val="en-US" w:eastAsia="zh-CN"/>
        </w:rPr>
        <w:t>8年3月19日</w:t>
      </w:r>
      <w:r>
        <w:rPr>
          <w:rFonts w:hint="eastAsia"/>
        </w:rPr>
        <w:t>09</w:t>
      </w:r>
      <w:r>
        <w:rPr>
          <w:rFonts w:hint="eastAsia"/>
          <w:lang w:val="en-US" w:eastAsia="zh-CN"/>
        </w:rPr>
        <w:t>时</w:t>
      </w:r>
      <w:r>
        <w:rPr>
          <w:rFonts w:hint="eastAsia"/>
        </w:rPr>
        <w:t>00</w:t>
      </w:r>
      <w:r>
        <w:rPr>
          <w:rFonts w:hint="eastAsia"/>
          <w:lang w:val="en-US" w:eastAsia="zh-CN"/>
        </w:rPr>
        <w:t>分</w:t>
      </w:r>
      <w:r>
        <w:rPr>
          <w:rFonts w:hint="eastAsia"/>
        </w:rPr>
        <w:t>至201</w:t>
      </w:r>
      <w:r>
        <w:rPr>
          <w:rFonts w:hint="eastAsia"/>
          <w:lang w:val="en-US" w:eastAsia="zh-CN"/>
        </w:rPr>
        <w:t>8年3月21日</w:t>
      </w:r>
      <w:r>
        <w:rPr>
          <w:rFonts w:hint="eastAsia"/>
        </w:rPr>
        <w:t>16</w:t>
      </w:r>
      <w:r>
        <w:rPr>
          <w:rFonts w:hint="eastAsia"/>
          <w:lang w:val="en-US" w:eastAsia="zh-CN"/>
        </w:rPr>
        <w:t>时0</w:t>
      </w:r>
      <w:r>
        <w:rPr>
          <w:rFonts w:hint="eastAsia"/>
        </w:rPr>
        <w:t>0</w:t>
      </w:r>
      <w:r>
        <w:rPr>
          <w:rFonts w:hint="eastAsia"/>
          <w:lang w:val="en-US" w:eastAsia="zh-CN"/>
        </w:rPr>
        <w:t>分</w:t>
      </w:r>
    </w:p>
    <w:p>
      <w:pPr>
        <w:rPr>
          <w:rFonts w:hint="eastAsia"/>
        </w:rPr>
      </w:pPr>
      <w:r>
        <w:rPr>
          <w:rFonts w:hint="eastAsia"/>
        </w:rPr>
        <w:t>（2）购买招标文件地点:黔南州公共资源交易中心龙里县分中心（龙里县环北路档案大楼13楼）</w:t>
      </w:r>
    </w:p>
    <w:p>
      <w:pPr>
        <w:rPr>
          <w:rFonts w:hint="eastAsia"/>
        </w:rPr>
      </w:pPr>
      <w:r>
        <w:rPr>
          <w:rFonts w:hint="eastAsia"/>
        </w:rPr>
        <w:t>（3）招标文件获取方式:文件以</w:t>
      </w:r>
      <w:r>
        <w:rPr>
          <w:rFonts w:hint="eastAsia"/>
          <w:lang w:val="en-US" w:eastAsia="zh-CN"/>
        </w:rPr>
        <w:t>电子版</w:t>
      </w:r>
      <w:r>
        <w:rPr>
          <w:rFonts w:hint="eastAsia"/>
        </w:rPr>
        <w:t>形式发售</w:t>
      </w:r>
    </w:p>
    <w:p>
      <w:pPr>
        <w:rPr>
          <w:rFonts w:hint="eastAsia"/>
        </w:rPr>
      </w:pPr>
      <w:r>
        <w:rPr>
          <w:rFonts w:hint="eastAsia"/>
        </w:rPr>
        <w:t>（4）招标文件售价:300 元人民币（含电子文档）</w:t>
      </w:r>
    </w:p>
    <w:p>
      <w:pPr>
        <w:rPr>
          <w:rFonts w:hint="eastAsia"/>
        </w:rPr>
      </w:pPr>
      <w:r>
        <w:rPr>
          <w:rFonts w:hint="eastAsia"/>
        </w:rPr>
        <w:t>10、投标截止时间（北京时间）: 201</w:t>
      </w:r>
      <w:r>
        <w:rPr>
          <w:rFonts w:hint="eastAsia"/>
          <w:lang w:val="en-US" w:eastAsia="zh-CN"/>
        </w:rPr>
        <w:t>8年3月23日09时30分</w:t>
      </w:r>
      <w:r>
        <w:rPr>
          <w:rFonts w:hint="eastAsia"/>
        </w:rPr>
        <w:t>（逾期递交的投标文件恕不接受）</w:t>
      </w:r>
    </w:p>
    <w:p>
      <w:pPr>
        <w:rPr>
          <w:rFonts w:hint="eastAsia"/>
        </w:rPr>
      </w:pPr>
      <w:r>
        <w:rPr>
          <w:rFonts w:hint="eastAsia"/>
        </w:rPr>
        <w:t>11、开标时间（北京时间）:201</w:t>
      </w:r>
      <w:r>
        <w:rPr>
          <w:rFonts w:hint="eastAsia"/>
          <w:lang w:val="en-US" w:eastAsia="zh-CN"/>
        </w:rPr>
        <w:t>8年3月23日09时30分</w:t>
      </w:r>
    </w:p>
    <w:p>
      <w:pPr>
        <w:rPr>
          <w:rFonts w:hint="eastAsia"/>
        </w:rPr>
      </w:pPr>
      <w:r>
        <w:rPr>
          <w:rFonts w:hint="eastAsia"/>
        </w:rPr>
        <w:t>12、开标地点:黔南州公共资源交易中心龙里县分中心（龙里县环北路档案大楼1</w:t>
      </w:r>
      <w:r>
        <w:rPr>
          <w:rFonts w:hint="eastAsia"/>
          <w:lang w:val="en-US" w:eastAsia="zh-CN"/>
        </w:rPr>
        <w:t>2</w:t>
      </w:r>
      <w:r>
        <w:rPr>
          <w:rFonts w:hint="eastAsia"/>
        </w:rPr>
        <w:t>楼）</w:t>
      </w:r>
    </w:p>
    <w:p>
      <w:pPr>
        <w:rPr>
          <w:rFonts w:hint="eastAsia"/>
        </w:rPr>
      </w:pPr>
      <w:r>
        <w:rPr>
          <w:rFonts w:hint="eastAsia"/>
        </w:rPr>
        <w:t>13、投标保证金情况</w:t>
      </w:r>
    </w:p>
    <w:p>
      <w:pPr>
        <w:rPr>
          <w:rFonts w:hint="eastAsia"/>
        </w:rPr>
      </w:pPr>
      <w:r>
        <w:rPr>
          <w:rFonts w:hint="eastAsia"/>
        </w:rPr>
        <w:t xml:space="preserve">（1）投标保证金额（元）: </w:t>
      </w:r>
      <w:r>
        <w:rPr>
          <w:rFonts w:hint="eastAsia"/>
          <w:lang w:val="en-US" w:eastAsia="zh-CN"/>
        </w:rPr>
        <w:t>10</w:t>
      </w:r>
      <w:r>
        <w:rPr>
          <w:rFonts w:hint="eastAsia"/>
        </w:rPr>
        <w:t>000</w:t>
      </w:r>
    </w:p>
    <w:p>
      <w:pPr>
        <w:rPr>
          <w:rFonts w:hint="eastAsia"/>
        </w:rPr>
      </w:pPr>
      <w:r>
        <w:rPr>
          <w:rFonts w:hint="eastAsia"/>
        </w:rPr>
        <w:t>（2）投标保证金交纳时间:201</w:t>
      </w:r>
      <w:r>
        <w:rPr>
          <w:rFonts w:hint="eastAsia"/>
          <w:lang w:val="en-US" w:eastAsia="zh-CN"/>
        </w:rPr>
        <w:t>8</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日09时00分至201</w:t>
      </w:r>
      <w:r>
        <w:rPr>
          <w:rFonts w:hint="eastAsia"/>
          <w:lang w:val="en-US" w:eastAsia="zh-CN"/>
        </w:rPr>
        <w:t>8</w:t>
      </w:r>
      <w:r>
        <w:rPr>
          <w:rFonts w:hint="eastAsia"/>
        </w:rPr>
        <w:t>年</w:t>
      </w:r>
      <w:r>
        <w:rPr>
          <w:rFonts w:hint="eastAsia"/>
          <w:lang w:val="en-US" w:eastAsia="zh-CN"/>
        </w:rPr>
        <w:t>3</w:t>
      </w:r>
      <w:r>
        <w:rPr>
          <w:rFonts w:hint="eastAsia"/>
        </w:rPr>
        <w:t>月</w:t>
      </w:r>
      <w:r>
        <w:rPr>
          <w:rFonts w:hint="eastAsia"/>
          <w:lang w:val="en-US" w:eastAsia="zh-CN"/>
        </w:rPr>
        <w:t>21</w:t>
      </w:r>
      <w:bookmarkStart w:id="0" w:name="_GoBack"/>
      <w:bookmarkEnd w:id="0"/>
      <w:r>
        <w:rPr>
          <w:rFonts w:hint="eastAsia"/>
        </w:rPr>
        <w:t>日1</w:t>
      </w:r>
      <w:r>
        <w:rPr>
          <w:rFonts w:hint="eastAsia"/>
          <w:lang w:val="en-US" w:eastAsia="zh-CN"/>
        </w:rPr>
        <w:t>7</w:t>
      </w:r>
      <w:r>
        <w:rPr>
          <w:rFonts w:hint="eastAsia"/>
        </w:rPr>
        <w:t>时</w:t>
      </w:r>
      <w:r>
        <w:rPr>
          <w:rFonts w:hint="eastAsia"/>
          <w:lang w:val="en-US" w:eastAsia="zh-CN"/>
        </w:rPr>
        <w:t>0</w:t>
      </w:r>
      <w:r>
        <w:rPr>
          <w:rFonts w:hint="eastAsia"/>
        </w:rPr>
        <w:t>0分</w:t>
      </w:r>
    </w:p>
    <w:p>
      <w:pPr>
        <w:rPr>
          <w:rFonts w:hint="eastAsia"/>
        </w:rPr>
      </w:pPr>
      <w:r>
        <w:rPr>
          <w:rFonts w:hint="eastAsia"/>
        </w:rPr>
        <w:t>（3）投标保证金交纳方式:转账（从投标人基本账户转出）须将保证金从投标人基本账户转入以下账户，并到黔南州公共资源交易中心龙里县分中心换取收据并将收据复印件附在响应报价文件中。</w:t>
      </w:r>
    </w:p>
    <w:p>
      <w:pPr>
        <w:rPr>
          <w:rFonts w:hint="eastAsia"/>
        </w:rPr>
      </w:pPr>
      <w:r>
        <w:rPr>
          <w:rFonts w:hint="eastAsia"/>
        </w:rPr>
        <w:t>（4）开户银行及帐号</w:t>
      </w:r>
    </w:p>
    <w:p>
      <w:pPr>
        <w:rPr>
          <w:rFonts w:hint="eastAsia"/>
        </w:rPr>
      </w:pPr>
      <w:r>
        <w:rPr>
          <w:rFonts w:hint="eastAsia"/>
        </w:rPr>
        <w:t>单位名称:黔南州公共资源交易中心龙里县分中心</w:t>
      </w:r>
    </w:p>
    <w:p>
      <w:pPr>
        <w:rPr>
          <w:rFonts w:hint="eastAsia"/>
        </w:rPr>
      </w:pPr>
      <w:r>
        <w:rPr>
          <w:rFonts w:hint="eastAsia"/>
        </w:rPr>
        <w:t>开户银行:贵州龙里农村商业银行股份有限公司</w:t>
      </w:r>
    </w:p>
    <w:p>
      <w:pPr>
        <w:rPr>
          <w:rFonts w:hint="eastAsia"/>
        </w:rPr>
      </w:pPr>
      <w:r>
        <w:rPr>
          <w:rFonts w:hint="eastAsia"/>
        </w:rPr>
        <w:t>帐  号:2474010001201100187463</w:t>
      </w:r>
    </w:p>
    <w:p>
      <w:pPr>
        <w:rPr>
          <w:rFonts w:hint="eastAsia"/>
        </w:rPr>
      </w:pPr>
      <w:r>
        <w:rPr>
          <w:rFonts w:hint="eastAsia"/>
        </w:rPr>
        <w:t>14、PPP项目:否</w:t>
      </w:r>
    </w:p>
    <w:p>
      <w:pPr>
        <w:rPr>
          <w:rFonts w:hint="eastAsia"/>
        </w:rPr>
      </w:pPr>
      <w:r>
        <w:rPr>
          <w:rFonts w:hint="eastAsia"/>
        </w:rPr>
        <w:t>15、采购人名称:</w:t>
      </w:r>
      <w:r>
        <w:rPr>
          <w:rFonts w:hint="eastAsia"/>
          <w:lang w:val="en-US" w:eastAsia="zh-CN"/>
        </w:rPr>
        <w:t>龙里县公安局</w:t>
      </w:r>
    </w:p>
    <w:p>
      <w:pPr>
        <w:rPr>
          <w:rFonts w:hint="eastAsia"/>
        </w:rPr>
      </w:pPr>
      <w:r>
        <w:rPr>
          <w:rFonts w:hint="eastAsia"/>
        </w:rPr>
        <w:t xml:space="preserve">  联系地址:贵州省黔南州龙里县</w:t>
      </w:r>
    </w:p>
    <w:p>
      <w:pPr>
        <w:rPr>
          <w:rFonts w:hint="eastAsia"/>
        </w:rPr>
      </w:pPr>
      <w:r>
        <w:rPr>
          <w:rFonts w:hint="eastAsia"/>
        </w:rPr>
        <w:t xml:space="preserve">  项目联系人:</w:t>
      </w:r>
      <w:r>
        <w:rPr>
          <w:rFonts w:hint="eastAsia"/>
          <w:lang w:eastAsia="zh-CN"/>
        </w:rPr>
        <w:t>莫老师</w:t>
      </w:r>
      <w:r>
        <w:rPr>
          <w:rFonts w:hint="eastAsia"/>
        </w:rPr>
        <w:t xml:space="preserve"> </w:t>
      </w:r>
      <w:r>
        <w:rPr>
          <w:rFonts w:hint="eastAsia"/>
          <w:lang w:val="en-US" w:eastAsia="zh-CN"/>
        </w:rPr>
        <w:t xml:space="preserve"> </w:t>
      </w:r>
    </w:p>
    <w:p>
      <w:pPr>
        <w:rPr>
          <w:rFonts w:hint="eastAsia"/>
        </w:rPr>
      </w:pPr>
      <w:r>
        <w:rPr>
          <w:rFonts w:hint="eastAsia"/>
        </w:rPr>
        <w:t xml:space="preserve">  联系电话: 0854--5631371</w:t>
      </w:r>
    </w:p>
    <w:p>
      <w:pPr>
        <w:rPr>
          <w:rFonts w:hint="eastAsia"/>
        </w:rPr>
      </w:pPr>
      <w:r>
        <w:rPr>
          <w:rFonts w:hint="eastAsia"/>
        </w:rPr>
        <w:t>16、采购项目需要落实的政府采购政策:已落实</w:t>
      </w:r>
    </w:p>
    <w:p>
      <w:pPr>
        <w:rPr>
          <w:rFonts w:hint="eastAsia"/>
        </w:rPr>
      </w:pPr>
      <w:r>
        <w:rPr>
          <w:rFonts w:hint="eastAsia"/>
        </w:rPr>
        <w:t>17、采购代理机构全称: 贵州卫虹</w:t>
      </w:r>
      <w:r>
        <w:rPr>
          <w:rFonts w:hint="eastAsia"/>
          <w:lang w:eastAsia="zh-CN"/>
        </w:rPr>
        <w:t>招标</w:t>
      </w:r>
      <w:r>
        <w:rPr>
          <w:rFonts w:hint="eastAsia"/>
        </w:rPr>
        <w:t>有限公司</w:t>
      </w:r>
    </w:p>
    <w:p>
      <w:pPr>
        <w:rPr>
          <w:rFonts w:hint="eastAsia"/>
        </w:rPr>
      </w:pPr>
      <w:r>
        <w:rPr>
          <w:rFonts w:hint="eastAsia"/>
        </w:rPr>
        <w:t xml:space="preserve">  联系地址: 贵阳市云岩区中华中路8号时代名仕楼18楼D座</w:t>
      </w:r>
    </w:p>
    <w:p>
      <w:pPr>
        <w:rPr>
          <w:rFonts w:hint="eastAsia"/>
        </w:rPr>
      </w:pPr>
      <w:r>
        <w:rPr>
          <w:rFonts w:hint="eastAsia"/>
        </w:rPr>
        <w:t xml:space="preserve">  项目联系人: 项目二部</w:t>
      </w:r>
    </w:p>
    <w:p>
      <w:pPr>
        <w:rPr>
          <w:rFonts w:hint="eastAsia"/>
        </w:rPr>
      </w:pPr>
      <w:r>
        <w:rPr>
          <w:rFonts w:hint="eastAsia"/>
        </w:rPr>
        <w:t xml:space="preserve">  联系电话: 0851—85801820</w:t>
      </w:r>
    </w:p>
    <w:p>
      <w:pPr>
        <w:rPr>
          <w:rFonts w:hint="eastAsia"/>
        </w:rPr>
      </w:pPr>
    </w:p>
    <w:p>
      <w:pPr>
        <w:rPr>
          <w:rFonts w:hint="eastAsia"/>
        </w:rPr>
      </w:pPr>
    </w:p>
    <w:p>
      <w:pPr>
        <w:jc w:val="right"/>
        <w:rPr>
          <w:rFonts w:hint="eastAsia"/>
        </w:rPr>
      </w:pPr>
      <w:r>
        <w:rPr>
          <w:rFonts w:hint="eastAsia"/>
        </w:rPr>
        <w:t>贵州卫虹</w:t>
      </w:r>
      <w:r>
        <w:rPr>
          <w:rFonts w:hint="eastAsia"/>
          <w:lang w:eastAsia="zh-CN"/>
        </w:rPr>
        <w:t>招标</w:t>
      </w:r>
      <w:r>
        <w:rPr>
          <w:rFonts w:hint="eastAsia"/>
        </w:rPr>
        <w:t>有限公司</w:t>
      </w:r>
    </w:p>
    <w:p>
      <w:pPr>
        <w:tabs>
          <w:tab w:val="left" w:pos="5548"/>
        </w:tabs>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B687B"/>
    <w:rsid w:val="02BB1411"/>
    <w:rsid w:val="04A6384A"/>
    <w:rsid w:val="05C04E10"/>
    <w:rsid w:val="0D9759CD"/>
    <w:rsid w:val="115A4824"/>
    <w:rsid w:val="122D2D4C"/>
    <w:rsid w:val="12B946C4"/>
    <w:rsid w:val="150953C9"/>
    <w:rsid w:val="20006994"/>
    <w:rsid w:val="20993682"/>
    <w:rsid w:val="23EB687B"/>
    <w:rsid w:val="2557067B"/>
    <w:rsid w:val="2B9A22DF"/>
    <w:rsid w:val="2DE414B6"/>
    <w:rsid w:val="2F7A0450"/>
    <w:rsid w:val="39D47A49"/>
    <w:rsid w:val="4C6355B2"/>
    <w:rsid w:val="50331D6A"/>
    <w:rsid w:val="56F10CAA"/>
    <w:rsid w:val="618C6844"/>
    <w:rsid w:val="6252049A"/>
    <w:rsid w:val="6DE265FC"/>
    <w:rsid w:val="73617D54"/>
    <w:rsid w:val="79B90FE3"/>
    <w:rsid w:val="7E9D3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2017-06-22T05:30:00Z</dcterms:created>
  <dc:creator>admin</dc:creator>
  <cp:lastModifiedBy>Administrator</cp:lastModifiedBy>
  <cp:lastPrinted>2018-03-05T05:48:00Z</cp:lastPrinted>
  <dcterms:modified xsi:type="dcterms:W3CDTF">2018-03-19T00:56:01Z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