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附件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：调研清单</w:t>
      </w:r>
    </w:p>
    <w:tbl>
      <w:tblPr>
        <w:tblStyle w:val="9"/>
        <w:tblW w:w="8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50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项目名称</w:t>
            </w:r>
          </w:p>
        </w:tc>
        <w:tc>
          <w:tcPr>
            <w:tcW w:w="5897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保洁服务</w:t>
            </w:r>
          </w:p>
        </w:tc>
        <w:tc>
          <w:tcPr>
            <w:tcW w:w="5897" w:type="dxa"/>
            <w:vAlign w:val="center"/>
          </w:tcPr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1、全面负责医院范围内各科室室内外及公共区域环境清洁卫生管理。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2、擦拭牵引车、输液架、治疗带、氧气车架、紫外线消毒车架、打印机、复印机、传真机、屏风、普通仪器等。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3、负责便器浸泡消毒，捞起，晾干备用。清洗试管、器皿。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4、负责供应门诊、住院病区医护人员和住院病人全日开水。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5、负责住院期间的床单位清洁和出院收病床并进行床单单位终未消毒。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6、按规定时间清运生活垃圾到指定地点。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7、按规定分类、收集医疗废物，交接时有记录及签名。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8、擦拭电梯轿厢，及时上油保持光亮，清理电梯槽的烟头、碎屑。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9、做好绿化维护管理，包括浇水、施肥、修剪花草等，要及时清除落叶、果皮、杂物。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、负责遗体抬运及太平间的卫生清洁管理。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、清洗防蚊闸，保持下水道通畅，雨天及时排水。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、负责大小会议室的清洁、保洁，布置会场，摆水果。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、负责关闭水、电制，节约资源。</w:t>
            </w:r>
          </w:p>
          <w:p>
            <w:pPr>
              <w:numPr>
                <w:ilvl w:val="1"/>
                <w:numId w:val="0"/>
              </w:num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、执行落实消毒隔离措施，熟练掌握消毒剂的浓度，使用方法，区分无菌区、有菌区、清洁区、污染区，拖把按规定挂好。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陪护服务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含运送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5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1、护送科室的病人外出进行各种检查、送血、取药、取收检查单据、结果。送病人出院，送会诊单。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2、协助有需要的病人洗漱、更衣、抹身、梳头、剪指（趾）甲、刮胡须、翻身、喂食、协助大小便、整理床单位。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3、协助病人分领饭菜、进餐，清理床边桌等。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4、协助科室清点出洗并管理发放病人服、更换床单位等。</w:t>
            </w:r>
          </w:p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5、协助清理出院床单位，接听红灯，及时巡视病房。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85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工程服务</w:t>
            </w:r>
          </w:p>
        </w:tc>
        <w:tc>
          <w:tcPr>
            <w:tcW w:w="5897" w:type="dxa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为医院的基础设施、给排水系统、中央空调系统、太阳能系统、高低压配电系统、医用气体系统、供电照明系统、楼宇监控系统、会场多媒体系统、送排风系统、门窗、围栏、地面、家具、病床、轮椅、餐车、手推车、不锈钢器具、各类机电设备、家电产品（不含电视机）、家具等（医疗设备和IT设备除外）提供日常管理、维修、翻新、巡检、保养服务，保障各项系统、设备、设施的正常运转和使用。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60" w:lineRule="auto"/>
              <w:rPr>
                <w:rFonts w:hint="eastAsia"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负责污水处理系统、电梯及自动扶梯系统、空调及水处理机组系统、分体空调及中央空调末端设备、空气净化系统、UPS系统、直饮水系统、水处理系统等维保项目的日常监督管理工作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和档案管理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。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60" w:lineRule="auto"/>
              <w:rPr>
                <w:rFonts w:hint="eastAsia"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特种设备日常管理、档案管理。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60" w:lineRule="auto"/>
              <w:rPr>
                <w:rFonts w:hint="eastAsia"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负责保障医院相关设备设施安全生产、安全运行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严格落实最新制度和规范，规范配备安全防护用品，严格落实培训管理，落实安全作业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60" w:lineRule="auto"/>
              <w:rPr>
                <w:rFonts w:hint="eastAsia"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负责节能降耗运行管理，每日记录，及时调整运行方案，每个月分析汇报。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建立应急预案、强化应急演练，确保应急保障能力。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85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</w:rPr>
              <w:t>保安服务</w:t>
            </w:r>
          </w:p>
        </w:tc>
        <w:tc>
          <w:tcPr>
            <w:tcW w:w="589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Ansi="Tahoma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Tahoma"/>
                <w:bCs/>
                <w:color w:val="auto"/>
                <w:sz w:val="24"/>
                <w:highlight w:val="none"/>
              </w:rPr>
              <w:t>1、治安管理：维护医院治安秩序，设置岗位值勤，开展治安巡视。做好门禁管理工作，加强门禁的巡查和报修。全面保障医院范围内医护人员及病人的生命财产安全，与一切犯罪分子和违反行为进行斗争。全力维护医院及物业公司的正面形象。</w:t>
            </w:r>
          </w:p>
          <w:p>
            <w:pPr>
              <w:adjustRightInd w:val="0"/>
              <w:snapToGrid w:val="0"/>
              <w:spacing w:line="360" w:lineRule="auto"/>
              <w:rPr>
                <w:rFonts w:hAnsi="Tahoma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Tahoma"/>
                <w:bCs/>
                <w:color w:val="auto"/>
                <w:sz w:val="24"/>
                <w:highlight w:val="none"/>
              </w:rPr>
              <w:t>2、停车场管理：维持车辆有序出入，做好进出引导工作，巡查停车场，停车收费规范，财务管理账目清晰等内容。负责患者/职工车辆进入钢架车库的停放，熟记车辆摆放位置，对电动车、摩托车规范指引停放</w:t>
            </w:r>
          </w:p>
          <w:p>
            <w:pPr>
              <w:adjustRightInd w:val="0"/>
              <w:snapToGrid w:val="0"/>
              <w:spacing w:line="360" w:lineRule="auto"/>
              <w:rPr>
                <w:rFonts w:hAnsi="Tahoma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Tahoma"/>
                <w:bCs/>
                <w:color w:val="auto"/>
                <w:sz w:val="24"/>
                <w:highlight w:val="none"/>
              </w:rPr>
              <w:t>3、监控管理：通过监控对医院日常活动情况进行监察，防范小偷、打架斗殴、伤医等不良事件。做好来访人员监控查询登记，严格执行监控管理制度。日常巡查保证监控设施有效运行，防止被非法挪动，发现故障及时报告等内容。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hAnsi="Tahoma"/>
                <w:bCs/>
                <w:color w:val="auto"/>
                <w:sz w:val="24"/>
                <w:highlight w:val="none"/>
              </w:rPr>
              <w:t>4、消防日常工作管理：执行日常巡查制度，巡查时检查感烟/感温/楼层显示器等火灾自动报警装置是否正常，喷淋和消火栓管网（外露）、闸阀（外露）是否正常，水泵房消防设备运行是否正常，湿式报警阀设施运行是否正常；定期检查灭火器、消火栓；管理微型消防站设施设备，填报日常检查记录。消防监控室值班员做好消防主机运行情况记录，发现问题及时报告等内容。做好机房气体系统报警灭火装置的巡查，及时上报故障。配合消防值守人员对火警警情巡查、确认和上报。</w:t>
            </w:r>
          </w:p>
        </w:tc>
      </w:tr>
    </w:tbl>
    <w:p>
      <w:pPr>
        <w:pStyle w:val="7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br w:type="page"/>
      </w:r>
    </w:p>
    <w:p>
      <w:pPr>
        <w:pStyle w:val="7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：广东省中医院贵州医院后勤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项目报名表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 </w:t>
      </w:r>
    </w:p>
    <w:tbl>
      <w:tblPr>
        <w:tblStyle w:val="8"/>
        <w:tblW w:w="826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3"/>
        <w:gridCol w:w="437"/>
        <w:gridCol w:w="1388"/>
        <w:gridCol w:w="361"/>
        <w:gridCol w:w="1763"/>
        <w:gridCol w:w="1701"/>
        <w:gridCol w:w="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对应的行业类型（大中小微）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66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公司盖章：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6A70F"/>
    <w:multiLevelType w:val="singleLevel"/>
    <w:tmpl w:val="6626A7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DI1NjRiMWE5YjljZjE2YjgwMzdjYWMzZWIyODUifQ=="/>
  </w:docVars>
  <w:rsids>
    <w:rsidRoot w:val="47D05059"/>
    <w:rsid w:val="00005730"/>
    <w:rsid w:val="00012871"/>
    <w:rsid w:val="00131BDE"/>
    <w:rsid w:val="001E462C"/>
    <w:rsid w:val="0082014F"/>
    <w:rsid w:val="008D5372"/>
    <w:rsid w:val="00C81F10"/>
    <w:rsid w:val="031C3069"/>
    <w:rsid w:val="04204F86"/>
    <w:rsid w:val="06201D3C"/>
    <w:rsid w:val="06870055"/>
    <w:rsid w:val="075B5C0B"/>
    <w:rsid w:val="08031F33"/>
    <w:rsid w:val="089339D9"/>
    <w:rsid w:val="08DF64FD"/>
    <w:rsid w:val="09616F12"/>
    <w:rsid w:val="0A3219F4"/>
    <w:rsid w:val="0B2F5579"/>
    <w:rsid w:val="0D6B2E46"/>
    <w:rsid w:val="0DB76AF5"/>
    <w:rsid w:val="0DE64692"/>
    <w:rsid w:val="104E5008"/>
    <w:rsid w:val="13C54F89"/>
    <w:rsid w:val="1443024D"/>
    <w:rsid w:val="16930926"/>
    <w:rsid w:val="1AC71CEB"/>
    <w:rsid w:val="1BDC09CA"/>
    <w:rsid w:val="1DAA5144"/>
    <w:rsid w:val="1DFD1206"/>
    <w:rsid w:val="1EF02DBA"/>
    <w:rsid w:val="215F4227"/>
    <w:rsid w:val="21BB0E54"/>
    <w:rsid w:val="244D13F6"/>
    <w:rsid w:val="25712815"/>
    <w:rsid w:val="2B3645C3"/>
    <w:rsid w:val="2BDB00FF"/>
    <w:rsid w:val="2C117349"/>
    <w:rsid w:val="2FCD159E"/>
    <w:rsid w:val="31D11190"/>
    <w:rsid w:val="377F0675"/>
    <w:rsid w:val="379C3EF9"/>
    <w:rsid w:val="38081233"/>
    <w:rsid w:val="39AD4B16"/>
    <w:rsid w:val="39F03A2A"/>
    <w:rsid w:val="3BE93D6D"/>
    <w:rsid w:val="3D654686"/>
    <w:rsid w:val="3E8C7274"/>
    <w:rsid w:val="40B17B52"/>
    <w:rsid w:val="40BB32ED"/>
    <w:rsid w:val="44CE0DAB"/>
    <w:rsid w:val="460E2D2D"/>
    <w:rsid w:val="477E657B"/>
    <w:rsid w:val="47D05059"/>
    <w:rsid w:val="4811468D"/>
    <w:rsid w:val="494D2A33"/>
    <w:rsid w:val="4ADF19C0"/>
    <w:rsid w:val="4D6F752D"/>
    <w:rsid w:val="53050BF2"/>
    <w:rsid w:val="535D02E8"/>
    <w:rsid w:val="53791BA0"/>
    <w:rsid w:val="54615FF5"/>
    <w:rsid w:val="54777325"/>
    <w:rsid w:val="56755BF3"/>
    <w:rsid w:val="579104A4"/>
    <w:rsid w:val="587E21BE"/>
    <w:rsid w:val="58BE76CE"/>
    <w:rsid w:val="5A3B2434"/>
    <w:rsid w:val="5A47526B"/>
    <w:rsid w:val="5AC57118"/>
    <w:rsid w:val="5B014DE7"/>
    <w:rsid w:val="5E4D7142"/>
    <w:rsid w:val="62566440"/>
    <w:rsid w:val="62BE0234"/>
    <w:rsid w:val="652F7039"/>
    <w:rsid w:val="68103152"/>
    <w:rsid w:val="69291819"/>
    <w:rsid w:val="6B8F1C6F"/>
    <w:rsid w:val="73CA1587"/>
    <w:rsid w:val="75F5752F"/>
    <w:rsid w:val="79B746FF"/>
    <w:rsid w:val="7B8C5AE0"/>
    <w:rsid w:val="7ED05708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2152</Characters>
  <Lines>17</Lines>
  <Paragraphs>5</Paragraphs>
  <TotalTime>12</TotalTime>
  <ScaleCrop>false</ScaleCrop>
  <LinksUpToDate>false</LinksUpToDate>
  <CharactersWithSpaces>2524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2023-12-05T03:41:00Z</dcterms:created>
  <dc:creator>刘华宇</dc:creator>
  <cp:lastModifiedBy>封尘</cp:lastModifiedBy>
  <dcterms:modified xsi:type="dcterms:W3CDTF">2024-01-09T02:49:59Z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399D7163130743989418AF7E720DD067_13</vt:lpwstr>
  </property>
</Properties>
</file>