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5B0697">
      <w:pPr>
        <w:jc w:val="both"/>
        <w:rPr>
          <w:rFonts w:hint="default"/>
          <w:color w:val="auto"/>
          <w:highlight w:val="none"/>
          <w:lang w:val="en-US" w:eastAsia="zh-CN"/>
        </w:rPr>
      </w:pPr>
      <w:r>
        <w:rPr>
          <w:rFonts w:hint="eastAsia"/>
          <w:color w:val="auto"/>
          <w:highlight w:val="none"/>
          <w:lang w:val="en-US" w:eastAsia="zh-CN"/>
        </w:rPr>
        <w:t>附件一：</w:t>
      </w:r>
    </w:p>
    <w:p w14:paraId="37CAD6E5">
      <w:pPr>
        <w:ind w:left="2100" w:hanging="2100" w:hangingChars="1000"/>
        <w:jc w:val="center"/>
        <w:rPr>
          <w:rFonts w:hint="eastAsia" w:eastAsia="宋体"/>
          <w:color w:val="auto"/>
          <w:highlight w:val="none"/>
          <w:lang w:val="en-US" w:eastAsia="zh-CN"/>
        </w:rPr>
      </w:pPr>
      <w:r>
        <w:rPr>
          <w:rFonts w:hint="eastAsia"/>
          <w:color w:val="auto"/>
          <w:highlight w:val="none"/>
        </w:rPr>
        <w:t>贵州装备制造职业学院专业群实训室建设项目</w:t>
      </w:r>
      <w:r>
        <w:rPr>
          <w:rFonts w:hint="eastAsia"/>
          <w:color w:val="auto"/>
          <w:highlight w:val="none"/>
          <w:lang w:val="en-US" w:eastAsia="zh-CN"/>
        </w:rPr>
        <w:t>采购清单</w:t>
      </w:r>
    </w:p>
    <w:tbl>
      <w:tblPr>
        <w:tblStyle w:val="8"/>
        <w:tblW w:w="886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48"/>
        <w:gridCol w:w="3482"/>
        <w:gridCol w:w="1175"/>
        <w:gridCol w:w="1525"/>
        <w:gridCol w:w="1337"/>
      </w:tblGrid>
      <w:tr w14:paraId="3870E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9" w:hRule="atLeast"/>
          <w:jc w:val="center"/>
        </w:trPr>
        <w:tc>
          <w:tcPr>
            <w:tcW w:w="1348" w:type="dxa"/>
            <w:tcBorders>
              <w:top w:val="single" w:color="auto" w:sz="4" w:space="0"/>
              <w:left w:val="single" w:color="auto" w:sz="4" w:space="0"/>
              <w:bottom w:val="single" w:color="auto" w:sz="4" w:space="0"/>
              <w:right w:val="single" w:color="auto" w:sz="4" w:space="0"/>
            </w:tcBorders>
            <w:noWrap w:val="0"/>
            <w:vAlign w:val="center"/>
          </w:tcPr>
          <w:p w14:paraId="6CC516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bCs/>
                <w:i w:val="0"/>
                <w:iCs w:val="0"/>
                <w:color w:val="auto"/>
                <w:kern w:val="0"/>
                <w:sz w:val="18"/>
                <w:szCs w:val="18"/>
                <w:highlight w:val="none"/>
                <w:u w:val="none"/>
                <w:lang w:val="en-US" w:eastAsia="zh-CN" w:bidi="ar"/>
              </w:rPr>
            </w:pPr>
            <w:r>
              <w:rPr>
                <w:rFonts w:hint="eastAsia" w:ascii="宋体" w:hAnsi="宋体" w:eastAsia="宋体" w:cs="宋体"/>
                <w:b/>
                <w:bCs/>
                <w:i w:val="0"/>
                <w:iCs w:val="0"/>
                <w:color w:val="auto"/>
                <w:kern w:val="0"/>
                <w:sz w:val="18"/>
                <w:szCs w:val="18"/>
                <w:highlight w:val="none"/>
                <w:u w:val="none"/>
                <w:lang w:val="en-US" w:eastAsia="zh-CN" w:bidi="ar"/>
              </w:rPr>
              <w:t>品目号</w:t>
            </w:r>
          </w:p>
        </w:tc>
        <w:tc>
          <w:tcPr>
            <w:tcW w:w="3482" w:type="dxa"/>
            <w:tcBorders>
              <w:top w:val="single" w:color="auto" w:sz="4" w:space="0"/>
              <w:left w:val="single" w:color="auto" w:sz="4" w:space="0"/>
              <w:bottom w:val="single" w:color="auto" w:sz="4" w:space="0"/>
              <w:right w:val="single" w:color="auto" w:sz="4" w:space="0"/>
            </w:tcBorders>
            <w:noWrap w:val="0"/>
            <w:vAlign w:val="center"/>
          </w:tcPr>
          <w:p w14:paraId="25A5A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18"/>
                <w:szCs w:val="18"/>
                <w:highlight w:val="none"/>
                <w:u w:val="none"/>
              </w:rPr>
            </w:pPr>
            <w:r>
              <w:rPr>
                <w:rFonts w:hint="eastAsia" w:ascii="宋体" w:hAnsi="宋体" w:eastAsia="宋体" w:cs="宋体"/>
                <w:b/>
                <w:bCs/>
                <w:i w:val="0"/>
                <w:iCs w:val="0"/>
                <w:color w:val="auto"/>
                <w:kern w:val="0"/>
                <w:sz w:val="18"/>
                <w:szCs w:val="18"/>
                <w:highlight w:val="none"/>
                <w:u w:val="none"/>
                <w:lang w:val="en-US" w:eastAsia="zh-CN" w:bidi="ar"/>
              </w:rPr>
              <w:t>产品名称（采购标的物）</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ACD00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18"/>
                <w:szCs w:val="18"/>
                <w:highlight w:val="none"/>
                <w:u w:val="none"/>
                <w:lang w:val="en-US"/>
              </w:rPr>
            </w:pPr>
            <w:r>
              <w:rPr>
                <w:rFonts w:hint="eastAsia" w:ascii="宋体" w:hAnsi="宋体" w:eastAsia="宋体" w:cs="宋体"/>
                <w:b/>
                <w:bCs/>
                <w:i w:val="0"/>
                <w:iCs w:val="0"/>
                <w:color w:val="auto"/>
                <w:kern w:val="0"/>
                <w:sz w:val="18"/>
                <w:szCs w:val="18"/>
                <w:highlight w:val="none"/>
                <w:u w:val="none"/>
                <w:lang w:val="en-US" w:eastAsia="zh-CN" w:bidi="ar"/>
              </w:rPr>
              <w:t>数量及</w:t>
            </w:r>
            <w:r>
              <w:rPr>
                <w:rFonts w:hint="eastAsia" w:ascii="宋体" w:hAnsi="宋体" w:cs="宋体"/>
                <w:b/>
                <w:bCs/>
                <w:i w:val="0"/>
                <w:iCs w:val="0"/>
                <w:color w:val="auto"/>
                <w:kern w:val="0"/>
                <w:sz w:val="18"/>
                <w:szCs w:val="18"/>
                <w:highlight w:val="none"/>
                <w:u w:val="none"/>
                <w:lang w:val="en-US" w:eastAsia="zh-CN" w:bidi="ar"/>
              </w:rPr>
              <w:t>单位</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510D0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18"/>
                <w:szCs w:val="18"/>
                <w:highlight w:val="none"/>
                <w:u w:val="none"/>
                <w:lang w:val="en-US"/>
              </w:rPr>
            </w:pPr>
            <w:r>
              <w:rPr>
                <w:rFonts w:hint="eastAsia" w:ascii="宋体" w:hAnsi="宋体" w:cs="宋体"/>
                <w:b/>
                <w:bCs/>
                <w:i w:val="0"/>
                <w:iCs w:val="0"/>
                <w:color w:val="auto"/>
                <w:kern w:val="0"/>
                <w:sz w:val="18"/>
                <w:szCs w:val="18"/>
                <w:highlight w:val="none"/>
                <w:u w:val="none"/>
                <w:lang w:val="en-US" w:eastAsia="zh-CN" w:bidi="ar"/>
              </w:rPr>
              <w:t>参考单价</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1A6432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bCs/>
                <w:i w:val="0"/>
                <w:iCs w:val="0"/>
                <w:color w:val="auto"/>
                <w:kern w:val="0"/>
                <w:sz w:val="18"/>
                <w:szCs w:val="18"/>
                <w:highlight w:val="none"/>
                <w:u w:val="none"/>
                <w:lang w:val="en-US" w:eastAsia="zh-CN" w:bidi="ar"/>
              </w:rPr>
            </w:pPr>
            <w:r>
              <w:rPr>
                <w:rFonts w:hint="eastAsia" w:ascii="宋体" w:hAnsi="宋体" w:eastAsia="宋体" w:cs="宋体"/>
                <w:b/>
                <w:bCs/>
                <w:i w:val="0"/>
                <w:iCs w:val="0"/>
                <w:color w:val="auto"/>
                <w:kern w:val="0"/>
                <w:sz w:val="18"/>
                <w:szCs w:val="18"/>
                <w:highlight w:val="none"/>
                <w:u w:val="none"/>
                <w:lang w:val="en-US" w:eastAsia="zh-CN" w:bidi="ar"/>
              </w:rPr>
              <w:t>是否核心产品</w:t>
            </w:r>
          </w:p>
        </w:tc>
      </w:tr>
      <w:tr w14:paraId="2B0E6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29808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品目一（</w:t>
            </w:r>
            <w:r>
              <w:rPr>
                <w:rFonts w:hint="eastAsia" w:ascii="宋体" w:hAnsi="宋体" w:eastAsia="宋体" w:cs="宋体"/>
                <w:b w:val="0"/>
                <w:bCs w:val="0"/>
                <w:color w:val="auto"/>
                <w:sz w:val="18"/>
                <w:szCs w:val="18"/>
                <w:highlight w:val="none"/>
                <w:lang w:val="en-US" w:eastAsia="zh-CN"/>
              </w:rPr>
              <w:t>智能测绘实训室）</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2B51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lang w:val="en-US" w:eastAsia="zh-CN"/>
              </w:rPr>
              <w:t>电子</w:t>
            </w:r>
            <w:r>
              <w:rPr>
                <w:rFonts w:hint="eastAsia" w:ascii="宋体" w:hAnsi="宋体" w:eastAsia="宋体" w:cs="宋体"/>
                <w:b w:val="0"/>
                <w:bCs w:val="0"/>
                <w:color w:val="auto"/>
                <w:sz w:val="18"/>
                <w:szCs w:val="18"/>
                <w:highlight w:val="none"/>
              </w:rPr>
              <w:t>水准仪</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DCB24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vertAlign w:val="baseline"/>
                <w:lang w:val="en-US" w:eastAsia="zh-CN"/>
              </w:rPr>
              <w:t>5台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9D703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22000.00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FF8F4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DD8B6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2D68A3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417F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lang w:val="en-US" w:eastAsia="zh-CN"/>
              </w:rPr>
              <w:t>智能</w:t>
            </w:r>
            <w:r>
              <w:rPr>
                <w:rFonts w:hint="eastAsia" w:ascii="宋体" w:hAnsi="宋体" w:eastAsia="宋体" w:cs="宋体"/>
                <w:b w:val="0"/>
                <w:bCs w:val="0"/>
                <w:color w:val="auto"/>
                <w:sz w:val="18"/>
                <w:szCs w:val="18"/>
                <w:highlight w:val="none"/>
              </w:rPr>
              <w:t>全站仪</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90887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vertAlign w:val="baseline"/>
                <w:lang w:val="en-US" w:eastAsia="zh-CN"/>
              </w:rPr>
              <w:t>6台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285143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28000.00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540F4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5CF88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E77E7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5B29C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lang w:val="en-US" w:eastAsia="zh-CN"/>
              </w:rPr>
              <w:t>智能</w:t>
            </w:r>
            <w:r>
              <w:rPr>
                <w:rFonts w:hint="eastAsia" w:ascii="宋体" w:hAnsi="宋体" w:eastAsia="宋体" w:cs="宋体"/>
                <w:b w:val="0"/>
                <w:bCs w:val="0"/>
                <w:color w:val="auto"/>
                <w:sz w:val="18"/>
                <w:szCs w:val="18"/>
                <w:highlight w:val="none"/>
              </w:rPr>
              <w:t>RTK</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A1B9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vertAlign w:val="baseline"/>
                <w:lang w:val="en-US" w:eastAsia="zh-CN"/>
              </w:rPr>
              <w:t>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C682A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28000.00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A4F5E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539803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9E401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80A36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lang w:val="en-US" w:eastAsia="zh-CN"/>
              </w:rPr>
              <w:t>智能航测无人机</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A086F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vertAlign w:val="baseline"/>
                <w:lang w:val="en-US" w:eastAsia="zh-CN"/>
              </w:rPr>
              <w:t>4台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0069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40000.00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79159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是</w:t>
            </w:r>
          </w:p>
        </w:tc>
      </w:tr>
      <w:tr w14:paraId="73CC5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2190E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E061D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rPr>
              <w:t>城市三维建模仿真</w:t>
            </w:r>
            <w:r>
              <w:rPr>
                <w:rFonts w:hint="eastAsia" w:ascii="宋体" w:hAnsi="宋体" w:eastAsia="宋体" w:cs="宋体"/>
                <w:b w:val="0"/>
                <w:bCs w:val="0"/>
                <w:color w:val="auto"/>
                <w:sz w:val="18"/>
                <w:szCs w:val="18"/>
                <w:highlight w:val="none"/>
                <w:lang w:val="en-US" w:eastAsia="zh-CN"/>
              </w:rPr>
              <w:t>软件</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0514B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vertAlign w:val="baseline"/>
                <w:lang w:val="en-US" w:eastAsia="zh-CN"/>
              </w:rPr>
              <w:t>1节点</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7CCFA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40000.00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9D62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6CA9A0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FACD3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4D16E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rPr>
              <w:t>数字测图仿真软件</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D076A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r>
              <w:rPr>
                <w:rFonts w:hint="eastAsia" w:ascii="宋体" w:hAnsi="宋体" w:eastAsia="宋体" w:cs="宋体"/>
                <w:b w:val="0"/>
                <w:bCs w:val="0"/>
                <w:color w:val="auto"/>
                <w:sz w:val="18"/>
                <w:szCs w:val="18"/>
                <w:highlight w:val="none"/>
                <w:vertAlign w:val="baseline"/>
                <w:lang w:val="en-US" w:eastAsia="zh-CN"/>
              </w:rPr>
              <w:t>1节点</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CC171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16000.00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73B4E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3016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tcBorders>
              <w:top w:val="single" w:color="auto" w:sz="4" w:space="0"/>
              <w:left w:val="single" w:color="auto" w:sz="4" w:space="0"/>
              <w:bottom w:val="single" w:color="auto" w:sz="4" w:space="0"/>
              <w:right w:val="single" w:color="auto" w:sz="4" w:space="0"/>
            </w:tcBorders>
            <w:noWrap w:val="0"/>
            <w:vAlign w:val="center"/>
          </w:tcPr>
          <w:p w14:paraId="2B4EB0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品目二（</w:t>
            </w:r>
            <w:r>
              <w:rPr>
                <w:rFonts w:hint="eastAsia" w:ascii="宋体" w:hAnsi="宋体" w:cs="宋体"/>
                <w:b w:val="0"/>
                <w:bCs w:val="0"/>
                <w:i w:val="0"/>
                <w:iCs w:val="0"/>
                <w:color w:val="auto"/>
                <w:kern w:val="0"/>
                <w:sz w:val="18"/>
                <w:szCs w:val="18"/>
                <w:highlight w:val="none"/>
                <w:u w:val="none"/>
                <w:lang w:val="en-US" w:eastAsia="zh-CN" w:bidi="ar"/>
              </w:rPr>
              <w:t>建筑工程系计算机实训室报废更新及升级改造</w:t>
            </w:r>
            <w:r>
              <w:rPr>
                <w:rFonts w:hint="eastAsia" w:ascii="宋体" w:hAnsi="宋体" w:eastAsia="宋体" w:cs="宋体"/>
                <w:b w:val="0"/>
                <w:bCs w:val="0"/>
                <w:color w:val="auto"/>
                <w:sz w:val="18"/>
                <w:szCs w:val="18"/>
                <w:highlight w:val="none"/>
                <w:vertAlign w:val="baseline"/>
                <w:lang w:val="en-US" w:eastAsia="zh-CN"/>
              </w:rPr>
              <w:t>）</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271D3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vertAlign w:val="baseline"/>
                <w:lang w:val="en-US" w:eastAsia="zh-CN"/>
              </w:rPr>
              <w:t>台式计算机</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05CA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vertAlign w:val="baseline"/>
                <w:lang w:val="en-US" w:eastAsia="zh-CN"/>
              </w:rPr>
              <w:t>81台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38EF98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71644D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04521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1A2436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品目三（</w:t>
            </w:r>
            <w:r>
              <w:rPr>
                <w:rFonts w:hint="eastAsia" w:ascii="宋体" w:hAnsi="宋体" w:eastAsia="宋体" w:cs="宋体"/>
                <w:b w:val="0"/>
                <w:bCs w:val="0"/>
                <w:color w:val="auto"/>
                <w:kern w:val="44"/>
                <w:sz w:val="18"/>
                <w:szCs w:val="18"/>
                <w:highlight w:val="none"/>
                <w:lang w:val="en-US" w:eastAsia="zh-CN" w:bidi="ar-SA"/>
              </w:rPr>
              <w:t>增材制造单元实训区建设）</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257D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光固化打印机</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2F8FA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3</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633B3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36500.00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7BA085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46914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4C463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87562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FDM打印机</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7EBCF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17</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BF54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8999.00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FDBEC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是</w:t>
            </w:r>
          </w:p>
        </w:tc>
      </w:tr>
      <w:tr w14:paraId="0ACC92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4953F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9D8A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制氮机</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5909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47D7E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38280.00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54C75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66C830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2D89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1458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储气罐</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861F4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810F1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2200.00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A70B8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4FF3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FDDCF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C6661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椅子</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7B0E9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40</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91C3E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86.90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9BB2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8C8E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06270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5483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桌子</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421D1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20</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CC261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363.00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5D337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F9EC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011232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品目四（</w:t>
            </w:r>
            <w:r>
              <w:rPr>
                <w:rFonts w:hint="eastAsia" w:ascii="宋体" w:hAnsi="宋体" w:eastAsia="宋体" w:cs="宋体"/>
                <w:b w:val="0"/>
                <w:bCs w:val="0"/>
                <w:color w:val="auto"/>
                <w:sz w:val="18"/>
                <w:szCs w:val="18"/>
                <w:highlight w:val="none"/>
              </w:rPr>
              <w:t>机电一体化综合实训室扩建</w:t>
            </w:r>
            <w:r>
              <w:rPr>
                <w:rFonts w:hint="eastAsia" w:ascii="宋体" w:hAnsi="宋体" w:eastAsia="宋体" w:cs="宋体"/>
                <w:b w:val="0"/>
                <w:bCs w:val="0"/>
                <w:color w:val="auto"/>
                <w:sz w:val="18"/>
                <w:szCs w:val="18"/>
                <w:highlight w:val="none"/>
                <w:lang w:eastAsia="zh-CN"/>
              </w:rPr>
              <w:t>）</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2D13C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机电一体化综合调试设备</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3A901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2套</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7215B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4</w:t>
            </w:r>
            <w:r>
              <w:rPr>
                <w:rFonts w:hint="default" w:ascii="宋体" w:hAnsi="宋体" w:cs="宋体"/>
                <w:b w:val="0"/>
                <w:bCs w:val="0"/>
                <w:i w:val="0"/>
                <w:iCs w:val="0"/>
                <w:color w:val="auto"/>
                <w:kern w:val="0"/>
                <w:sz w:val="18"/>
                <w:szCs w:val="18"/>
                <w:highlight w:val="none"/>
                <w:u w:val="none"/>
                <w:lang w:eastAsia="zh-CN" w:bidi="ar"/>
                <w:woUserID w:val="1"/>
              </w:rPr>
              <w:t>14</w:t>
            </w:r>
            <w:r>
              <w:rPr>
                <w:rFonts w:hint="eastAsia" w:ascii="宋体" w:hAnsi="宋体" w:eastAsia="宋体" w:cs="宋体"/>
                <w:b w:val="0"/>
                <w:bCs w:val="0"/>
                <w:i w:val="0"/>
                <w:iCs w:val="0"/>
                <w:color w:val="auto"/>
                <w:kern w:val="0"/>
                <w:sz w:val="18"/>
                <w:szCs w:val="18"/>
                <w:highlight w:val="none"/>
                <w:u w:val="none"/>
                <w:lang w:val="en-US" w:eastAsia="zh-CN" w:bidi="ar"/>
              </w:rPr>
              <w:t>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F02E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是</w:t>
            </w:r>
          </w:p>
        </w:tc>
      </w:tr>
      <w:tr w14:paraId="38719B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D93FC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F72D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电脑</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86F4A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1"/>
              </w:rPr>
              <w:t>8</w:t>
            </w:r>
            <w:r>
              <w:rPr>
                <w:rFonts w:hint="eastAsia" w:ascii="宋体" w:hAnsi="宋体" w:eastAsia="宋体" w:cs="宋体"/>
                <w:b w:val="0"/>
                <w:bCs w:val="0"/>
                <w:color w:val="auto"/>
                <w:sz w:val="18"/>
                <w:szCs w:val="18"/>
                <w:highlight w:val="none"/>
                <w:lang w:val="en-US" w:eastAsia="zh-CN"/>
              </w:rPr>
              <w:t>台</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85D30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5000.00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E2CDF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4BB5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56580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201A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课桌</w:t>
            </w:r>
            <w:r>
              <w:rPr>
                <w:rFonts w:hint="default" w:ascii="宋体" w:hAnsi="宋体" w:cs="宋体"/>
                <w:b w:val="0"/>
                <w:bCs w:val="0"/>
                <w:snapToGrid w:val="0"/>
                <w:color w:val="auto"/>
                <w:kern w:val="36"/>
                <w:sz w:val="18"/>
                <w:szCs w:val="18"/>
                <w:highlight w:val="none"/>
                <w:lang w:eastAsia="zh-CN"/>
                <w:woUserID w:val="1"/>
              </w:rPr>
              <w:t>、</w:t>
            </w:r>
            <w:r>
              <w:rPr>
                <w:rFonts w:hint="eastAsia" w:ascii="宋体" w:hAnsi="宋体" w:eastAsia="宋体" w:cs="宋体"/>
                <w:b w:val="0"/>
                <w:bCs w:val="0"/>
                <w:snapToGrid w:val="0"/>
                <w:color w:val="auto"/>
                <w:kern w:val="36"/>
                <w:sz w:val="18"/>
                <w:szCs w:val="18"/>
                <w:highlight w:val="none"/>
                <w:lang w:val="en-US" w:eastAsia="zh-CN"/>
              </w:rPr>
              <w:t>椅</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08D45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rPr>
              <w:t>1</w:t>
            </w:r>
            <w:r>
              <w:rPr>
                <w:rFonts w:hint="eastAsia" w:ascii="宋体" w:hAnsi="宋体" w:eastAsia="宋体" w:cs="宋体"/>
                <w:b w:val="0"/>
                <w:bCs w:val="0"/>
                <w:snapToGrid w:val="0"/>
                <w:color w:val="auto"/>
                <w:kern w:val="36"/>
                <w:sz w:val="18"/>
                <w:szCs w:val="18"/>
                <w:highlight w:val="none"/>
                <w:lang w:val="en-US" w:eastAsia="zh-CN"/>
              </w:rPr>
              <w:t>0</w:t>
            </w:r>
            <w:r>
              <w:rPr>
                <w:rFonts w:hint="eastAsia" w:ascii="宋体" w:hAnsi="宋体" w:eastAsia="宋体" w:cs="宋体"/>
                <w:b w:val="0"/>
                <w:bCs w:val="0"/>
                <w:snapToGrid w:val="0"/>
                <w:color w:val="auto"/>
                <w:kern w:val="36"/>
                <w:sz w:val="18"/>
                <w:szCs w:val="18"/>
                <w:highlight w:val="none"/>
              </w:rPr>
              <w:t>套</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31AB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1000.00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4D7B5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6191D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DBF0F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934E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default" w:ascii="宋体" w:hAnsi="宋体" w:eastAsia="宋体" w:cs="宋体"/>
                <w:b w:val="0"/>
                <w:bCs w:val="0"/>
                <w:snapToGrid w:val="0"/>
                <w:color w:val="auto"/>
                <w:kern w:val="36"/>
                <w:sz w:val="18"/>
                <w:szCs w:val="18"/>
                <w:highlight w:val="none"/>
                <w:lang w:eastAsia="zh-CN" w:bidi="ar-SA"/>
                <w:woUserID w:val="1"/>
              </w:rPr>
            </w:pPr>
            <w:r>
              <w:rPr>
                <w:rFonts w:hint="eastAsia" w:ascii="宋体" w:hAnsi="宋体" w:eastAsia="宋体" w:cs="宋体"/>
                <w:b w:val="0"/>
                <w:bCs w:val="0"/>
                <w:snapToGrid w:val="0"/>
                <w:color w:val="auto"/>
                <w:kern w:val="36"/>
                <w:sz w:val="18"/>
                <w:szCs w:val="18"/>
                <w:highlight w:val="none"/>
                <w:lang w:val="en-US" w:eastAsia="zh-CN" w:bidi="ar-SA"/>
              </w:rPr>
              <w:t>电脑桌</w:t>
            </w:r>
            <w:r>
              <w:rPr>
                <w:rFonts w:hint="default" w:ascii="宋体" w:hAnsi="宋体" w:cs="宋体"/>
                <w:b w:val="0"/>
                <w:bCs w:val="0"/>
                <w:snapToGrid w:val="0"/>
                <w:color w:val="auto"/>
                <w:kern w:val="36"/>
                <w:sz w:val="18"/>
                <w:szCs w:val="18"/>
                <w:highlight w:val="none"/>
                <w:lang w:eastAsia="zh-CN" w:bidi="ar-SA"/>
                <w:woUserID w:val="1"/>
              </w:rPr>
              <w:t>、凳</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97A9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1"/>
              </w:rPr>
              <w:t>8</w:t>
            </w:r>
            <w:r>
              <w:rPr>
                <w:rFonts w:hint="eastAsia" w:ascii="宋体" w:hAnsi="宋体" w:eastAsia="宋体" w:cs="宋体"/>
                <w:b w:val="0"/>
                <w:bCs w:val="0"/>
                <w:color w:val="auto"/>
                <w:sz w:val="18"/>
                <w:szCs w:val="18"/>
                <w:highlight w:val="none"/>
                <w:lang w:eastAsia="zh-CN"/>
              </w:rPr>
              <w:t>台</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D824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1000.00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6C70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8973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083E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A170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非承重墙拆除拆、除垃圾清理</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AA6D3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1项</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663DE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i w:val="0"/>
                <w:iCs w:val="0"/>
                <w:color w:val="auto"/>
                <w:kern w:val="0"/>
                <w:sz w:val="18"/>
                <w:szCs w:val="18"/>
                <w:highlight w:val="none"/>
                <w:u w:val="none"/>
                <w:lang w:eastAsia="zh-CN" w:bidi="ar"/>
                <w:woUserID w:val="1"/>
              </w:rPr>
              <w:t>3</w:t>
            </w:r>
            <w:r>
              <w:rPr>
                <w:rFonts w:hint="eastAsia" w:ascii="宋体" w:hAnsi="宋体" w:eastAsia="宋体" w:cs="宋体"/>
                <w:b w:val="0"/>
                <w:bCs w:val="0"/>
                <w:i w:val="0"/>
                <w:iCs w:val="0"/>
                <w:color w:val="auto"/>
                <w:kern w:val="0"/>
                <w:sz w:val="18"/>
                <w:szCs w:val="18"/>
                <w:highlight w:val="none"/>
                <w:u w:val="none"/>
                <w:lang w:val="en-US" w:eastAsia="zh-CN" w:bidi="ar"/>
              </w:rPr>
              <w:t>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12838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5A842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FE2A6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2518E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拆除后隔墙位置地面恢复</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EF0DE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1项</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5238B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3000.00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143352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01F2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395DD3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E0ACC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电路改造</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00981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1项</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7171E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i w:val="0"/>
                <w:iCs w:val="0"/>
                <w:color w:val="auto"/>
                <w:kern w:val="0"/>
                <w:sz w:val="18"/>
                <w:szCs w:val="18"/>
                <w:highlight w:val="none"/>
                <w:u w:val="none"/>
                <w:lang w:eastAsia="zh-CN" w:bidi="ar"/>
                <w:woUserID w:val="1"/>
              </w:rPr>
              <w:t>6</w:t>
            </w:r>
            <w:r>
              <w:rPr>
                <w:rFonts w:hint="eastAsia" w:ascii="宋体" w:hAnsi="宋体" w:eastAsia="宋体" w:cs="宋体"/>
                <w:b w:val="0"/>
                <w:bCs w:val="0"/>
                <w:i w:val="0"/>
                <w:iCs w:val="0"/>
                <w:color w:val="auto"/>
                <w:kern w:val="0"/>
                <w:sz w:val="18"/>
                <w:szCs w:val="18"/>
                <w:highlight w:val="none"/>
                <w:u w:val="none"/>
                <w:lang w:val="en-US" w:eastAsia="zh-CN" w:bidi="ar"/>
              </w:rPr>
              <w:t>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447D3B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7AA5B4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651C0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243B4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rPr>
              <w:t>实训室文化建设</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E92E5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D23AB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1000.00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5C2D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8ED0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35CEE3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品目五（</w:t>
            </w:r>
            <w:r>
              <w:rPr>
                <w:rFonts w:hint="eastAsia" w:ascii="宋体" w:hAnsi="宋体" w:eastAsia="宋体" w:cs="宋体"/>
                <w:b w:val="0"/>
                <w:bCs w:val="0"/>
                <w:i w:val="0"/>
                <w:iCs w:val="0"/>
                <w:color w:val="auto"/>
                <w:sz w:val="18"/>
                <w:szCs w:val="18"/>
                <w:highlight w:val="none"/>
                <w:u w:val="none"/>
                <w:lang w:val="en-US" w:eastAsia="zh-CN"/>
              </w:rPr>
              <w:t>新媒体电商实训室建设）</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2D3C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150寸电视机</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BA9AB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D341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9596.55</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1D39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69A0C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A918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D8957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无线麦克风</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6A21B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90F2C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696.00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77790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F341D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3EF46E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E1504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柔光球直播灯</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03541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20个</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FFC61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322.80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708D4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E3DC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25130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30289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背景幕布</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17AAD5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F770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547.20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2EDA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5380F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49E5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A3718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方型摄影灯</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15FD6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12个</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E7AE8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789.60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FF1B5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69FA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753E8C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5220D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深抛摄影灯</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5C246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12个</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3E7A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442.80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6830B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3AA6A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31440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675F3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方型顶灯</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608230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12个</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D883A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369.60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A3158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57130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5B0D5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2B173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拍摄台</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53E8C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1536D3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716.00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DFA91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476C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2DC83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F744B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单反相机</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BE167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1A63CC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7565.85</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AF842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是</w:t>
            </w:r>
          </w:p>
        </w:tc>
      </w:tr>
      <w:tr w14:paraId="48208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AA20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4CA96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讲桌</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08B914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D01A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D7690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2097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79201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A99C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24口交换机</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58CD3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52CBA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1750.00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95805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9818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FDB56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A8B9A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办公桌</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4B4D3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30张</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5CDC4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582.40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A4403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725F03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9560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531D3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直播桌</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3C301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12张</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38713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977.50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BA856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77CF84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28D28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6AF9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办公椅</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EE733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36把</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6E702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228.00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107456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A36FE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B79A7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3A41A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会议椅</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3A25E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58把</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C54B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252.00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D347F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7784B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tcBorders>
              <w:top w:val="single" w:color="auto" w:sz="4" w:space="0"/>
              <w:left w:val="single" w:color="auto" w:sz="4" w:space="0"/>
              <w:bottom w:val="single" w:color="auto" w:sz="4" w:space="0"/>
              <w:right w:val="single" w:color="auto" w:sz="4" w:space="0"/>
            </w:tcBorders>
            <w:noWrap w:val="0"/>
            <w:vAlign w:val="center"/>
          </w:tcPr>
          <w:p w14:paraId="65B517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品目六（</w:t>
            </w:r>
            <w:r>
              <w:rPr>
                <w:rFonts w:hint="eastAsia" w:ascii="宋体" w:hAnsi="宋体" w:eastAsia="宋体" w:cs="宋体"/>
                <w:b w:val="0"/>
                <w:bCs w:val="0"/>
                <w:snapToGrid w:val="0"/>
                <w:color w:val="auto"/>
                <w:kern w:val="36"/>
                <w:sz w:val="18"/>
                <w:szCs w:val="18"/>
                <w:highlight w:val="none"/>
              </w:rPr>
              <w:t>机器人系统集成实训室建设</w:t>
            </w:r>
            <w:r>
              <w:rPr>
                <w:rFonts w:hint="eastAsia" w:ascii="宋体" w:hAnsi="宋体" w:eastAsia="宋体" w:cs="宋体"/>
                <w:b w:val="0"/>
                <w:bCs w:val="0"/>
                <w:snapToGrid w:val="0"/>
                <w:color w:val="auto"/>
                <w:kern w:val="36"/>
                <w:sz w:val="18"/>
                <w:szCs w:val="18"/>
                <w:highlight w:val="none"/>
                <w:lang w:eastAsia="zh-CN"/>
              </w:rPr>
              <w:t>）</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C6AD5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snapToGrid w:val="0"/>
                <w:color w:val="auto"/>
                <w:kern w:val="36"/>
                <w:sz w:val="18"/>
                <w:szCs w:val="18"/>
                <w:highlight w:val="none"/>
              </w:rPr>
              <w:t>工业机器人系统集成实训设备升级包</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6F87E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snapToGrid w:val="0"/>
                <w:color w:val="auto"/>
                <w:kern w:val="36"/>
                <w:sz w:val="18"/>
                <w:szCs w:val="18"/>
                <w:highlight w:val="none"/>
              </w:rPr>
              <w:t>4套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84214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snapToGrid w:val="0"/>
                <w:color w:val="auto"/>
                <w:kern w:val="36"/>
                <w:sz w:val="18"/>
                <w:szCs w:val="18"/>
                <w:highlight w:val="none"/>
              </w:rPr>
              <w:t>15</w:t>
            </w:r>
            <w:r>
              <w:rPr>
                <w:rFonts w:hint="eastAsia" w:ascii="宋体" w:hAnsi="宋体" w:eastAsia="宋体" w:cs="宋体"/>
                <w:b w:val="0"/>
                <w:bCs w:val="0"/>
                <w:snapToGrid w:val="0"/>
                <w:color w:val="auto"/>
                <w:kern w:val="36"/>
                <w:sz w:val="18"/>
                <w:szCs w:val="18"/>
                <w:highlight w:val="none"/>
                <w:lang w:val="en-US" w:eastAsia="zh-CN"/>
              </w:rPr>
              <w:t>0000.00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77E4DB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9CE3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2664B4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品目七（高低压电工特种作业考培基地建设）</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EEB9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woUserID w:val="6"/>
              </w:rPr>
              <w:t>高压-</w:t>
            </w:r>
            <w:r>
              <w:rPr>
                <w:rFonts w:hint="eastAsia" w:ascii="宋体" w:hAnsi="宋体" w:eastAsia="宋体" w:cs="宋体"/>
                <w:b w:val="0"/>
                <w:bCs w:val="0"/>
                <w:color w:val="auto"/>
                <w:sz w:val="18"/>
                <w:szCs w:val="18"/>
                <w:highlight w:val="none"/>
              </w:rPr>
              <w:t>电工仪器仪表安全使用（K11）</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96BF9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306C3E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33200.00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4D5C1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3A46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3B6C58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7937B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woUserID w:val="6"/>
              </w:rPr>
              <w:t>高压-</w:t>
            </w:r>
            <w:r>
              <w:rPr>
                <w:rFonts w:hint="eastAsia" w:ascii="宋体" w:hAnsi="宋体" w:eastAsia="宋体" w:cs="宋体"/>
                <w:b w:val="0"/>
                <w:bCs w:val="0"/>
                <w:color w:val="auto"/>
                <w:sz w:val="18"/>
                <w:szCs w:val="18"/>
                <w:highlight w:val="none"/>
              </w:rPr>
              <w:t>电工安全用具使用（K12）</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554424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81F1D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18800.00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96FCB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9C94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FFC3D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4A0A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woUserID w:val="6"/>
              </w:rPr>
              <w:t>高压-</w:t>
            </w:r>
            <w:r>
              <w:rPr>
                <w:rFonts w:hint="eastAsia" w:ascii="宋体" w:hAnsi="宋体" w:eastAsia="宋体" w:cs="宋体"/>
                <w:b w:val="0"/>
                <w:bCs w:val="0"/>
                <w:color w:val="auto"/>
                <w:sz w:val="18"/>
                <w:szCs w:val="18"/>
                <w:highlight w:val="none"/>
              </w:rPr>
              <w:t>电工安全标志的辨识（K13）</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4D352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085B5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B2389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C4E6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F0C46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AB4AA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10KV高压开关柜实物设备考试系统（4连柜）</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359BA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9D3AF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188000.00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FB789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是</w:t>
            </w:r>
          </w:p>
        </w:tc>
      </w:tr>
      <w:tr w14:paraId="5536E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34BF53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878C2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电力电缆绝缘测试实物设备考试装置</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1491D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477B7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E0D55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46FA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65B2B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3234C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10KV柱上变压器</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661E7A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22C31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46800.00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7AF52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CE8A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2"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F347D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9FDEE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变压器绝缘测量与分解开关调整实物设备考培装置</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7EBAE8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265A4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7C18B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1481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341D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000EC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导线在绝缘子上绑扎实物设备考试装置</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71406C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078EC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29000.00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1E10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D53B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F8F9B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9646F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高压—</w:t>
            </w:r>
            <w:r>
              <w:rPr>
                <w:rFonts w:hint="eastAsia" w:ascii="宋体" w:hAnsi="宋体" w:eastAsia="宋体" w:cs="宋体"/>
                <w:b w:val="0"/>
                <w:bCs w:val="0"/>
                <w:color w:val="auto"/>
                <w:sz w:val="18"/>
                <w:szCs w:val="18"/>
                <w:highlight w:val="none"/>
                <w:lang w:val="en-US" w:eastAsia="zh-CN"/>
              </w:rPr>
              <w:t>判断作业现场存在的安全风险、职业危害（K31）；</w:t>
            </w:r>
            <w:r>
              <w:rPr>
                <w:rFonts w:hint="default" w:ascii="宋体" w:hAnsi="宋体" w:cs="宋体"/>
                <w:b w:val="0"/>
                <w:bCs w:val="0"/>
                <w:color w:val="auto"/>
                <w:sz w:val="18"/>
                <w:szCs w:val="18"/>
                <w:highlight w:val="none"/>
                <w:lang w:eastAsia="zh-CN"/>
                <w:woUserID w:val="6"/>
              </w:rPr>
              <w:t>高压—</w:t>
            </w:r>
            <w:r>
              <w:rPr>
                <w:rFonts w:hint="eastAsia" w:ascii="宋体" w:hAnsi="宋体" w:eastAsia="宋体" w:cs="宋体"/>
                <w:b w:val="0"/>
                <w:bCs w:val="0"/>
                <w:color w:val="auto"/>
                <w:sz w:val="18"/>
                <w:szCs w:val="18"/>
                <w:highlight w:val="none"/>
                <w:lang w:val="en-US" w:eastAsia="zh-CN"/>
              </w:rPr>
              <w:t>排除作业现场存在的安全风险、职业危害（K32）</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89406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79457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439A3B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4E723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7857A0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5D40D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电工仪器仪表安全使用（K11）</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1A933F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09E4C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33200.00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38630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C458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76F850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156C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电工安全用具使用（K12）</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BFE23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00A49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18800.00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1814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6631FF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3A6779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B7D2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电工安全标志的辨识（K13）</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6AD67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0A2B3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8E0F6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846D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10B24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3489C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K21电动机单向连续运转接线（带点动控制）实操考试设备</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2B34F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2台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86A59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13700.00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162F7C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77F7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F9ECC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09B29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K22三相异步电动机正反运行的接线及安全操作实操考试设备</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089A0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2台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9DE12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46EEF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7575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DB4F9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BDAB9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K23单向电能表带照明灯的安装及接线（一）</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23CA5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9B4FA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4D469F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19204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C42F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83879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K23单向电能表带照明灯的安装及接线（二）</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5540BB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8411B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71B1C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58B05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363953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E69E9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K24带熔断器（断路器）、仪表、电流互感器的电动机控制线路接线实操考试设备</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1FE7A3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2台</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42BD8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14800.00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9CF7E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3FEED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E54F3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CF34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低压电工工器具</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167F7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A0900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43562A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6251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A2FDB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AB3E3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低压配电柜的运行维护（K26）</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BB2FF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31F43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126000.00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3D56D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0C442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77EEBD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69091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default" w:ascii="宋体" w:hAnsi="宋体" w:eastAsia="宋体" w:cs="宋体"/>
                <w:b w:val="0"/>
                <w:bCs w:val="0"/>
                <w:color w:val="auto"/>
                <w:kern w:val="2"/>
                <w:sz w:val="18"/>
                <w:szCs w:val="18"/>
                <w:highlight w:val="none"/>
                <w:lang w:eastAsia="zh-CN" w:bidi="ar-SA"/>
                <w:woUserID w:val="6"/>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判断作业现场存在的安全风险、职业危害（K31）；</w:t>
            </w: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排除作业现场存在的安全风险、职业危害（K32</w:t>
            </w:r>
            <w:r>
              <w:rPr>
                <w:rFonts w:hint="default" w:ascii="宋体" w:hAnsi="宋体" w:cs="宋体"/>
                <w:b w:val="0"/>
                <w:bCs w:val="0"/>
                <w:color w:val="auto"/>
                <w:sz w:val="18"/>
                <w:szCs w:val="18"/>
                <w:highlight w:val="none"/>
                <w:lang w:eastAsia="zh-CN"/>
                <w:woUserID w:val="6"/>
              </w:rPr>
              <w:t>）</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43AC61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1批</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7118A4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4A253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3B26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2522E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F9CF5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单人徒手心肺复苏操作智能化考培系统</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5A09F5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10DAE6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FCD4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BB56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10945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5586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灭火器的选择和使用智能化考培系统</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DDDC5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67B7AA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88000.00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D3DB0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1147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B222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35823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身份验证系统</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5916B3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4套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8146C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ADC67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7F6E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B7565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DE0BF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理论考场身份验证</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63E947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color w:val="auto"/>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341615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8800.00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BE83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140B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51521C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品目八（</w:t>
            </w:r>
            <w:r>
              <w:rPr>
                <w:rFonts w:hint="eastAsia" w:ascii="宋体" w:hAnsi="宋体" w:eastAsia="宋体" w:cs="宋体"/>
                <w:b w:val="0"/>
                <w:bCs w:val="0"/>
                <w:snapToGrid w:val="0"/>
                <w:color w:val="auto"/>
                <w:kern w:val="36"/>
                <w:sz w:val="18"/>
                <w:szCs w:val="18"/>
                <w:highlight w:val="none"/>
                <w:lang w:val="en-US" w:eastAsia="zh-CN"/>
              </w:rPr>
              <w:t>车削中心实训区建设）</w:t>
            </w: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top"/>
          </w:tcPr>
          <w:p w14:paraId="5CABF7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数控车削中心</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0B0AE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34FFC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780000.00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C8974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是</w:t>
            </w:r>
          </w:p>
        </w:tc>
      </w:tr>
      <w:tr w14:paraId="51E21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134D9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26F78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工件测头</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3CE2C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1套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262482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52000.00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1E8B8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05A4F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26985C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4791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对刀臂</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95D2F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eastAsia="zh-CN"/>
                <w:woUserID w:val="1"/>
              </w:rPr>
              <w:t>1</w:t>
            </w:r>
            <w:r>
              <w:rPr>
                <w:rFonts w:hint="eastAsia" w:ascii="宋体" w:hAnsi="宋体" w:eastAsia="宋体" w:cs="宋体"/>
                <w:b w:val="0"/>
                <w:bCs w:val="0"/>
                <w:snapToGrid w:val="0"/>
                <w:color w:val="auto"/>
                <w:kern w:val="36"/>
                <w:sz w:val="18"/>
                <w:szCs w:val="18"/>
                <w:highlight w:val="none"/>
                <w:lang w:val="en-US" w:eastAsia="zh-CN"/>
              </w:rPr>
              <w:t>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14919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20000.00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D424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A769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47A51F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7BA7B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cs="宋体"/>
                <w:b w:val="0"/>
                <w:bCs w:val="0"/>
                <w:i w:val="0"/>
                <w:iCs w:val="0"/>
                <w:color w:val="auto"/>
                <w:kern w:val="0"/>
                <w:sz w:val="18"/>
                <w:szCs w:val="18"/>
                <w:highlight w:val="none"/>
                <w:u w:val="none"/>
                <w:lang w:val="en-US" w:eastAsia="zh-CN" w:bidi="ar"/>
              </w:rPr>
              <w:t>电脑</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427E0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25B80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9500.00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5CE007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213AE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5F356B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FEC72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机床台式电脑桌</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450CD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snapToGrid w:val="0"/>
                <w:color w:val="auto"/>
                <w:kern w:val="36"/>
                <w:sz w:val="18"/>
                <w:szCs w:val="18"/>
                <w:highlight w:val="none"/>
                <w:lang w:val="en-US" w:eastAsia="zh-CN" w:bidi="ar-SA"/>
              </w:rPr>
            </w:pPr>
            <w:r>
              <w:rPr>
                <w:rFonts w:hint="eastAsia" w:ascii="宋体" w:hAnsi="宋体" w:eastAsia="宋体" w:cs="宋体"/>
                <w:b w:val="0"/>
                <w:bCs w:val="0"/>
                <w:snapToGrid w:val="0"/>
                <w:color w:val="auto"/>
                <w:kern w:val="36"/>
                <w:sz w:val="18"/>
                <w:szCs w:val="18"/>
                <w:highlight w:val="none"/>
                <w:lang w:val="en-US" w:eastAsia="zh-CN"/>
              </w:rPr>
              <w:t>2套</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F386A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1200.00</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13CCB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bl>
    <w:p w14:paraId="28A40F82">
      <w:pPr>
        <w:jc w:val="both"/>
        <w:rPr>
          <w:rFonts w:hint="default" w:eastAsia="宋体"/>
          <w:color w:val="auto"/>
          <w:highlight w:val="none"/>
          <w:lang w:val="en-US" w:eastAsia="zh-CN"/>
        </w:rPr>
      </w:pPr>
    </w:p>
    <w:p w14:paraId="510478C5">
      <w:pPr>
        <w:jc w:val="both"/>
        <w:rPr>
          <w:rFonts w:hint="default" w:eastAsia="宋体"/>
          <w:color w:val="auto"/>
          <w:highlight w:val="none"/>
          <w:lang w:val="en-US" w:eastAsia="zh-CN"/>
        </w:rPr>
      </w:pPr>
    </w:p>
    <w:p w14:paraId="2C8668BD">
      <w:pPr>
        <w:jc w:val="center"/>
        <w:rPr>
          <w:rFonts w:hint="eastAsia"/>
          <w:color w:val="auto"/>
          <w:highlight w:val="none"/>
        </w:rPr>
      </w:pPr>
    </w:p>
    <w:p w14:paraId="51B918F4">
      <w:pPr>
        <w:jc w:val="both"/>
        <w:rPr>
          <w:rFonts w:hint="eastAsia"/>
          <w:color w:val="auto"/>
          <w:highlight w:val="none"/>
        </w:rPr>
      </w:pPr>
      <w:r>
        <w:rPr>
          <w:rFonts w:hint="eastAsia"/>
          <w:color w:val="auto"/>
          <w:highlight w:val="none"/>
          <w:lang w:val="en-US" w:eastAsia="zh-CN"/>
        </w:rPr>
        <w:t>附件二：</w:t>
      </w:r>
    </w:p>
    <w:p w14:paraId="62F29A5B">
      <w:pPr>
        <w:jc w:val="center"/>
        <w:rPr>
          <w:rFonts w:hint="default" w:eastAsia="宋体"/>
          <w:color w:val="auto"/>
          <w:highlight w:val="none"/>
          <w:lang w:val="en-US" w:eastAsia="zh-CN"/>
        </w:rPr>
      </w:pPr>
      <w:r>
        <w:rPr>
          <w:rFonts w:hint="eastAsia"/>
          <w:color w:val="auto"/>
          <w:highlight w:val="none"/>
        </w:rPr>
        <w:t>贵州装备制造职业学院专业群实训室建设项目</w:t>
      </w:r>
      <w:r>
        <w:rPr>
          <w:rFonts w:hint="eastAsia"/>
          <w:color w:val="auto"/>
          <w:highlight w:val="none"/>
          <w:lang w:val="en-US" w:eastAsia="zh-CN"/>
        </w:rPr>
        <w:t>基数参数规格要求</w:t>
      </w:r>
    </w:p>
    <w:tbl>
      <w:tblPr>
        <w:tblStyle w:val="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175"/>
        <w:gridCol w:w="6459"/>
      </w:tblGrid>
      <w:tr w14:paraId="02126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Align w:val="center"/>
          </w:tcPr>
          <w:p w14:paraId="4B67C9A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bCs/>
                <w:color w:val="auto"/>
                <w:sz w:val="18"/>
                <w:szCs w:val="18"/>
                <w:highlight w:val="none"/>
                <w:lang w:val="en-US" w:eastAsia="zh-CN"/>
              </w:rPr>
            </w:pPr>
            <w:r>
              <w:rPr>
                <w:rFonts w:hint="eastAsia" w:ascii="宋体" w:hAnsi="宋体" w:eastAsia="宋体" w:cs="宋体"/>
                <w:b/>
                <w:bCs/>
                <w:color w:val="auto"/>
                <w:sz w:val="18"/>
                <w:szCs w:val="18"/>
                <w:highlight w:val="none"/>
                <w:lang w:val="en-US" w:eastAsia="zh-CN"/>
              </w:rPr>
              <w:t>品目号</w:t>
            </w:r>
          </w:p>
        </w:tc>
        <w:tc>
          <w:tcPr>
            <w:tcW w:w="689" w:type="pct"/>
            <w:vAlign w:val="center"/>
          </w:tcPr>
          <w:p w14:paraId="67F05C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宋体" w:hAnsi="宋体" w:eastAsia="宋体" w:cs="宋体"/>
                <w:b/>
                <w:bCs/>
                <w:color w:val="auto"/>
                <w:sz w:val="18"/>
                <w:szCs w:val="18"/>
                <w:highlight w:val="none"/>
                <w:lang w:val="en-US" w:eastAsia="zh-CN"/>
              </w:rPr>
            </w:pPr>
            <w:r>
              <w:rPr>
                <w:rFonts w:hint="eastAsia" w:ascii="宋体" w:hAnsi="宋体" w:cs="宋体"/>
                <w:b/>
                <w:bCs/>
                <w:color w:val="auto"/>
                <w:sz w:val="18"/>
                <w:szCs w:val="18"/>
                <w:highlight w:val="none"/>
                <w:lang w:val="en-US" w:eastAsia="zh-CN"/>
              </w:rPr>
              <w:t>产品名称</w:t>
            </w:r>
          </w:p>
        </w:tc>
        <w:tc>
          <w:tcPr>
            <w:tcW w:w="3789" w:type="pct"/>
            <w:vAlign w:val="center"/>
          </w:tcPr>
          <w:p w14:paraId="226185B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default" w:ascii="宋体" w:hAnsi="宋体" w:eastAsia="宋体" w:cs="宋体"/>
                <w:b/>
                <w:bCs/>
                <w:color w:val="auto"/>
                <w:sz w:val="18"/>
                <w:szCs w:val="18"/>
                <w:highlight w:val="none"/>
                <w:lang w:val="en-US" w:eastAsia="zh-CN"/>
              </w:rPr>
            </w:pPr>
            <w:r>
              <w:rPr>
                <w:rFonts w:hint="eastAsia" w:ascii="宋体" w:hAnsi="宋体" w:cs="宋体"/>
                <w:b/>
                <w:bCs/>
                <w:color w:val="auto"/>
                <w:sz w:val="18"/>
                <w:szCs w:val="18"/>
                <w:highlight w:val="none"/>
                <w:lang w:val="en-US" w:eastAsia="zh-CN"/>
              </w:rPr>
              <w:t>技术参数（规格）要求</w:t>
            </w:r>
          </w:p>
        </w:tc>
      </w:tr>
      <w:tr w14:paraId="13986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restart"/>
            <w:vAlign w:val="center"/>
          </w:tcPr>
          <w:p w14:paraId="3736283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品目一（</w:t>
            </w:r>
            <w:r>
              <w:rPr>
                <w:rFonts w:hint="eastAsia" w:ascii="宋体" w:hAnsi="宋体" w:eastAsia="宋体" w:cs="宋体"/>
                <w:b w:val="0"/>
                <w:bCs w:val="0"/>
                <w:color w:val="auto"/>
                <w:sz w:val="18"/>
                <w:szCs w:val="18"/>
                <w:highlight w:val="none"/>
                <w:lang w:val="en-US" w:eastAsia="zh-CN"/>
              </w:rPr>
              <w:t>智能测绘实训室）</w:t>
            </w:r>
          </w:p>
        </w:tc>
        <w:tc>
          <w:tcPr>
            <w:tcW w:w="689" w:type="pct"/>
            <w:vAlign w:val="center"/>
          </w:tcPr>
          <w:p w14:paraId="0E723D6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电子</w:t>
            </w:r>
            <w:r>
              <w:rPr>
                <w:rFonts w:hint="eastAsia" w:ascii="宋体" w:hAnsi="宋体" w:eastAsia="宋体" w:cs="宋体"/>
                <w:b w:val="0"/>
                <w:bCs w:val="0"/>
                <w:color w:val="auto"/>
                <w:sz w:val="18"/>
                <w:szCs w:val="18"/>
                <w:highlight w:val="none"/>
              </w:rPr>
              <w:t>水准仪</w:t>
            </w:r>
          </w:p>
        </w:tc>
        <w:tc>
          <w:tcPr>
            <w:tcW w:w="3789" w:type="pct"/>
            <w:vAlign w:val="center"/>
          </w:tcPr>
          <w:p w14:paraId="68A42E2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 xml:space="preserve">高程精度： </w:t>
            </w:r>
          </w:p>
          <w:p w14:paraId="2BF640C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 xml:space="preserve">（1）电子读数：每公里往测高差中误差±0.7mm； </w:t>
            </w:r>
          </w:p>
          <w:p w14:paraId="4396F69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w:t>
            </w: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 xml:space="preserve">）人工读数：每公里往测高差中误差±1.5mm； </w:t>
            </w:r>
          </w:p>
          <w:p w14:paraId="7B39E3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望远镜：成正像</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放大倍率</w:t>
            </w:r>
            <w:r>
              <w:rPr>
                <w:rFonts w:hint="eastAsia" w:ascii="宋体" w:hAnsi="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 xml:space="preserve">32倍； </w:t>
            </w:r>
          </w:p>
          <w:p w14:paraId="3A94A0B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3</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测距：最大距离110m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最小距离1m； </w:t>
            </w:r>
          </w:p>
          <w:p w14:paraId="2D92AE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 xml:space="preserve">最小显示：高差0.01mm，距离0.1cm/1cm； </w:t>
            </w:r>
          </w:p>
          <w:p w14:paraId="49ADF0B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5</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数据存储</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 xml:space="preserve">16M，支持Micro SD卡； </w:t>
            </w:r>
          </w:p>
          <w:p w14:paraId="314967F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6、补偿器：补偿范围≥±12′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安平精度0.5″； </w:t>
            </w:r>
          </w:p>
          <w:p w14:paraId="0E002C7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rPr>
              <w:t>具有倒尺功能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 </w:t>
            </w:r>
          </w:p>
          <w:p w14:paraId="7AEDEE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rPr>
              <w:t xml:space="preserve">严格按照等级测量规程规范指导施测过程；线路测量程序：二等水准测量线路程序； </w:t>
            </w:r>
          </w:p>
          <w:p w14:paraId="196A86C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rPr>
              <w:t xml:space="preserve">具有单站测量限差超限提示功能； </w:t>
            </w:r>
          </w:p>
          <w:p w14:paraId="40B2030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rPr>
              <w:t xml:space="preserve">具有水准平差功能； </w:t>
            </w:r>
          </w:p>
          <w:p w14:paraId="2D72F05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具有数字键盘；</w:t>
            </w:r>
          </w:p>
          <w:p w14:paraId="3A400E9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LCD液晶显示</w:t>
            </w:r>
            <w:r>
              <w:rPr>
                <w:rFonts w:hint="eastAsia" w:ascii="宋体" w:hAnsi="宋体" w:eastAsia="宋体" w:cs="宋体"/>
                <w:b w:val="0"/>
                <w:bCs w:val="0"/>
                <w:color w:val="auto"/>
                <w:sz w:val="18"/>
                <w:szCs w:val="18"/>
                <w:highlight w:val="none"/>
                <w:lang w:val="en-US" w:eastAsia="zh-CN"/>
              </w:rPr>
              <w:t>屏幕</w:t>
            </w:r>
            <w:r>
              <w:rPr>
                <w:rFonts w:hint="eastAsia" w:ascii="宋体" w:hAnsi="宋体" w:eastAsia="宋体" w:cs="宋体"/>
                <w:b w:val="0"/>
                <w:bCs w:val="0"/>
                <w:color w:val="auto"/>
                <w:sz w:val="18"/>
                <w:szCs w:val="18"/>
                <w:highlight w:val="none"/>
              </w:rPr>
              <w:t xml:space="preserve">； </w:t>
            </w:r>
          </w:p>
          <w:p w14:paraId="4672F12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具有一键式简单操作功能</w:t>
            </w:r>
            <w:r>
              <w:rPr>
                <w:rFonts w:hint="eastAsia" w:ascii="宋体" w:hAnsi="宋体" w:eastAsia="宋体" w:cs="宋体"/>
                <w:b w:val="0"/>
                <w:bCs w:val="0"/>
                <w:color w:val="auto"/>
                <w:sz w:val="18"/>
                <w:szCs w:val="18"/>
                <w:highlight w:val="none"/>
                <w:lang w:eastAsia="zh-CN"/>
              </w:rPr>
              <w:t>；</w:t>
            </w:r>
          </w:p>
          <w:p w14:paraId="2798CB8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pacing w:val="-2"/>
                <w:sz w:val="18"/>
                <w:szCs w:val="18"/>
                <w:highlight w:val="none"/>
                <w:lang w:val="zh-CN"/>
              </w:rPr>
            </w:pPr>
            <w:r>
              <w:rPr>
                <w:rFonts w:hint="eastAsia"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rPr>
              <w:t>导出数据格式：ASCII码等格式</w:t>
            </w:r>
            <w:r>
              <w:rPr>
                <w:rFonts w:hint="eastAsia" w:ascii="宋体" w:hAnsi="宋体" w:cs="宋体"/>
                <w:b w:val="0"/>
                <w:bCs w:val="0"/>
                <w:color w:val="auto"/>
                <w:sz w:val="18"/>
                <w:szCs w:val="18"/>
                <w:highlight w:val="none"/>
                <w:lang w:eastAsia="zh-CN"/>
              </w:rPr>
              <w:t>。</w:t>
            </w:r>
          </w:p>
        </w:tc>
      </w:tr>
      <w:tr w14:paraId="60B61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9E4E62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rPr>
            </w:pPr>
          </w:p>
        </w:tc>
        <w:tc>
          <w:tcPr>
            <w:tcW w:w="689" w:type="pct"/>
            <w:vAlign w:val="center"/>
          </w:tcPr>
          <w:p w14:paraId="7FF162E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智能</w:t>
            </w:r>
            <w:r>
              <w:rPr>
                <w:rFonts w:hint="eastAsia" w:ascii="宋体" w:hAnsi="宋体" w:eastAsia="宋体" w:cs="宋体"/>
                <w:b w:val="0"/>
                <w:bCs w:val="0"/>
                <w:color w:val="auto"/>
                <w:sz w:val="18"/>
                <w:szCs w:val="18"/>
                <w:highlight w:val="none"/>
              </w:rPr>
              <w:t>全站仪</w:t>
            </w:r>
          </w:p>
        </w:tc>
        <w:tc>
          <w:tcPr>
            <w:tcW w:w="3789" w:type="pct"/>
            <w:vAlign w:val="center"/>
          </w:tcPr>
          <w:p w14:paraId="33671C4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距离测量：</w:t>
            </w:r>
          </w:p>
          <w:p w14:paraId="75F33EC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单棱镜测程：≥5000m</w:t>
            </w:r>
            <w:r>
              <w:rPr>
                <w:rFonts w:hint="eastAsia" w:ascii="宋体" w:hAnsi="宋体" w:eastAsia="宋体" w:cs="宋体"/>
                <w:b w:val="0"/>
                <w:bCs w:val="0"/>
                <w:color w:val="auto"/>
                <w:sz w:val="18"/>
                <w:szCs w:val="18"/>
                <w:highlight w:val="none"/>
                <w:lang w:eastAsia="zh-CN"/>
              </w:rPr>
              <w:t>；</w:t>
            </w:r>
          </w:p>
          <w:p w14:paraId="5BA8C52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测距精度：±（2mm+2×10-6·D）</w:t>
            </w:r>
            <w:r>
              <w:rPr>
                <w:rFonts w:hint="eastAsia" w:ascii="宋体" w:hAnsi="宋体" w:eastAsia="宋体" w:cs="宋体"/>
                <w:b w:val="0"/>
                <w:bCs w:val="0"/>
                <w:color w:val="auto"/>
                <w:sz w:val="18"/>
                <w:szCs w:val="18"/>
                <w:highlight w:val="none"/>
                <w:lang w:eastAsia="zh-CN"/>
              </w:rPr>
              <w:t>；</w:t>
            </w:r>
          </w:p>
          <w:p w14:paraId="33566E9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免棱镜测程：≥2000m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测距精度：±（3mm+2×10-6·D）</w:t>
            </w:r>
            <w:r>
              <w:rPr>
                <w:rFonts w:hint="eastAsia" w:ascii="宋体" w:hAnsi="宋体" w:eastAsia="宋体" w:cs="宋体"/>
                <w:b w:val="0"/>
                <w:bCs w:val="0"/>
                <w:color w:val="auto"/>
                <w:sz w:val="18"/>
                <w:szCs w:val="18"/>
                <w:highlight w:val="none"/>
                <w:lang w:eastAsia="zh-CN"/>
              </w:rPr>
              <w:t>；</w:t>
            </w:r>
          </w:p>
          <w:p w14:paraId="12682C1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测量时间：精测≤0.3秒，跟踪：≤0.1秒</w:t>
            </w:r>
            <w:r>
              <w:rPr>
                <w:rFonts w:hint="eastAsia" w:ascii="宋体" w:hAnsi="宋体" w:eastAsia="宋体" w:cs="宋体"/>
                <w:b w:val="0"/>
                <w:bCs w:val="0"/>
                <w:color w:val="auto"/>
                <w:sz w:val="18"/>
                <w:szCs w:val="18"/>
                <w:highlight w:val="none"/>
                <w:lang w:eastAsia="zh-CN"/>
              </w:rPr>
              <w:t>；</w:t>
            </w:r>
          </w:p>
          <w:p w14:paraId="63E9BA3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测角精度：±2″</w:t>
            </w:r>
            <w:r>
              <w:rPr>
                <w:rFonts w:hint="eastAsia" w:ascii="宋体" w:hAnsi="宋体" w:eastAsia="宋体" w:cs="宋体"/>
                <w:b w:val="0"/>
                <w:bCs w:val="0"/>
                <w:color w:val="auto"/>
                <w:sz w:val="18"/>
                <w:szCs w:val="18"/>
                <w:highlight w:val="none"/>
                <w:lang w:eastAsia="zh-CN"/>
              </w:rPr>
              <w:t>；</w:t>
            </w:r>
          </w:p>
          <w:p w14:paraId="3B6F85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测角方式：绝对编码</w:t>
            </w:r>
            <w:r>
              <w:rPr>
                <w:rFonts w:hint="eastAsia" w:ascii="宋体" w:hAnsi="宋体" w:eastAsia="宋体" w:cs="宋体"/>
                <w:b w:val="0"/>
                <w:bCs w:val="0"/>
                <w:color w:val="auto"/>
                <w:sz w:val="18"/>
                <w:szCs w:val="18"/>
                <w:highlight w:val="none"/>
                <w:lang w:eastAsia="zh-CN"/>
              </w:rPr>
              <w:t>；</w:t>
            </w:r>
          </w:p>
          <w:p w14:paraId="7891679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rPr>
              <w:t>角度最小读数：0.1″/1″/5″（可选）</w:t>
            </w:r>
            <w:r>
              <w:rPr>
                <w:rFonts w:hint="eastAsia" w:ascii="宋体" w:hAnsi="宋体" w:eastAsia="宋体" w:cs="宋体"/>
                <w:b w:val="0"/>
                <w:bCs w:val="0"/>
                <w:color w:val="auto"/>
                <w:sz w:val="18"/>
                <w:szCs w:val="18"/>
                <w:highlight w:val="none"/>
                <w:lang w:eastAsia="zh-CN"/>
              </w:rPr>
              <w:t>；</w:t>
            </w:r>
          </w:p>
          <w:p w14:paraId="1B79451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rPr>
              <w:t>探测方式：水平盘对径；垂直盘对径</w:t>
            </w:r>
            <w:r>
              <w:rPr>
                <w:rFonts w:hint="eastAsia" w:ascii="宋体" w:hAnsi="宋体" w:eastAsia="宋体" w:cs="宋体"/>
                <w:b w:val="0"/>
                <w:bCs w:val="0"/>
                <w:color w:val="auto"/>
                <w:sz w:val="18"/>
                <w:szCs w:val="18"/>
                <w:highlight w:val="none"/>
                <w:lang w:eastAsia="zh-CN"/>
              </w:rPr>
              <w:t>；</w:t>
            </w:r>
          </w:p>
          <w:p w14:paraId="5027E57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rPr>
              <w:t>望远镜：放大倍率≥30x，分辨率≤3”，最短视距≤1.4m，视场角≥1°30′；物镜有效孔径：望远45mm、测距50mm</w:t>
            </w:r>
            <w:r>
              <w:rPr>
                <w:rFonts w:hint="eastAsia" w:ascii="宋体" w:hAnsi="宋体" w:eastAsia="宋体" w:cs="宋体"/>
                <w:b w:val="0"/>
                <w:bCs w:val="0"/>
                <w:color w:val="auto"/>
                <w:sz w:val="18"/>
                <w:szCs w:val="18"/>
                <w:highlight w:val="none"/>
                <w:lang w:eastAsia="zh-CN"/>
              </w:rPr>
              <w:t>；</w:t>
            </w:r>
          </w:p>
          <w:p w14:paraId="41D8EC3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rPr>
              <w:t>补偿器：双轴液体光电式电子补偿器（补偿范围：±4’、±6’可选，分辨率1″）</w:t>
            </w:r>
            <w:r>
              <w:rPr>
                <w:rFonts w:hint="eastAsia" w:ascii="宋体" w:hAnsi="宋体" w:eastAsia="宋体" w:cs="宋体"/>
                <w:b w:val="0"/>
                <w:bCs w:val="0"/>
                <w:color w:val="auto"/>
                <w:sz w:val="18"/>
                <w:szCs w:val="18"/>
                <w:highlight w:val="none"/>
                <w:lang w:eastAsia="zh-CN"/>
              </w:rPr>
              <w:t>；</w:t>
            </w:r>
          </w:p>
          <w:p w14:paraId="5B2727E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rPr>
              <w:t>圆水准器≤8′/2mm；管水准器≤30″/2mm</w:t>
            </w:r>
            <w:r>
              <w:rPr>
                <w:rFonts w:hint="eastAsia" w:ascii="宋体" w:hAnsi="宋体" w:eastAsia="宋体" w:cs="宋体"/>
                <w:b w:val="0"/>
                <w:bCs w:val="0"/>
                <w:color w:val="auto"/>
                <w:sz w:val="18"/>
                <w:szCs w:val="18"/>
                <w:highlight w:val="none"/>
                <w:lang w:eastAsia="zh-CN"/>
              </w:rPr>
              <w:t>；</w:t>
            </w:r>
          </w:p>
          <w:p w14:paraId="0C7D96A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rPr>
              <w:t>机载电池连续工作时间：≥8小时</w:t>
            </w:r>
            <w:r>
              <w:rPr>
                <w:rFonts w:hint="eastAsia" w:ascii="宋体" w:hAnsi="宋体" w:eastAsia="宋体" w:cs="宋体"/>
                <w:b w:val="0"/>
                <w:bCs w:val="0"/>
                <w:color w:val="auto"/>
                <w:sz w:val="18"/>
                <w:szCs w:val="18"/>
                <w:highlight w:val="none"/>
                <w:lang w:eastAsia="zh-CN"/>
              </w:rPr>
              <w:t>；</w:t>
            </w:r>
          </w:p>
          <w:p w14:paraId="3E274B7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显示屏幕：≥720*1280点阵，液晶屏</w:t>
            </w:r>
            <w:r>
              <w:rPr>
                <w:rFonts w:hint="eastAsia" w:ascii="宋体" w:hAnsi="宋体" w:eastAsia="宋体" w:cs="宋体"/>
                <w:b w:val="0"/>
                <w:bCs w:val="0"/>
                <w:color w:val="auto"/>
                <w:sz w:val="18"/>
                <w:szCs w:val="18"/>
                <w:highlight w:val="none"/>
                <w:lang w:eastAsia="zh-CN"/>
              </w:rPr>
              <w:t>；</w:t>
            </w:r>
          </w:p>
          <w:p w14:paraId="41605C0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数据存储、传输：网络 全网通；支持蓝牙、WIFI；支持USB；接口 USB-TypeC接口、TF卡座、Micro-SIM卡座；支持麦克风/ 喇叭</w:t>
            </w:r>
            <w:r>
              <w:rPr>
                <w:rFonts w:hint="eastAsia" w:ascii="宋体" w:hAnsi="宋体" w:eastAsia="宋体" w:cs="宋体"/>
                <w:b w:val="0"/>
                <w:bCs w:val="0"/>
                <w:color w:val="auto"/>
                <w:sz w:val="18"/>
                <w:szCs w:val="18"/>
                <w:highlight w:val="none"/>
                <w:lang w:eastAsia="zh-CN"/>
              </w:rPr>
              <w:t>；</w:t>
            </w:r>
          </w:p>
          <w:p w14:paraId="0A5AED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操作系统：Android6.0</w:t>
            </w:r>
            <w:r>
              <w:rPr>
                <w:rFonts w:hint="eastAsia" w:ascii="宋体" w:hAnsi="宋体" w:eastAsia="宋体" w:cs="宋体"/>
                <w:b w:val="0"/>
                <w:bCs w:val="0"/>
                <w:color w:val="auto"/>
                <w:sz w:val="18"/>
                <w:szCs w:val="18"/>
                <w:highlight w:val="none"/>
                <w:lang w:eastAsia="zh-CN"/>
              </w:rPr>
              <w:t>；</w:t>
            </w:r>
          </w:p>
          <w:p w14:paraId="703D4AC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rPr>
              <w:t>处理器</w:t>
            </w:r>
            <w:r>
              <w:rPr>
                <w:rFonts w:hint="eastAsia" w:ascii="宋体" w:hAnsi="宋体" w:eastAsia="宋体" w:cs="宋体"/>
                <w:b w:val="0"/>
                <w:bCs w:val="0"/>
                <w:color w:val="auto"/>
                <w:sz w:val="18"/>
                <w:szCs w:val="18"/>
                <w:highlight w:val="none"/>
                <w:lang w:val="en-US" w:eastAsia="zh-CN"/>
              </w:rPr>
              <w:t>等于或优于</w:t>
            </w:r>
            <w:r>
              <w:rPr>
                <w:rFonts w:hint="eastAsia" w:ascii="宋体" w:hAnsi="宋体" w:eastAsia="宋体" w:cs="宋体"/>
                <w:b w:val="0"/>
                <w:bCs w:val="0"/>
                <w:color w:val="auto"/>
                <w:sz w:val="18"/>
                <w:szCs w:val="18"/>
                <w:highlight w:val="none"/>
              </w:rPr>
              <w:t>MT6753</w:t>
            </w:r>
            <w:r>
              <w:rPr>
                <w:rFonts w:hint="eastAsia" w:ascii="宋体" w:hAnsi="宋体" w:eastAsia="宋体" w:cs="宋体"/>
                <w:b w:val="0"/>
                <w:bCs w:val="0"/>
                <w:color w:val="auto"/>
                <w:sz w:val="18"/>
                <w:szCs w:val="18"/>
                <w:highlight w:val="none"/>
                <w:lang w:eastAsia="zh-CN"/>
              </w:rPr>
              <w:t>；</w:t>
            </w:r>
          </w:p>
          <w:p w14:paraId="0626D3D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rPr>
              <w:t>内存：RAM</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3GB；ROM</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32GB</w:t>
            </w:r>
            <w:r>
              <w:rPr>
                <w:rFonts w:hint="eastAsia" w:ascii="宋体" w:hAnsi="宋体" w:eastAsia="宋体" w:cs="宋体"/>
                <w:b w:val="0"/>
                <w:bCs w:val="0"/>
                <w:color w:val="auto"/>
                <w:sz w:val="18"/>
                <w:szCs w:val="18"/>
                <w:highlight w:val="none"/>
                <w:lang w:eastAsia="zh-CN"/>
              </w:rPr>
              <w:t>；</w:t>
            </w:r>
          </w:p>
          <w:p w14:paraId="647E9A8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rPr>
              <w:t>激光对中器（光学对中器可选）：</w:t>
            </w:r>
            <w:r>
              <w:rPr>
                <w:rFonts w:hint="eastAsia" w:ascii="宋体" w:hAnsi="宋体" w:eastAsia="宋体" w:cs="宋体"/>
                <w:b w:val="0"/>
                <w:bCs w:val="0"/>
                <w:color w:val="auto"/>
                <w:sz w:val="18"/>
                <w:szCs w:val="18"/>
                <w:highlight w:val="none"/>
                <w:lang w:val="en-US" w:eastAsia="zh-CN"/>
              </w:rPr>
              <w:t>支持</w:t>
            </w:r>
            <w:r>
              <w:rPr>
                <w:rFonts w:hint="eastAsia" w:ascii="宋体" w:hAnsi="宋体" w:eastAsia="宋体" w:cs="宋体"/>
                <w:b w:val="0"/>
                <w:bCs w:val="0"/>
                <w:color w:val="auto"/>
                <w:sz w:val="18"/>
                <w:szCs w:val="18"/>
                <w:highlight w:val="none"/>
              </w:rPr>
              <w:t>亮度调节；直接装进竖轴，与竖轴同轴；</w:t>
            </w:r>
          </w:p>
          <w:p w14:paraId="0B72FB0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17、支持虚拟仿真功能；</w:t>
            </w:r>
          </w:p>
          <w:p w14:paraId="1AC419E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rPr>
              <w:t xml:space="preserve">满足或优于2023年贵州省职业院校师生技能大赛高职组工程测量赛项一级导线对全站仪设备的技术要求。 </w:t>
            </w:r>
          </w:p>
        </w:tc>
      </w:tr>
      <w:tr w14:paraId="33FF9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33BB01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rPr>
            </w:pPr>
          </w:p>
        </w:tc>
        <w:tc>
          <w:tcPr>
            <w:tcW w:w="689" w:type="pct"/>
            <w:vAlign w:val="center"/>
          </w:tcPr>
          <w:p w14:paraId="4682B15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智能</w:t>
            </w:r>
            <w:r>
              <w:rPr>
                <w:rFonts w:hint="eastAsia" w:ascii="宋体" w:hAnsi="宋体" w:eastAsia="宋体" w:cs="宋体"/>
                <w:b w:val="0"/>
                <w:bCs w:val="0"/>
                <w:color w:val="auto"/>
                <w:sz w:val="18"/>
                <w:szCs w:val="18"/>
                <w:highlight w:val="none"/>
              </w:rPr>
              <w:t>RTK</w:t>
            </w:r>
          </w:p>
        </w:tc>
        <w:tc>
          <w:tcPr>
            <w:tcW w:w="3789" w:type="pct"/>
            <w:vAlign w:val="center"/>
          </w:tcPr>
          <w:p w14:paraId="13DF209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一、主机技术要求</w:t>
            </w:r>
          </w:p>
          <w:p w14:paraId="45D84A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1.全星座接收，信号跟踪：≥336通道</w:t>
            </w:r>
            <w:r>
              <w:rPr>
                <w:rFonts w:hint="eastAsia" w:ascii="宋体" w:hAnsi="宋体" w:eastAsia="宋体" w:cs="宋体"/>
                <w:b w:val="0"/>
                <w:bCs w:val="0"/>
                <w:color w:val="auto"/>
                <w:sz w:val="18"/>
                <w:szCs w:val="18"/>
                <w:highlight w:val="none"/>
                <w:lang w:eastAsia="zh-CN"/>
              </w:rPr>
              <w:t>：</w:t>
            </w:r>
          </w:p>
          <w:p w14:paraId="7764829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BDS（北斗） B1、B2、B3，单北斗系统可作业</w:t>
            </w:r>
          </w:p>
          <w:p w14:paraId="3A7BB1B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GPS L1C/A、L1、L1C、L2C、L2E、L5、L2P</w:t>
            </w:r>
          </w:p>
          <w:p w14:paraId="2FD03FE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GLONASS L1C/A、L1P、L1、L2、L2C/A、L2P、L3、L5、G1、G2</w:t>
            </w:r>
          </w:p>
          <w:p w14:paraId="18177CD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Galileo E1、E5AltBOC、、E5a、E5b、E6、L1BOC</w:t>
            </w:r>
          </w:p>
          <w:p w14:paraId="71FB8BB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SBASS L1C/A、L5</w:t>
            </w:r>
          </w:p>
          <w:p w14:paraId="6D33494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QZSS L1C/A、L1C、L2C、L5、LEX、L1SAIF</w:t>
            </w:r>
          </w:p>
          <w:p w14:paraId="58C9AFA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IRNSS L5</w:t>
            </w:r>
          </w:p>
          <w:p w14:paraId="188FF0C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MSSL-Band</w:t>
            </w:r>
          </w:p>
          <w:p w14:paraId="4D9C9E1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码差分GNSS定位精度：</w:t>
            </w:r>
          </w:p>
          <w:p w14:paraId="369FC1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平面精度：等同或不低于±0.25 m + 1 ppm RMS；</w:t>
            </w:r>
          </w:p>
          <w:p w14:paraId="642EC22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高程精度：等同或不低于±0.50 m + 1 ppm RMS；</w:t>
            </w:r>
          </w:p>
          <w:p w14:paraId="419FA9A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2.3  </w:t>
            </w:r>
            <w:r>
              <w:rPr>
                <w:rFonts w:hint="eastAsia" w:ascii="宋体" w:hAnsi="宋体" w:eastAsia="宋体" w:cs="宋体"/>
                <w:b w:val="0"/>
                <w:bCs w:val="0"/>
                <w:color w:val="auto"/>
                <w:sz w:val="18"/>
                <w:szCs w:val="18"/>
                <w:highlight w:val="none"/>
              </w:rPr>
              <w:t>SBAS差分定位精度：&lt;5m（3DRMS）</w:t>
            </w:r>
          </w:p>
          <w:p w14:paraId="2134C0F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3.静态GNSS测量精度：</w:t>
            </w:r>
          </w:p>
          <w:p w14:paraId="1C76CD6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平面精度：等同或不低于±2.5mm＋0.5ppm；</w:t>
            </w:r>
          </w:p>
          <w:p w14:paraId="3257B89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高程精度：等同或不低于±5mm＋0.5ppm；</w:t>
            </w:r>
          </w:p>
          <w:p w14:paraId="4F11CC3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4.实时动态测量精度：</w:t>
            </w:r>
          </w:p>
          <w:p w14:paraId="564A10A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4.1</w:t>
            </w:r>
            <w:r>
              <w:rPr>
                <w:rFonts w:hint="eastAsia" w:ascii="宋体" w:hAnsi="宋体" w:eastAsia="宋体" w:cs="宋体"/>
                <w:b w:val="0"/>
                <w:bCs w:val="0"/>
                <w:color w:val="auto"/>
                <w:sz w:val="18"/>
                <w:szCs w:val="18"/>
                <w:highlight w:val="none"/>
              </w:rPr>
              <w:t>平面精度：等同或不低于 ±8mm+1ppm；</w:t>
            </w:r>
          </w:p>
          <w:p w14:paraId="7F58D9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4.2</w:t>
            </w:r>
            <w:r>
              <w:rPr>
                <w:rFonts w:hint="eastAsia" w:ascii="宋体" w:hAnsi="宋体" w:eastAsia="宋体" w:cs="宋体"/>
                <w:b w:val="0"/>
                <w:bCs w:val="0"/>
                <w:color w:val="auto"/>
                <w:sz w:val="18"/>
                <w:szCs w:val="18"/>
                <w:highlight w:val="none"/>
              </w:rPr>
              <w:t>高程精度：等同或不低于±15mm+1ppm；</w:t>
            </w:r>
          </w:p>
          <w:p w14:paraId="4097F1A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rPr>
              <w:t>惯导：</w:t>
            </w:r>
          </w:p>
          <w:p w14:paraId="10E11C4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5.1</w:t>
            </w:r>
            <w:r>
              <w:rPr>
                <w:rFonts w:hint="eastAsia" w:ascii="宋体" w:hAnsi="宋体" w:eastAsia="宋体" w:cs="宋体"/>
                <w:b w:val="0"/>
                <w:bCs w:val="0"/>
                <w:color w:val="auto"/>
                <w:sz w:val="18"/>
                <w:szCs w:val="18"/>
                <w:highlight w:val="none"/>
              </w:rPr>
              <w:t>倾斜角度：0-60°；</w:t>
            </w:r>
          </w:p>
          <w:p w14:paraId="687C62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5.2</w:t>
            </w:r>
            <w:r>
              <w:rPr>
                <w:rFonts w:hint="eastAsia" w:ascii="宋体" w:hAnsi="宋体" w:eastAsia="宋体" w:cs="宋体"/>
                <w:b w:val="0"/>
                <w:bCs w:val="0"/>
                <w:color w:val="auto"/>
                <w:sz w:val="18"/>
                <w:szCs w:val="18"/>
                <w:highlight w:val="none"/>
              </w:rPr>
              <w:t>倾斜补偿精度：30°内精度≤2.5cm；60°内精度≤5cm；</w:t>
            </w:r>
          </w:p>
          <w:p w14:paraId="280C128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rPr>
              <w:t>操作系统：Linux</w:t>
            </w:r>
            <w:r>
              <w:rPr>
                <w:rFonts w:hint="eastAsia" w:ascii="宋体" w:hAnsi="宋体" w:eastAsia="宋体" w:cs="宋体"/>
                <w:b w:val="0"/>
                <w:bCs w:val="0"/>
                <w:color w:val="auto"/>
                <w:sz w:val="18"/>
                <w:szCs w:val="18"/>
                <w:highlight w:val="none"/>
                <w:lang w:eastAsia="zh-CN"/>
              </w:rPr>
              <w:t>；</w:t>
            </w:r>
          </w:p>
          <w:p w14:paraId="338F14B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rPr>
              <w:t>物理按键：等于或不少于双按键可视化操作；指示灯：等于或不少于两个指示灯</w:t>
            </w:r>
            <w:r>
              <w:rPr>
                <w:rFonts w:hint="eastAsia" w:ascii="宋体" w:hAnsi="宋体" w:eastAsia="宋体" w:cs="宋体"/>
                <w:b w:val="0"/>
                <w:bCs w:val="0"/>
                <w:color w:val="auto"/>
                <w:sz w:val="18"/>
                <w:szCs w:val="18"/>
                <w:highlight w:val="none"/>
                <w:lang w:eastAsia="zh-CN"/>
              </w:rPr>
              <w:t>；</w:t>
            </w:r>
          </w:p>
          <w:p w14:paraId="6FDB38B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rPr>
              <w:t>主机自带液晶屏：</w:t>
            </w:r>
            <w:r>
              <w:rPr>
                <w:rFonts w:hint="eastAsia" w:ascii="宋体" w:hAnsi="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1.54寸彩色液晶触摸屏</w:t>
            </w:r>
            <w:r>
              <w:rPr>
                <w:rFonts w:hint="eastAsia" w:ascii="宋体" w:hAnsi="宋体" w:eastAsia="宋体" w:cs="宋体"/>
                <w:b w:val="0"/>
                <w:bCs w:val="0"/>
                <w:color w:val="auto"/>
                <w:sz w:val="18"/>
                <w:szCs w:val="18"/>
                <w:highlight w:val="none"/>
                <w:lang w:eastAsia="zh-CN"/>
              </w:rPr>
              <w:t>；</w:t>
            </w:r>
          </w:p>
          <w:p w14:paraId="35298399">
            <w:pPr>
              <w:keepNext w:val="0"/>
              <w:keepLines w:val="0"/>
              <w:pageBreakBefore w:val="0"/>
              <w:suppressLineNumbers w:val="0"/>
              <w:tabs>
                <w:tab w:val="left" w:pos="1197"/>
              </w:tabs>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rPr>
              <w:t>web交互：支持WIFI和USB模式访问接收机内置Web管理页面，监控主机状态并配置主机等</w:t>
            </w:r>
            <w:r>
              <w:rPr>
                <w:rFonts w:hint="eastAsia" w:ascii="宋体" w:hAnsi="宋体" w:eastAsia="宋体" w:cs="宋体"/>
                <w:b w:val="0"/>
                <w:bCs w:val="0"/>
                <w:color w:val="auto"/>
                <w:sz w:val="18"/>
                <w:szCs w:val="18"/>
                <w:highlight w:val="none"/>
                <w:lang w:eastAsia="zh-CN"/>
              </w:rPr>
              <w:t>；</w:t>
            </w:r>
          </w:p>
          <w:p w14:paraId="71E38329">
            <w:pPr>
              <w:keepNext w:val="0"/>
              <w:keepLines w:val="0"/>
              <w:pageBreakBefore w:val="0"/>
              <w:suppressLineNumbers w:val="0"/>
              <w:tabs>
                <w:tab w:val="left" w:pos="1197"/>
              </w:tabs>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rPr>
              <w:t>惯导倾斜测量：内置IMU惯性测量传感器支持惯导倾斜测量功能，根据对中杆倾斜方向和角度自动校正坐标</w:t>
            </w:r>
            <w:r>
              <w:rPr>
                <w:rFonts w:hint="eastAsia" w:ascii="宋体" w:hAnsi="宋体" w:eastAsia="宋体" w:cs="宋体"/>
                <w:b w:val="0"/>
                <w:bCs w:val="0"/>
                <w:color w:val="auto"/>
                <w:sz w:val="18"/>
                <w:szCs w:val="18"/>
                <w:highlight w:val="none"/>
                <w:lang w:eastAsia="zh-CN"/>
              </w:rPr>
              <w:t>；</w:t>
            </w:r>
          </w:p>
          <w:p w14:paraId="418AB68A">
            <w:pPr>
              <w:keepNext w:val="0"/>
              <w:keepLines w:val="0"/>
              <w:pageBreakBefore w:val="0"/>
              <w:suppressLineNumbers w:val="0"/>
              <w:tabs>
                <w:tab w:val="left" w:pos="1197"/>
              </w:tabs>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11.电子气泡：内置感应器，手簿软件需显示电子气泡，可实时检查对中杆整平情况；</w:t>
            </w:r>
          </w:p>
          <w:p w14:paraId="49883DCE">
            <w:pPr>
              <w:keepNext w:val="0"/>
              <w:keepLines w:val="0"/>
              <w:pageBreakBefore w:val="0"/>
              <w:suppressLineNumbers w:val="0"/>
              <w:tabs>
                <w:tab w:val="left" w:pos="1197"/>
              </w:tabs>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12.温度传感器：内置温度传感器，有智能变频温控技术，实时监控与调节主机温度；</w:t>
            </w:r>
          </w:p>
          <w:p w14:paraId="3D88FDF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.数据存储：64G内置固态存储器自动循环存储(存储空间不够时自动删除最早数据)支持外接USB存储器进行数据存储，支持50Hz的原始观测数据采集</w:t>
            </w:r>
            <w:r>
              <w:rPr>
                <w:rFonts w:hint="eastAsia" w:ascii="宋体" w:hAnsi="宋体" w:eastAsia="宋体" w:cs="宋体"/>
                <w:b w:val="0"/>
                <w:bCs w:val="0"/>
                <w:color w:val="auto"/>
                <w:sz w:val="18"/>
                <w:szCs w:val="18"/>
                <w:highlight w:val="none"/>
                <w:lang w:eastAsia="zh-CN"/>
              </w:rPr>
              <w:t>；</w:t>
            </w:r>
          </w:p>
          <w:p w14:paraId="7C175D1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rPr>
              <w:t>.数据传输：通过外接USB存储器直接导出主机静态数据，即插即用的USB传输数据方式，FTP下载、HTTP下载</w:t>
            </w:r>
            <w:r>
              <w:rPr>
                <w:rFonts w:hint="eastAsia" w:ascii="宋体" w:hAnsi="宋体" w:eastAsia="宋体" w:cs="宋体"/>
                <w:b w:val="0"/>
                <w:bCs w:val="0"/>
                <w:color w:val="auto"/>
                <w:sz w:val="18"/>
                <w:szCs w:val="18"/>
                <w:highlight w:val="none"/>
                <w:lang w:eastAsia="zh-CN"/>
              </w:rPr>
              <w:t>；</w:t>
            </w:r>
          </w:p>
          <w:p w14:paraId="5DB6E3C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rPr>
              <w:t>静态数据格式：Rinex2.01和Rinex3.02等多种格式</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差分数据格式：CMR+、CMRx、RTCM 2.1、RTCM 2.3、RTCM 3.0、RTCM 3.1、RTCM 3.2输入和输出；GPS输出数据格式：NMEA 0183、PJK平面坐标、二进制码、Trimble GSOF；网络模式支持：VRS、FKP、MAC，支持NTRIP协议"</w:t>
            </w:r>
            <w:r>
              <w:rPr>
                <w:rFonts w:hint="eastAsia" w:ascii="宋体" w:hAnsi="宋体" w:eastAsia="宋体" w:cs="宋体"/>
                <w:b w:val="0"/>
                <w:bCs w:val="0"/>
                <w:color w:val="auto"/>
                <w:sz w:val="18"/>
                <w:szCs w:val="18"/>
                <w:highlight w:val="none"/>
                <w:lang w:eastAsia="zh-CN"/>
              </w:rPr>
              <w:t>；</w:t>
            </w:r>
          </w:p>
          <w:p w14:paraId="5A5332B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rPr>
              <w:t>.I/O端口：5PIN LEMO外接电源接口+RS232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7PIN LEMO外接USB（OTG）</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1个网络数据链天线接口（支持内置外置网络天线切换）</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1个电台数据链天线接口</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SIM卡卡槽</w:t>
            </w:r>
            <w:r>
              <w:rPr>
                <w:rFonts w:hint="eastAsia" w:ascii="宋体" w:hAnsi="宋体" w:eastAsia="宋体" w:cs="宋体"/>
                <w:b w:val="0"/>
                <w:bCs w:val="0"/>
                <w:color w:val="auto"/>
                <w:sz w:val="18"/>
                <w:szCs w:val="18"/>
                <w:highlight w:val="none"/>
                <w:lang w:eastAsia="zh-CN"/>
              </w:rPr>
              <w:t>；</w:t>
            </w:r>
          </w:p>
          <w:p w14:paraId="0725286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rPr>
              <w:t>无线电调制解调器：内置收发一体电台,典型作业距离15km，可切换网络中继、电台中继模式</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工作频率 410-470MHz</w:t>
            </w:r>
            <w:r>
              <w:rPr>
                <w:rFonts w:hint="eastAsia" w:ascii="宋体" w:hAnsi="宋体" w:eastAsia="宋体" w:cs="宋体"/>
                <w:b w:val="0"/>
                <w:bCs w:val="0"/>
                <w:color w:val="auto"/>
                <w:sz w:val="18"/>
                <w:szCs w:val="18"/>
                <w:highlight w:val="none"/>
                <w:lang w:eastAsia="zh-CN"/>
              </w:rPr>
              <w:t>。</w:t>
            </w:r>
          </w:p>
          <w:p w14:paraId="34A149C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17.</w:t>
            </w:r>
            <w:r>
              <w:rPr>
                <w:rFonts w:hint="eastAsia" w:ascii="宋体" w:hAnsi="宋体" w:eastAsia="宋体" w:cs="宋体"/>
                <w:b w:val="0"/>
                <w:bCs w:val="0"/>
                <w:color w:val="auto"/>
                <w:sz w:val="18"/>
                <w:szCs w:val="18"/>
                <w:highlight w:val="none"/>
              </w:rPr>
              <w:t>5G：自动实时拨号，工作中持续在线，配备4G全网高速网络通讯模块，兼容各种CORS系统接入</w:t>
            </w:r>
            <w:r>
              <w:rPr>
                <w:rFonts w:hint="eastAsia" w:ascii="宋体" w:hAnsi="宋体" w:eastAsia="宋体" w:cs="宋体"/>
                <w:b w:val="0"/>
                <w:bCs w:val="0"/>
                <w:color w:val="auto"/>
                <w:sz w:val="18"/>
                <w:szCs w:val="18"/>
                <w:highlight w:val="none"/>
                <w:lang w:eastAsia="zh-CN"/>
              </w:rPr>
              <w:t>；</w:t>
            </w:r>
          </w:p>
          <w:p w14:paraId="22E329F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rPr>
              <w:t>蓝牙：BLEBluetooth 4.0，支持android、ios系统手机连接，Bluetooth 2.1 + EDR</w:t>
            </w:r>
            <w:r>
              <w:rPr>
                <w:rFonts w:hint="eastAsia" w:ascii="宋体" w:hAnsi="宋体" w:eastAsia="宋体" w:cs="宋体"/>
                <w:b w:val="0"/>
                <w:bCs w:val="0"/>
                <w:color w:val="auto"/>
                <w:sz w:val="18"/>
                <w:szCs w:val="18"/>
                <w:highlight w:val="none"/>
                <w:lang w:eastAsia="zh-CN"/>
              </w:rPr>
              <w:t>；</w:t>
            </w:r>
          </w:p>
          <w:p w14:paraId="411D420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19.</w:t>
            </w:r>
            <w:r>
              <w:rPr>
                <w:rFonts w:hint="eastAsia" w:ascii="宋体" w:hAnsi="宋体" w:eastAsia="宋体" w:cs="宋体"/>
                <w:b w:val="0"/>
                <w:bCs w:val="0"/>
                <w:color w:val="auto"/>
                <w:sz w:val="18"/>
                <w:szCs w:val="18"/>
                <w:highlight w:val="none"/>
              </w:rPr>
              <w:t>NFC无线通信：可实现手簿与主机蓝牙配对</w:t>
            </w:r>
            <w:r>
              <w:rPr>
                <w:rFonts w:hint="eastAsia" w:ascii="宋体" w:hAnsi="宋体" w:eastAsia="宋体" w:cs="宋体"/>
                <w:b w:val="0"/>
                <w:bCs w:val="0"/>
                <w:color w:val="auto"/>
                <w:sz w:val="18"/>
                <w:szCs w:val="18"/>
                <w:highlight w:val="none"/>
                <w:lang w:eastAsia="zh-CN"/>
              </w:rPr>
              <w:t>；</w:t>
            </w:r>
          </w:p>
          <w:p w14:paraId="3DFEEE1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20.</w:t>
            </w:r>
            <w:r>
              <w:rPr>
                <w:rFonts w:hint="eastAsia" w:ascii="宋体" w:hAnsi="宋体" w:eastAsia="宋体" w:cs="宋体"/>
                <w:b w:val="0"/>
                <w:bCs w:val="0"/>
                <w:color w:val="auto"/>
                <w:sz w:val="18"/>
                <w:szCs w:val="18"/>
                <w:highlight w:val="none"/>
              </w:rPr>
              <w:t>eSIM：内嵌eSIM芯片，不用插卡，实时提供网络资源，保障主机网络作业持续在线，支持外置卡方案</w:t>
            </w:r>
            <w:r>
              <w:rPr>
                <w:rFonts w:hint="eastAsia" w:ascii="宋体" w:hAnsi="宋体" w:eastAsia="宋体" w:cs="宋体"/>
                <w:b w:val="0"/>
                <w:bCs w:val="0"/>
                <w:color w:val="auto"/>
                <w:sz w:val="18"/>
                <w:szCs w:val="18"/>
                <w:highlight w:val="none"/>
                <w:lang w:eastAsia="zh-CN"/>
              </w:rPr>
              <w:t>；</w:t>
            </w:r>
          </w:p>
          <w:p w14:paraId="74595F6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WIFI标准：802.11b/g标准</w:t>
            </w:r>
            <w:r>
              <w:rPr>
                <w:rFonts w:hint="eastAsia" w:ascii="宋体" w:hAnsi="宋体" w:eastAsia="宋体" w:cs="宋体"/>
                <w:b w:val="0"/>
                <w:bCs w:val="0"/>
                <w:color w:val="auto"/>
                <w:sz w:val="18"/>
                <w:szCs w:val="18"/>
                <w:highlight w:val="none"/>
                <w:lang w:eastAsia="zh-CN"/>
              </w:rPr>
              <w:t>；</w:t>
            </w:r>
          </w:p>
          <w:p w14:paraId="6A0A923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WIFI热点：具有WIFI热点功能，任何智能终端均可接入接收机，可对接收机功能进行个性化定制；工业手簿、智能终端等数据采集器可与接收机之间通过WIFI进行数据传输</w:t>
            </w:r>
            <w:r>
              <w:rPr>
                <w:rFonts w:hint="eastAsia" w:ascii="宋体" w:hAnsi="宋体" w:eastAsia="宋体" w:cs="宋体"/>
                <w:b w:val="0"/>
                <w:bCs w:val="0"/>
                <w:color w:val="auto"/>
                <w:sz w:val="18"/>
                <w:szCs w:val="18"/>
                <w:highlight w:val="none"/>
                <w:lang w:eastAsia="zh-CN"/>
              </w:rPr>
              <w:t>；</w:t>
            </w:r>
          </w:p>
          <w:p w14:paraId="6E6397E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rPr>
              <w:t>WIFI数据链：接收机可接入WIFI，通过WIFI进行差分数据播发或接收</w:t>
            </w:r>
            <w:r>
              <w:rPr>
                <w:rFonts w:hint="eastAsia" w:ascii="宋体" w:hAnsi="宋体" w:eastAsia="宋体" w:cs="宋体"/>
                <w:b w:val="0"/>
                <w:bCs w:val="0"/>
                <w:color w:val="auto"/>
                <w:sz w:val="18"/>
                <w:szCs w:val="18"/>
                <w:highlight w:val="none"/>
                <w:lang w:eastAsia="zh-CN"/>
              </w:rPr>
              <w:t>；</w:t>
            </w:r>
          </w:p>
          <w:p w14:paraId="3273D4D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rPr>
              <w:t>.温度：工作温度：–25°C到+65°C；存储温度：–35°C到+80°C"；湿度：抗100%冷凝；</w:t>
            </w:r>
          </w:p>
          <w:p w14:paraId="5F98A86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rPr>
              <w:t>防护等级：</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IP68级；</w:t>
            </w:r>
          </w:p>
          <w:p w14:paraId="4709730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rPr>
              <w:t>.电源：带过压保护</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静态模式标准持续工作时间大于18小时；动态模式标准持续工作时间大于12小时</w:t>
            </w:r>
            <w:r>
              <w:rPr>
                <w:rFonts w:hint="eastAsia" w:ascii="宋体" w:hAnsi="宋体" w:eastAsia="宋体" w:cs="宋体"/>
                <w:b w:val="0"/>
                <w:bCs w:val="0"/>
                <w:color w:val="auto"/>
                <w:sz w:val="18"/>
                <w:szCs w:val="18"/>
                <w:highlight w:val="none"/>
                <w:lang w:eastAsia="zh-CN"/>
              </w:rPr>
              <w:t>；</w:t>
            </w:r>
          </w:p>
          <w:p w14:paraId="02C0BA8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27.</w:t>
            </w:r>
            <w:r>
              <w:rPr>
                <w:rFonts w:hint="eastAsia" w:ascii="宋体" w:hAnsi="宋体" w:eastAsia="宋体" w:cs="宋体"/>
                <w:b w:val="0"/>
                <w:bCs w:val="0"/>
                <w:color w:val="auto"/>
                <w:sz w:val="18"/>
                <w:szCs w:val="18"/>
                <w:highlight w:val="none"/>
              </w:rPr>
              <w:t>产品企业通过国标、CMC认证</w:t>
            </w:r>
            <w:r>
              <w:rPr>
                <w:rFonts w:hint="eastAsia" w:ascii="宋体" w:hAnsi="宋体" w:eastAsia="宋体" w:cs="宋体"/>
                <w:b w:val="0"/>
                <w:bCs w:val="0"/>
                <w:color w:val="auto"/>
                <w:sz w:val="18"/>
                <w:szCs w:val="18"/>
                <w:highlight w:val="none"/>
                <w:lang w:eastAsia="zh-CN"/>
              </w:rPr>
              <w:t>；</w:t>
            </w:r>
          </w:p>
          <w:p w14:paraId="49D28B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28.</w:t>
            </w:r>
            <w:r>
              <w:rPr>
                <w:rFonts w:hint="eastAsia" w:ascii="宋体" w:hAnsi="宋体" w:eastAsia="宋体" w:cs="宋体"/>
                <w:b w:val="0"/>
                <w:bCs w:val="0"/>
                <w:color w:val="auto"/>
                <w:sz w:val="18"/>
                <w:szCs w:val="18"/>
                <w:highlight w:val="none"/>
              </w:rPr>
              <w:t>自带</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3年移动CORS账号</w:t>
            </w:r>
            <w:r>
              <w:rPr>
                <w:rFonts w:hint="eastAsia" w:ascii="宋体" w:hAnsi="宋体" w:eastAsia="宋体" w:cs="宋体"/>
                <w:b w:val="0"/>
                <w:bCs w:val="0"/>
                <w:color w:val="auto"/>
                <w:sz w:val="18"/>
                <w:szCs w:val="18"/>
                <w:highlight w:val="none"/>
                <w:lang w:eastAsia="zh-CN"/>
              </w:rPr>
              <w:t>；</w:t>
            </w:r>
          </w:p>
          <w:p w14:paraId="3EB853F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29.支持云协同功能</w:t>
            </w:r>
            <w:r>
              <w:rPr>
                <w:rFonts w:hint="eastAsia" w:ascii="宋体" w:hAnsi="宋体" w:cs="宋体"/>
                <w:b w:val="0"/>
                <w:bCs w:val="0"/>
                <w:color w:val="auto"/>
                <w:sz w:val="18"/>
                <w:szCs w:val="18"/>
                <w:highlight w:val="none"/>
                <w:lang w:val="en-US" w:eastAsia="zh-CN"/>
              </w:rPr>
              <w:t>。</w:t>
            </w:r>
          </w:p>
          <w:p w14:paraId="73828D1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二、手簿技术</w:t>
            </w:r>
            <w:r>
              <w:rPr>
                <w:rFonts w:hint="eastAsia" w:ascii="宋体" w:hAnsi="宋体" w:eastAsia="宋体" w:cs="宋体"/>
                <w:b w:val="0"/>
                <w:bCs w:val="0"/>
                <w:color w:val="auto"/>
                <w:sz w:val="18"/>
                <w:szCs w:val="18"/>
                <w:highlight w:val="none"/>
                <w:lang w:val="en-US" w:eastAsia="zh-CN"/>
              </w:rPr>
              <w:t>要求</w:t>
            </w:r>
          </w:p>
          <w:p w14:paraId="57B3D95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系统：</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Android8.1</w:t>
            </w:r>
            <w:r>
              <w:rPr>
                <w:rFonts w:hint="eastAsia" w:ascii="宋体" w:hAnsi="宋体" w:eastAsia="宋体" w:cs="宋体"/>
                <w:b w:val="0"/>
                <w:bCs w:val="0"/>
                <w:color w:val="auto"/>
                <w:sz w:val="18"/>
                <w:szCs w:val="18"/>
                <w:highlight w:val="none"/>
                <w:lang w:eastAsia="zh-CN"/>
              </w:rPr>
              <w:t>；</w:t>
            </w:r>
          </w:p>
          <w:p w14:paraId="15BA4C9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CPU：</w:t>
            </w:r>
            <w:r>
              <w:rPr>
                <w:rFonts w:hint="eastAsia" w:ascii="宋体" w:hAnsi="宋体" w:eastAsia="宋体" w:cs="宋体"/>
                <w:b w:val="0"/>
                <w:bCs w:val="0"/>
                <w:color w:val="auto"/>
                <w:sz w:val="18"/>
                <w:szCs w:val="18"/>
                <w:highlight w:val="none"/>
                <w:lang w:val="en-US" w:eastAsia="zh-CN"/>
              </w:rPr>
              <w:t>等于或优于</w:t>
            </w:r>
            <w:r>
              <w:rPr>
                <w:rFonts w:hint="eastAsia" w:ascii="宋体" w:hAnsi="宋体" w:eastAsia="宋体" w:cs="宋体"/>
                <w:b w:val="0"/>
                <w:bCs w:val="0"/>
                <w:color w:val="auto"/>
                <w:sz w:val="18"/>
                <w:szCs w:val="18"/>
                <w:highlight w:val="none"/>
              </w:rPr>
              <w:t>2.0Hz主频八核处理器</w:t>
            </w:r>
            <w:r>
              <w:rPr>
                <w:rFonts w:hint="eastAsia" w:ascii="宋体" w:hAnsi="宋体" w:eastAsia="宋体" w:cs="宋体"/>
                <w:b w:val="0"/>
                <w:bCs w:val="0"/>
                <w:color w:val="auto"/>
                <w:sz w:val="18"/>
                <w:szCs w:val="18"/>
                <w:highlight w:val="none"/>
                <w:lang w:eastAsia="zh-CN"/>
              </w:rPr>
              <w:t>；</w:t>
            </w:r>
          </w:p>
          <w:p w14:paraId="18237B9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存储：RAM</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4GB；ROM</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64GB</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支持128GB扩展</w:t>
            </w:r>
            <w:r>
              <w:rPr>
                <w:rFonts w:hint="eastAsia" w:ascii="宋体" w:hAnsi="宋体" w:eastAsia="宋体" w:cs="宋体"/>
                <w:b w:val="0"/>
                <w:bCs w:val="0"/>
                <w:color w:val="auto"/>
                <w:sz w:val="18"/>
                <w:szCs w:val="18"/>
                <w:highlight w:val="none"/>
                <w:lang w:eastAsia="zh-CN"/>
              </w:rPr>
              <w:t>；</w:t>
            </w:r>
          </w:p>
          <w:p w14:paraId="7F44032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显示屏：</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5.0英寸；分辨率</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720*1280</w:t>
            </w:r>
            <w:r>
              <w:rPr>
                <w:rFonts w:hint="eastAsia" w:ascii="宋体" w:hAnsi="宋体" w:eastAsia="宋体" w:cs="宋体"/>
                <w:b w:val="0"/>
                <w:bCs w:val="0"/>
                <w:color w:val="auto"/>
                <w:sz w:val="18"/>
                <w:szCs w:val="18"/>
                <w:highlight w:val="none"/>
                <w:lang w:eastAsia="zh-CN"/>
              </w:rPr>
              <w:t>；</w:t>
            </w:r>
          </w:p>
          <w:p w14:paraId="25989B2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rPr>
              <w:t>物理键盘：全功能数字/字母键盘</w:t>
            </w:r>
            <w:r>
              <w:rPr>
                <w:rFonts w:hint="eastAsia" w:ascii="宋体" w:hAnsi="宋体" w:eastAsia="宋体" w:cs="宋体"/>
                <w:b w:val="0"/>
                <w:bCs w:val="0"/>
                <w:color w:val="auto"/>
                <w:sz w:val="18"/>
                <w:szCs w:val="18"/>
                <w:highlight w:val="none"/>
                <w:lang w:eastAsia="zh-CN"/>
              </w:rPr>
              <w:t>；</w:t>
            </w:r>
          </w:p>
          <w:p w14:paraId="4A5AF49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rPr>
              <w:t>电池：</w:t>
            </w:r>
            <w:r>
              <w:rPr>
                <w:rFonts w:hint="eastAsia" w:ascii="宋体" w:hAnsi="宋体" w:eastAsia="宋体" w:cs="宋体"/>
                <w:b w:val="0"/>
                <w:bCs w:val="0"/>
                <w:color w:val="auto"/>
                <w:sz w:val="18"/>
                <w:szCs w:val="18"/>
                <w:highlight w:val="none"/>
                <w:lang w:val="en-US" w:eastAsia="zh-CN"/>
              </w:rPr>
              <w:t>容量≥</w:t>
            </w:r>
            <w:r>
              <w:rPr>
                <w:rFonts w:hint="eastAsia" w:ascii="宋体" w:hAnsi="宋体" w:eastAsia="宋体" w:cs="宋体"/>
                <w:b w:val="0"/>
                <w:bCs w:val="0"/>
                <w:color w:val="auto"/>
                <w:sz w:val="18"/>
                <w:szCs w:val="18"/>
                <w:highlight w:val="none"/>
              </w:rPr>
              <w:t>9200mAh，超长待机不低于240小时，连续作业时间大于20小时</w:t>
            </w:r>
            <w:r>
              <w:rPr>
                <w:rFonts w:hint="eastAsia" w:ascii="宋体" w:hAnsi="宋体" w:eastAsia="宋体" w:cs="宋体"/>
                <w:b w:val="0"/>
                <w:bCs w:val="0"/>
                <w:color w:val="auto"/>
                <w:sz w:val="18"/>
                <w:szCs w:val="18"/>
                <w:highlight w:val="none"/>
                <w:lang w:eastAsia="zh-CN"/>
              </w:rPr>
              <w:t>；</w:t>
            </w:r>
          </w:p>
          <w:p w14:paraId="3E95204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rPr>
              <w:t>网络：支持4G全网通</w:t>
            </w:r>
            <w:r>
              <w:rPr>
                <w:rFonts w:hint="eastAsia" w:ascii="宋体" w:hAnsi="宋体" w:eastAsia="宋体" w:cs="宋体"/>
                <w:b w:val="0"/>
                <w:bCs w:val="0"/>
                <w:color w:val="auto"/>
                <w:sz w:val="18"/>
                <w:szCs w:val="18"/>
                <w:highlight w:val="none"/>
                <w:lang w:eastAsia="zh-CN"/>
              </w:rPr>
              <w:t>；</w:t>
            </w:r>
          </w:p>
          <w:p w14:paraId="02B024A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rPr>
              <w:t>支持：WIFI、蓝牙、NFC、陀螺仪、地磁感应、重力感应、闪光灯、MIC、喇叭</w:t>
            </w:r>
            <w:r>
              <w:rPr>
                <w:rFonts w:hint="eastAsia" w:ascii="宋体" w:hAnsi="宋体" w:eastAsia="宋体" w:cs="宋体"/>
                <w:b w:val="0"/>
                <w:bCs w:val="0"/>
                <w:color w:val="auto"/>
                <w:sz w:val="18"/>
                <w:szCs w:val="18"/>
                <w:highlight w:val="none"/>
                <w:lang w:eastAsia="zh-CN"/>
              </w:rPr>
              <w:t>；</w:t>
            </w:r>
          </w:p>
          <w:p w14:paraId="2C977A7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rPr>
              <w:t>后置摄像头</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1300万像素；</w:t>
            </w:r>
          </w:p>
          <w:p w14:paraId="68589E6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rPr>
              <w:t>每套配置移动站一套。</w:t>
            </w:r>
          </w:p>
        </w:tc>
      </w:tr>
      <w:tr w14:paraId="048E9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681EAF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2B8EE75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智能航测</w:t>
            </w:r>
          </w:p>
          <w:p w14:paraId="08CE561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无人机</w:t>
            </w:r>
          </w:p>
        </w:tc>
        <w:tc>
          <w:tcPr>
            <w:tcW w:w="3789" w:type="pct"/>
            <w:vAlign w:val="center"/>
          </w:tcPr>
          <w:p w14:paraId="0C536E6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1.四轴旋翼机；轴距：600mm、单镜头续航：60 分钟；单镜头工作时长大于40分钟；</w:t>
            </w:r>
          </w:p>
          <w:p w14:paraId="6E6898D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2.标配前视毫米波雷达避障；标配下视激光测距；单镜头像素：2430 万；镜头焦距：35mm；载重（含电池及挂载）≤7kg，120m空距下无需申请空域；</w:t>
            </w:r>
          </w:p>
          <w:p w14:paraId="4DBB55C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3.遥控器自带屏幕，无需另配屏幕；遥控器自带航线规划软件，无需第三方软件及插件；</w:t>
            </w:r>
          </w:p>
          <w:p w14:paraId="28A64F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4.遥控器可以与仿真软件连接，直接操控软件里面的无人机进行全流程数据采集。模拟正式飞行操作，便于集中教学。</w:t>
            </w:r>
          </w:p>
        </w:tc>
      </w:tr>
      <w:tr w14:paraId="3FAF0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95264A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28BA5D3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城市三维建模仿真</w:t>
            </w:r>
            <w:r>
              <w:rPr>
                <w:rFonts w:hint="eastAsia" w:ascii="宋体" w:hAnsi="宋体" w:eastAsia="宋体" w:cs="宋体"/>
                <w:b w:val="0"/>
                <w:bCs w:val="0"/>
                <w:color w:val="auto"/>
                <w:sz w:val="18"/>
                <w:szCs w:val="18"/>
                <w:highlight w:val="none"/>
                <w:lang w:val="en-US" w:eastAsia="zh-CN"/>
              </w:rPr>
              <w:t>软件</w:t>
            </w:r>
          </w:p>
        </w:tc>
        <w:tc>
          <w:tcPr>
            <w:tcW w:w="3789" w:type="pct"/>
            <w:vAlign w:val="center"/>
          </w:tcPr>
          <w:p w14:paraId="32B9117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一、</w:t>
            </w:r>
            <w:r>
              <w:rPr>
                <w:rFonts w:hint="eastAsia" w:ascii="宋体" w:hAnsi="宋体" w:eastAsia="宋体" w:cs="宋体"/>
                <w:b w:val="0"/>
                <w:bCs w:val="0"/>
                <w:color w:val="auto"/>
                <w:sz w:val="18"/>
                <w:szCs w:val="18"/>
                <w:highlight w:val="none"/>
              </w:rPr>
              <w:t>城市三维建模仿真基本</w:t>
            </w:r>
            <w:r>
              <w:rPr>
                <w:rFonts w:hint="eastAsia" w:ascii="宋体" w:hAnsi="宋体" w:eastAsia="宋体" w:cs="宋体"/>
                <w:b w:val="0"/>
                <w:bCs w:val="0"/>
                <w:color w:val="auto"/>
                <w:sz w:val="18"/>
                <w:szCs w:val="18"/>
                <w:highlight w:val="none"/>
                <w:lang w:val="en-US" w:eastAsia="zh-CN"/>
              </w:rPr>
              <w:t>技术</w:t>
            </w:r>
            <w:r>
              <w:rPr>
                <w:rFonts w:hint="eastAsia" w:ascii="宋体" w:hAnsi="宋体" w:eastAsia="宋体" w:cs="宋体"/>
                <w:b w:val="0"/>
                <w:bCs w:val="0"/>
                <w:color w:val="auto"/>
                <w:sz w:val="18"/>
                <w:szCs w:val="18"/>
                <w:highlight w:val="none"/>
              </w:rPr>
              <w:t>要求</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严格按照城市三维建模赛项要求设计，功能与竞赛要求一致，安装在PC端上，完全模拟无人机由像控点布设、航线规划、影像数据采集、导出的航测全过程；需具备高逼真、沉浸式的仪器交互体验，支持第一人称视角、第三人称视角自由漫游操作。</w:t>
            </w:r>
          </w:p>
          <w:p w14:paraId="46B0B19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1.仿真设备</w:t>
            </w:r>
            <w:r>
              <w:rPr>
                <w:rFonts w:hint="eastAsia" w:ascii="宋体" w:hAnsi="宋体" w:eastAsia="宋体" w:cs="宋体"/>
                <w:b w:val="0"/>
                <w:bCs w:val="0"/>
                <w:color w:val="auto"/>
                <w:sz w:val="18"/>
                <w:szCs w:val="18"/>
                <w:highlight w:val="none"/>
                <w:lang w:eastAsia="zh-CN"/>
              </w:rPr>
              <w:t>：</w:t>
            </w:r>
          </w:p>
          <w:p w14:paraId="122C7552">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bookmarkStart w:id="0" w:name="_Toc29504"/>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无人机仿真：抗风等级</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5级风，悬停精度</w:t>
            </w:r>
            <w:r>
              <w:rPr>
                <w:rFonts w:hint="eastAsia" w:ascii="宋体" w:hAnsi="宋体" w:eastAsia="宋体" w:cs="宋体"/>
                <w:b w:val="0"/>
                <w:bCs w:val="0"/>
                <w:color w:val="auto"/>
                <w:sz w:val="18"/>
                <w:szCs w:val="18"/>
                <w:highlight w:val="none"/>
                <w:lang w:val="en-US" w:eastAsia="zh-CN"/>
              </w:rPr>
              <w:t>等于或优于</w:t>
            </w:r>
            <w:r>
              <w:rPr>
                <w:rFonts w:hint="eastAsia" w:ascii="宋体" w:hAnsi="宋体" w:eastAsia="宋体" w:cs="宋体"/>
                <w:b w:val="0"/>
                <w:bCs w:val="0"/>
                <w:color w:val="auto"/>
                <w:sz w:val="18"/>
                <w:szCs w:val="18"/>
                <w:highlight w:val="none"/>
              </w:rPr>
              <w:t>RTK水平1cm＋1ppm，垂直2cm＋1ppm，可挂载五镜头相机</w:t>
            </w:r>
            <w:bookmarkEnd w:id="0"/>
            <w:r>
              <w:rPr>
                <w:rFonts w:hint="eastAsia" w:ascii="宋体" w:hAnsi="宋体" w:eastAsia="宋体" w:cs="宋体"/>
                <w:b w:val="0"/>
                <w:bCs w:val="0"/>
                <w:color w:val="auto"/>
                <w:sz w:val="18"/>
                <w:szCs w:val="18"/>
                <w:highlight w:val="none"/>
                <w:lang w:eastAsia="zh-CN"/>
              </w:rPr>
              <w:t>；</w:t>
            </w:r>
          </w:p>
          <w:p w14:paraId="256FA128">
            <w:pPr>
              <w:pStyle w:val="2"/>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bookmarkStart w:id="1" w:name="_Toc26796"/>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无人机挂载仿真：挂载相机可生成</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6000*4000分辨率照片，具备高清相片导出。并且相片属性可查看（含有经纬度、焦距、分辨率、相机型号等属性），支持</w:t>
            </w:r>
            <w:r>
              <w:rPr>
                <w:rFonts w:hint="eastAsia" w:ascii="宋体" w:hAnsi="宋体" w:eastAsia="宋体" w:cs="宋体"/>
                <w:b w:val="0"/>
                <w:bCs w:val="0"/>
                <w:color w:val="auto"/>
                <w:sz w:val="18"/>
                <w:szCs w:val="18"/>
                <w:highlight w:val="none"/>
                <w:lang w:val="en-US" w:eastAsia="zh-CN"/>
              </w:rPr>
              <w:t>不少于</w:t>
            </w:r>
            <w:r>
              <w:rPr>
                <w:rFonts w:hint="eastAsia" w:ascii="宋体" w:hAnsi="宋体" w:eastAsia="宋体" w:cs="宋体"/>
                <w:b w:val="0"/>
                <w:bCs w:val="0"/>
                <w:color w:val="auto"/>
                <w:sz w:val="18"/>
                <w:szCs w:val="18"/>
                <w:highlight w:val="none"/>
              </w:rPr>
              <w:t>25000张照片数据存储</w:t>
            </w:r>
            <w:bookmarkEnd w:id="1"/>
            <w:r>
              <w:rPr>
                <w:rFonts w:hint="eastAsia" w:ascii="宋体" w:hAnsi="宋体" w:eastAsia="宋体" w:cs="宋体"/>
                <w:b w:val="0"/>
                <w:bCs w:val="0"/>
                <w:color w:val="auto"/>
                <w:sz w:val="18"/>
                <w:szCs w:val="18"/>
                <w:highlight w:val="none"/>
                <w:lang w:eastAsia="zh-CN"/>
              </w:rPr>
              <w:t>；</w:t>
            </w:r>
          </w:p>
          <w:p w14:paraId="7B55A9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像控点测量设备RTK平面精度</w:t>
            </w:r>
            <w:r>
              <w:rPr>
                <w:rFonts w:hint="eastAsia" w:ascii="宋体" w:hAnsi="宋体" w:eastAsia="宋体" w:cs="宋体"/>
                <w:b w:val="0"/>
                <w:bCs w:val="0"/>
                <w:color w:val="auto"/>
                <w:sz w:val="18"/>
                <w:szCs w:val="18"/>
                <w:highlight w:val="none"/>
                <w:lang w:val="en-US" w:eastAsia="zh-CN"/>
              </w:rPr>
              <w:t>等于或优于</w:t>
            </w:r>
            <w:r>
              <w:rPr>
                <w:rFonts w:hint="eastAsia" w:ascii="宋体" w:hAnsi="宋体" w:eastAsia="宋体" w:cs="宋体"/>
                <w:b w:val="0"/>
                <w:bCs w:val="0"/>
                <w:color w:val="auto"/>
                <w:sz w:val="18"/>
                <w:szCs w:val="18"/>
                <w:highlight w:val="none"/>
              </w:rPr>
              <w:t>±(2.5mm+0.5x10</w:t>
            </w:r>
            <w:r>
              <w:rPr>
                <w:rFonts w:hint="eastAsia" w:ascii="宋体" w:hAnsi="宋体" w:eastAsia="宋体" w:cs="宋体"/>
                <w:b w:val="0"/>
                <w:bCs w:val="0"/>
                <w:color w:val="auto"/>
                <w:sz w:val="18"/>
                <w:szCs w:val="18"/>
                <w:highlight w:val="none"/>
                <w:vertAlign w:val="superscript"/>
              </w:rPr>
              <w:t>-6</w:t>
            </w:r>
            <w:r>
              <w:rPr>
                <w:rFonts w:hint="eastAsia" w:ascii="宋体" w:hAnsi="宋体" w:eastAsia="宋体" w:cs="宋体"/>
                <w:b w:val="0"/>
                <w:bCs w:val="0"/>
                <w:color w:val="auto"/>
                <w:sz w:val="18"/>
                <w:szCs w:val="18"/>
                <w:highlight w:val="none"/>
              </w:rPr>
              <w:t xml:space="preserve"> x D)高程精度</w:t>
            </w:r>
            <w:r>
              <w:rPr>
                <w:rFonts w:hint="eastAsia" w:ascii="宋体" w:hAnsi="宋体" w:eastAsia="宋体" w:cs="宋体"/>
                <w:b w:val="0"/>
                <w:bCs w:val="0"/>
                <w:color w:val="auto"/>
                <w:sz w:val="18"/>
                <w:szCs w:val="18"/>
                <w:highlight w:val="none"/>
                <w:lang w:val="en-US" w:eastAsia="zh-CN"/>
              </w:rPr>
              <w:t>等于或优于</w:t>
            </w:r>
            <w:r>
              <w:rPr>
                <w:rFonts w:hint="eastAsia" w:ascii="宋体" w:hAnsi="宋体" w:eastAsia="宋体" w:cs="宋体"/>
                <w:b w:val="0"/>
                <w:bCs w:val="0"/>
                <w:color w:val="auto"/>
                <w:sz w:val="18"/>
                <w:szCs w:val="18"/>
                <w:highlight w:val="none"/>
              </w:rPr>
              <w:t>±(5mm+0.5x10</w:t>
            </w:r>
            <w:r>
              <w:rPr>
                <w:rFonts w:hint="eastAsia" w:ascii="宋体" w:hAnsi="宋体" w:eastAsia="宋体" w:cs="宋体"/>
                <w:b w:val="0"/>
                <w:bCs w:val="0"/>
                <w:color w:val="auto"/>
                <w:sz w:val="18"/>
                <w:szCs w:val="18"/>
                <w:highlight w:val="none"/>
                <w:vertAlign w:val="superscript"/>
              </w:rPr>
              <w:t>-6</w:t>
            </w:r>
            <w:r>
              <w:rPr>
                <w:rFonts w:hint="eastAsia" w:ascii="宋体" w:hAnsi="宋体" w:eastAsia="宋体" w:cs="宋体"/>
                <w:b w:val="0"/>
                <w:bCs w:val="0"/>
                <w:color w:val="auto"/>
                <w:sz w:val="18"/>
                <w:szCs w:val="18"/>
                <w:highlight w:val="none"/>
              </w:rPr>
              <w:t xml:space="preserve"> x D)【D：为所测量的基线长度】</w:t>
            </w:r>
            <w:r>
              <w:rPr>
                <w:rFonts w:hint="eastAsia" w:ascii="宋体" w:hAnsi="宋体" w:eastAsia="宋体" w:cs="宋体"/>
                <w:b w:val="0"/>
                <w:bCs w:val="0"/>
                <w:color w:val="auto"/>
                <w:sz w:val="18"/>
                <w:szCs w:val="18"/>
                <w:highlight w:val="none"/>
                <w:lang w:eastAsia="zh-CN"/>
              </w:rPr>
              <w:t>；</w:t>
            </w:r>
          </w:p>
          <w:p w14:paraId="7693CE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kern w:val="0"/>
                <w:sz w:val="18"/>
                <w:szCs w:val="18"/>
                <w:highlight w:val="none"/>
              </w:rPr>
              <w:t>软件功能</w:t>
            </w:r>
            <w:r>
              <w:rPr>
                <w:rFonts w:hint="eastAsia" w:ascii="宋体" w:hAnsi="宋体" w:eastAsia="宋体" w:cs="宋体"/>
                <w:b w:val="0"/>
                <w:bCs w:val="0"/>
                <w:color w:val="auto"/>
                <w:kern w:val="0"/>
                <w:sz w:val="18"/>
                <w:szCs w:val="18"/>
                <w:highlight w:val="none"/>
                <w:lang w:eastAsia="zh-CN"/>
              </w:rPr>
              <w:t>：</w:t>
            </w:r>
          </w:p>
          <w:p w14:paraId="5490C0B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2.1</w:t>
            </w:r>
            <w:r>
              <w:rPr>
                <w:rFonts w:hint="eastAsia" w:ascii="宋体" w:hAnsi="宋体" w:eastAsia="宋体" w:cs="宋体"/>
                <w:b w:val="0"/>
                <w:bCs w:val="0"/>
                <w:color w:val="auto"/>
                <w:kern w:val="0"/>
                <w:sz w:val="18"/>
                <w:szCs w:val="18"/>
                <w:highlight w:val="none"/>
              </w:rPr>
              <w:t>具有无人机外业倾斜航测数据采集作业，支持规定时间内对给定待测区进行踏勘模拟、航拍、像控布设等作业并完成考核</w:t>
            </w:r>
            <w:r>
              <w:rPr>
                <w:rFonts w:hint="eastAsia" w:ascii="宋体" w:hAnsi="宋体" w:eastAsia="宋体" w:cs="宋体"/>
                <w:b w:val="0"/>
                <w:bCs w:val="0"/>
                <w:color w:val="auto"/>
                <w:kern w:val="0"/>
                <w:sz w:val="18"/>
                <w:szCs w:val="18"/>
                <w:highlight w:val="none"/>
                <w:lang w:eastAsia="zh-CN"/>
              </w:rPr>
              <w:t>；</w:t>
            </w:r>
          </w:p>
          <w:p w14:paraId="2DBA73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2.2</w:t>
            </w:r>
            <w:r>
              <w:rPr>
                <w:rFonts w:hint="eastAsia" w:ascii="宋体" w:hAnsi="宋体" w:eastAsia="宋体" w:cs="宋体"/>
                <w:b w:val="0"/>
                <w:bCs w:val="0"/>
                <w:color w:val="auto"/>
                <w:sz w:val="18"/>
                <w:szCs w:val="18"/>
                <w:highlight w:val="none"/>
              </w:rPr>
              <w:t>无人机航测软件：可对测区情况、测区范围、地面分辨率、重叠率、像控布设要求等要求进行布置</w:t>
            </w:r>
            <w:r>
              <w:rPr>
                <w:rFonts w:hint="eastAsia" w:ascii="宋体" w:hAnsi="宋体" w:eastAsia="宋体" w:cs="宋体"/>
                <w:b w:val="0"/>
                <w:bCs w:val="0"/>
                <w:color w:val="auto"/>
                <w:sz w:val="18"/>
                <w:szCs w:val="18"/>
                <w:highlight w:val="none"/>
                <w:lang w:eastAsia="zh-CN"/>
              </w:rPr>
              <w:t>；</w:t>
            </w:r>
          </w:p>
          <w:p w14:paraId="63BC8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2.3</w:t>
            </w:r>
            <w:r>
              <w:rPr>
                <w:rFonts w:hint="eastAsia" w:ascii="宋体" w:hAnsi="宋体" w:eastAsia="宋体" w:cs="宋体"/>
                <w:b w:val="0"/>
                <w:bCs w:val="0"/>
                <w:color w:val="auto"/>
                <w:kern w:val="0"/>
                <w:sz w:val="18"/>
                <w:szCs w:val="18"/>
                <w:highlight w:val="none"/>
              </w:rPr>
              <w:t>软件</w:t>
            </w:r>
            <w:r>
              <w:rPr>
                <w:rFonts w:hint="eastAsia" w:ascii="宋体" w:hAnsi="宋体" w:eastAsia="宋体" w:cs="宋体"/>
                <w:b w:val="0"/>
                <w:bCs w:val="0"/>
                <w:color w:val="auto"/>
                <w:sz w:val="18"/>
                <w:szCs w:val="18"/>
                <w:highlight w:val="none"/>
              </w:rPr>
              <w:t>外业可实现：现场踏勘、像控布设、设备组装、航线规划飞行</w:t>
            </w:r>
            <w:r>
              <w:rPr>
                <w:rFonts w:hint="eastAsia" w:ascii="宋体" w:hAnsi="宋体" w:eastAsia="宋体" w:cs="宋体"/>
                <w:b w:val="0"/>
                <w:bCs w:val="0"/>
                <w:color w:val="auto"/>
                <w:sz w:val="18"/>
                <w:szCs w:val="18"/>
                <w:highlight w:val="none"/>
                <w:lang w:eastAsia="zh-CN"/>
              </w:rPr>
              <w:t>；</w:t>
            </w:r>
          </w:p>
          <w:p w14:paraId="04BF3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2.4</w:t>
            </w:r>
            <w:r>
              <w:rPr>
                <w:rFonts w:hint="eastAsia" w:ascii="宋体" w:hAnsi="宋体" w:eastAsia="宋体" w:cs="宋体"/>
                <w:b w:val="0"/>
                <w:bCs w:val="0"/>
                <w:color w:val="auto"/>
                <w:kern w:val="0"/>
                <w:sz w:val="18"/>
                <w:szCs w:val="18"/>
                <w:highlight w:val="none"/>
              </w:rPr>
              <w:t>软件具有：</w:t>
            </w:r>
            <w:r>
              <w:rPr>
                <w:rFonts w:hint="eastAsia" w:ascii="宋体" w:hAnsi="宋体" w:eastAsia="宋体" w:cs="宋体"/>
                <w:b w:val="0"/>
                <w:bCs w:val="0"/>
                <w:color w:val="auto"/>
                <w:sz w:val="18"/>
                <w:szCs w:val="18"/>
                <w:highlight w:val="none"/>
              </w:rPr>
              <w:t>自动评分功能，可自动监测操作是否符合规范，并自动上传成绩至后台</w:t>
            </w:r>
            <w:r>
              <w:rPr>
                <w:rFonts w:hint="eastAsia" w:ascii="宋体" w:hAnsi="宋体" w:eastAsia="宋体" w:cs="宋体"/>
                <w:b w:val="0"/>
                <w:bCs w:val="0"/>
                <w:color w:val="auto"/>
                <w:sz w:val="18"/>
                <w:szCs w:val="18"/>
                <w:highlight w:val="none"/>
                <w:lang w:eastAsia="zh-CN"/>
              </w:rPr>
              <w:t>；</w:t>
            </w:r>
          </w:p>
          <w:p w14:paraId="6F8470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rPr>
              <w:t>软件具有练习模式与竞赛模式，竞赛模式可切换不同场景进行竞赛</w:t>
            </w:r>
            <w:r>
              <w:rPr>
                <w:rFonts w:hint="eastAsia" w:ascii="宋体" w:hAnsi="宋体" w:eastAsia="宋体" w:cs="宋体"/>
                <w:b w:val="0"/>
                <w:bCs w:val="0"/>
                <w:color w:val="auto"/>
                <w:sz w:val="18"/>
                <w:szCs w:val="18"/>
                <w:highlight w:val="none"/>
                <w:lang w:eastAsia="zh-CN"/>
              </w:rPr>
              <w:t>；</w:t>
            </w:r>
          </w:p>
          <w:p w14:paraId="3EB4D3F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rPr>
              <w:t>软件内可实现的操作：</w:t>
            </w:r>
          </w:p>
          <w:p w14:paraId="7B3840AF">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2.6.1</w:t>
            </w:r>
            <w:r>
              <w:rPr>
                <w:rFonts w:hint="eastAsia" w:ascii="宋体" w:hAnsi="宋体" w:eastAsia="宋体" w:cs="宋体"/>
                <w:b w:val="0"/>
                <w:bCs w:val="0"/>
                <w:color w:val="auto"/>
                <w:sz w:val="18"/>
                <w:szCs w:val="18"/>
                <w:highlight w:val="none"/>
              </w:rPr>
              <w:t>无人机螺旋桨、电池、相机安装</w:t>
            </w:r>
            <w:r>
              <w:rPr>
                <w:rFonts w:hint="eastAsia" w:ascii="宋体" w:hAnsi="宋体" w:eastAsia="宋体" w:cs="宋体"/>
                <w:b w:val="0"/>
                <w:bCs w:val="0"/>
                <w:color w:val="auto"/>
                <w:sz w:val="18"/>
                <w:szCs w:val="18"/>
                <w:highlight w:val="none"/>
                <w:lang w:eastAsia="zh-CN"/>
              </w:rPr>
              <w:t>；</w:t>
            </w:r>
          </w:p>
          <w:p w14:paraId="2E548C97">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2.6.2</w:t>
            </w:r>
            <w:r>
              <w:rPr>
                <w:rFonts w:hint="eastAsia" w:ascii="宋体" w:hAnsi="宋体" w:eastAsia="宋体" w:cs="宋体"/>
                <w:b w:val="0"/>
                <w:bCs w:val="0"/>
                <w:color w:val="auto"/>
                <w:sz w:val="18"/>
                <w:szCs w:val="18"/>
                <w:highlight w:val="none"/>
              </w:rPr>
              <w:t>相机内存卡真实储存容量变化、数据自动输出</w:t>
            </w:r>
            <w:r>
              <w:rPr>
                <w:rFonts w:hint="eastAsia" w:ascii="宋体" w:hAnsi="宋体" w:eastAsia="宋体" w:cs="宋体"/>
                <w:b w:val="0"/>
                <w:bCs w:val="0"/>
                <w:color w:val="auto"/>
                <w:sz w:val="18"/>
                <w:szCs w:val="18"/>
                <w:highlight w:val="none"/>
                <w:lang w:eastAsia="zh-CN"/>
              </w:rPr>
              <w:t>；</w:t>
            </w:r>
          </w:p>
          <w:p w14:paraId="56D81941">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2.6.3</w:t>
            </w:r>
            <w:r>
              <w:rPr>
                <w:rFonts w:hint="eastAsia" w:ascii="宋体" w:hAnsi="宋体" w:eastAsia="宋体" w:cs="宋体"/>
                <w:b w:val="0"/>
                <w:bCs w:val="0"/>
                <w:color w:val="auto"/>
                <w:sz w:val="18"/>
                <w:szCs w:val="18"/>
                <w:highlight w:val="none"/>
              </w:rPr>
              <w:t>支持无人机与遥控器之间的配合操作</w:t>
            </w:r>
            <w:r>
              <w:rPr>
                <w:rFonts w:hint="eastAsia" w:ascii="宋体" w:hAnsi="宋体" w:eastAsia="宋体" w:cs="宋体"/>
                <w:b w:val="0"/>
                <w:bCs w:val="0"/>
                <w:color w:val="auto"/>
                <w:sz w:val="18"/>
                <w:szCs w:val="18"/>
                <w:highlight w:val="none"/>
                <w:lang w:eastAsia="zh-CN"/>
              </w:rPr>
              <w:t>；</w:t>
            </w:r>
          </w:p>
          <w:p w14:paraId="04AF62E7">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2.6.4</w:t>
            </w:r>
            <w:r>
              <w:rPr>
                <w:rFonts w:hint="eastAsia" w:ascii="宋体" w:hAnsi="宋体" w:eastAsia="宋体" w:cs="宋体"/>
                <w:b w:val="0"/>
                <w:bCs w:val="0"/>
                <w:color w:val="auto"/>
                <w:sz w:val="18"/>
                <w:szCs w:val="18"/>
                <w:highlight w:val="none"/>
              </w:rPr>
              <w:t>含有真实遥控器航线规划算法</w:t>
            </w:r>
            <w:r>
              <w:rPr>
                <w:rFonts w:hint="eastAsia" w:ascii="宋体" w:hAnsi="宋体" w:eastAsia="宋体" w:cs="宋体"/>
                <w:b w:val="0"/>
                <w:bCs w:val="0"/>
                <w:color w:val="auto"/>
                <w:sz w:val="18"/>
                <w:szCs w:val="18"/>
                <w:highlight w:val="none"/>
                <w:lang w:eastAsia="zh-CN"/>
              </w:rPr>
              <w:t>；</w:t>
            </w:r>
          </w:p>
          <w:p w14:paraId="21A46CF5">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2.6.5</w:t>
            </w:r>
            <w:r>
              <w:rPr>
                <w:rFonts w:hint="eastAsia" w:ascii="宋体" w:hAnsi="宋体" w:eastAsia="宋体" w:cs="宋体"/>
                <w:b w:val="0"/>
                <w:bCs w:val="0"/>
                <w:color w:val="auto"/>
                <w:sz w:val="18"/>
                <w:szCs w:val="18"/>
                <w:highlight w:val="none"/>
              </w:rPr>
              <w:t>内置天气变化，可变化晴天、阴天、暴雨且有动态效果</w:t>
            </w:r>
            <w:r>
              <w:rPr>
                <w:rFonts w:hint="eastAsia" w:ascii="宋体" w:hAnsi="宋体" w:eastAsia="宋体" w:cs="宋体"/>
                <w:b w:val="0"/>
                <w:bCs w:val="0"/>
                <w:color w:val="auto"/>
                <w:sz w:val="18"/>
                <w:szCs w:val="18"/>
                <w:highlight w:val="none"/>
                <w:lang w:eastAsia="zh-CN"/>
              </w:rPr>
              <w:t>；</w:t>
            </w:r>
          </w:p>
          <w:p w14:paraId="732FDF02">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2.6.6</w:t>
            </w:r>
            <w:r>
              <w:rPr>
                <w:rFonts w:hint="eastAsia" w:ascii="宋体" w:hAnsi="宋体" w:eastAsia="宋体" w:cs="宋体"/>
                <w:b w:val="0"/>
                <w:bCs w:val="0"/>
                <w:color w:val="auto"/>
                <w:sz w:val="18"/>
                <w:szCs w:val="18"/>
                <w:highlight w:val="none"/>
              </w:rPr>
              <w:t>内置风速变化，可变化0-10级风</w:t>
            </w:r>
            <w:r>
              <w:rPr>
                <w:rFonts w:hint="eastAsia" w:ascii="宋体" w:hAnsi="宋体" w:eastAsia="宋体" w:cs="宋体"/>
                <w:b w:val="0"/>
                <w:bCs w:val="0"/>
                <w:color w:val="auto"/>
                <w:sz w:val="18"/>
                <w:szCs w:val="18"/>
                <w:highlight w:val="none"/>
                <w:lang w:eastAsia="zh-CN"/>
              </w:rPr>
              <w:t>；</w:t>
            </w:r>
          </w:p>
          <w:p w14:paraId="788ADF6F">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2.6.7</w:t>
            </w:r>
            <w:r>
              <w:rPr>
                <w:rFonts w:hint="eastAsia" w:ascii="宋体" w:hAnsi="宋体" w:eastAsia="宋体" w:cs="宋体"/>
                <w:b w:val="0"/>
                <w:bCs w:val="0"/>
                <w:color w:val="auto"/>
                <w:sz w:val="18"/>
                <w:szCs w:val="18"/>
                <w:highlight w:val="none"/>
              </w:rPr>
              <w:t>含有手持佳能相机，可完成点之记拍照记录并且导出</w:t>
            </w:r>
            <w:r>
              <w:rPr>
                <w:rFonts w:hint="eastAsia" w:ascii="宋体" w:hAnsi="宋体" w:eastAsia="宋体" w:cs="宋体"/>
                <w:b w:val="0"/>
                <w:bCs w:val="0"/>
                <w:color w:val="auto"/>
                <w:sz w:val="18"/>
                <w:szCs w:val="18"/>
                <w:highlight w:val="none"/>
                <w:lang w:eastAsia="zh-CN"/>
              </w:rPr>
              <w:t>；</w:t>
            </w:r>
          </w:p>
          <w:p w14:paraId="314FEFAE">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2.6.8</w:t>
            </w:r>
            <w:r>
              <w:rPr>
                <w:rFonts w:hint="eastAsia" w:ascii="宋体" w:hAnsi="宋体" w:eastAsia="宋体" w:cs="宋体"/>
                <w:b w:val="0"/>
                <w:bCs w:val="0"/>
                <w:color w:val="auto"/>
                <w:sz w:val="18"/>
                <w:szCs w:val="18"/>
                <w:highlight w:val="none"/>
              </w:rPr>
              <w:t>可完成倾斜的采集操作，支持照片与POS可在内业软件进行数据处理</w:t>
            </w:r>
            <w:r>
              <w:rPr>
                <w:rFonts w:hint="eastAsia" w:ascii="宋体" w:hAnsi="宋体" w:eastAsia="宋体" w:cs="宋体"/>
                <w:b w:val="0"/>
                <w:bCs w:val="0"/>
                <w:color w:val="auto"/>
                <w:sz w:val="18"/>
                <w:szCs w:val="18"/>
                <w:highlight w:val="none"/>
                <w:lang w:eastAsia="zh-CN"/>
              </w:rPr>
              <w:t>；</w:t>
            </w:r>
          </w:p>
          <w:p w14:paraId="50ECA3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sz w:val="18"/>
                <w:szCs w:val="18"/>
                <w:highlight w:val="none"/>
                <w:lang w:val="en-US" w:eastAsia="zh-CN"/>
              </w:rPr>
              <w:t>2.6.9</w:t>
            </w:r>
            <w:r>
              <w:rPr>
                <w:rFonts w:hint="eastAsia" w:ascii="宋体" w:hAnsi="宋体" w:eastAsia="宋体" w:cs="宋体"/>
                <w:b w:val="0"/>
                <w:bCs w:val="0"/>
                <w:color w:val="auto"/>
                <w:kern w:val="0"/>
                <w:sz w:val="18"/>
                <w:szCs w:val="18"/>
                <w:highlight w:val="none"/>
              </w:rPr>
              <w:t>软件满足技术规范</w:t>
            </w:r>
          </w:p>
          <w:p w14:paraId="362D3FA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 xml:space="preserve">2.6.9.1  </w:t>
            </w:r>
            <w:r>
              <w:rPr>
                <w:rFonts w:hint="eastAsia" w:ascii="宋体" w:hAnsi="宋体" w:eastAsia="宋体" w:cs="宋体"/>
                <w:b w:val="0"/>
                <w:bCs w:val="0"/>
                <w:color w:val="auto"/>
                <w:kern w:val="0"/>
                <w:sz w:val="18"/>
                <w:szCs w:val="18"/>
                <w:highlight w:val="none"/>
              </w:rPr>
              <w:t>GB/T 27920.1 – 2011</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数字航空摄影规范第1部分：框幅式数字航空摄影</w:t>
            </w:r>
            <w:r>
              <w:rPr>
                <w:rFonts w:hint="eastAsia" w:ascii="宋体" w:hAnsi="宋体" w:eastAsia="宋体" w:cs="宋体"/>
                <w:b w:val="0"/>
                <w:bCs w:val="0"/>
                <w:color w:val="auto"/>
                <w:kern w:val="0"/>
                <w:sz w:val="18"/>
                <w:szCs w:val="18"/>
                <w:highlight w:val="none"/>
                <w:lang w:eastAsia="zh-CN"/>
              </w:rPr>
              <w:t>；</w:t>
            </w:r>
          </w:p>
          <w:p w14:paraId="1420B53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2.6.9.2</w:t>
            </w:r>
            <w:r>
              <w:rPr>
                <w:rFonts w:hint="eastAsia" w:ascii="宋体" w:hAnsi="宋体" w:eastAsia="宋体" w:cs="宋体"/>
                <w:b w:val="0"/>
                <w:bCs w:val="0"/>
                <w:color w:val="auto"/>
                <w:kern w:val="0"/>
                <w:sz w:val="18"/>
                <w:szCs w:val="18"/>
                <w:highlight w:val="none"/>
              </w:rPr>
              <w:t>GB/T 18316 – 2008</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数字测绘成果质量检查与验收</w:t>
            </w:r>
            <w:r>
              <w:rPr>
                <w:rFonts w:hint="eastAsia" w:ascii="宋体" w:hAnsi="宋体" w:eastAsia="宋体" w:cs="宋体"/>
                <w:b w:val="0"/>
                <w:bCs w:val="0"/>
                <w:color w:val="auto"/>
                <w:kern w:val="0"/>
                <w:sz w:val="18"/>
                <w:szCs w:val="18"/>
                <w:highlight w:val="none"/>
                <w:lang w:eastAsia="zh-CN"/>
              </w:rPr>
              <w:t>；</w:t>
            </w:r>
          </w:p>
          <w:p w14:paraId="539DB20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2.6.9.3</w:t>
            </w:r>
            <w:r>
              <w:rPr>
                <w:rFonts w:hint="eastAsia" w:ascii="宋体" w:hAnsi="宋体" w:eastAsia="宋体" w:cs="宋体"/>
                <w:b w:val="0"/>
                <w:bCs w:val="0"/>
                <w:color w:val="auto"/>
                <w:kern w:val="0"/>
                <w:sz w:val="18"/>
                <w:szCs w:val="18"/>
                <w:highlight w:val="none"/>
              </w:rPr>
              <w:t>GB/T 17941 – 2008</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数字测绘成果质量要求</w:t>
            </w:r>
            <w:r>
              <w:rPr>
                <w:rFonts w:hint="eastAsia" w:ascii="宋体" w:hAnsi="宋体" w:eastAsia="宋体" w:cs="宋体"/>
                <w:b w:val="0"/>
                <w:bCs w:val="0"/>
                <w:color w:val="auto"/>
                <w:kern w:val="0"/>
                <w:sz w:val="18"/>
                <w:szCs w:val="18"/>
                <w:highlight w:val="none"/>
                <w:lang w:eastAsia="zh-CN"/>
              </w:rPr>
              <w:t>；</w:t>
            </w:r>
          </w:p>
          <w:p w14:paraId="1F62311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2.6.9.4</w:t>
            </w:r>
            <w:r>
              <w:rPr>
                <w:rFonts w:hint="eastAsia" w:ascii="宋体" w:hAnsi="宋体" w:eastAsia="宋体" w:cs="宋体"/>
                <w:b w:val="0"/>
                <w:bCs w:val="0"/>
                <w:color w:val="auto"/>
                <w:kern w:val="0"/>
                <w:sz w:val="18"/>
                <w:szCs w:val="18"/>
                <w:highlight w:val="none"/>
              </w:rPr>
              <w:t>CH/Z 3001 – 2010</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无人机航摄安全作业基本要求</w:t>
            </w:r>
            <w:r>
              <w:rPr>
                <w:rFonts w:hint="eastAsia" w:ascii="宋体" w:hAnsi="宋体" w:eastAsia="宋体" w:cs="宋体"/>
                <w:b w:val="0"/>
                <w:bCs w:val="0"/>
                <w:color w:val="auto"/>
                <w:kern w:val="0"/>
                <w:sz w:val="18"/>
                <w:szCs w:val="18"/>
                <w:highlight w:val="none"/>
                <w:lang w:eastAsia="zh-CN"/>
              </w:rPr>
              <w:t>；</w:t>
            </w:r>
          </w:p>
          <w:p w14:paraId="7E80902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2.6.9.5</w:t>
            </w:r>
            <w:r>
              <w:rPr>
                <w:rFonts w:hint="eastAsia" w:ascii="宋体" w:hAnsi="宋体" w:eastAsia="宋体" w:cs="宋体"/>
                <w:b w:val="0"/>
                <w:bCs w:val="0"/>
                <w:color w:val="auto"/>
                <w:kern w:val="0"/>
                <w:sz w:val="18"/>
                <w:szCs w:val="18"/>
                <w:highlight w:val="none"/>
              </w:rPr>
              <w:t>CH/Z 3002 – 2010</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无人机航摄系统技术要求</w:t>
            </w:r>
            <w:r>
              <w:rPr>
                <w:rFonts w:hint="eastAsia" w:ascii="宋体" w:hAnsi="宋体" w:eastAsia="宋体" w:cs="宋体"/>
                <w:b w:val="0"/>
                <w:bCs w:val="0"/>
                <w:color w:val="auto"/>
                <w:kern w:val="0"/>
                <w:sz w:val="18"/>
                <w:szCs w:val="18"/>
                <w:highlight w:val="none"/>
                <w:lang w:eastAsia="zh-CN"/>
              </w:rPr>
              <w:t>；</w:t>
            </w:r>
          </w:p>
          <w:p w14:paraId="5C9CFE2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2.6.9.6</w:t>
            </w:r>
            <w:r>
              <w:rPr>
                <w:rFonts w:hint="eastAsia" w:ascii="宋体" w:hAnsi="宋体" w:eastAsia="宋体" w:cs="宋体"/>
                <w:b w:val="0"/>
                <w:bCs w:val="0"/>
                <w:color w:val="auto"/>
                <w:kern w:val="0"/>
                <w:sz w:val="18"/>
                <w:szCs w:val="18"/>
                <w:highlight w:val="none"/>
              </w:rPr>
              <w:t>CH/Z 3004 – 2010</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低空数字航空摄影测量外业规范</w:t>
            </w:r>
            <w:r>
              <w:rPr>
                <w:rFonts w:hint="eastAsia" w:ascii="宋体" w:hAnsi="宋体" w:eastAsia="宋体" w:cs="宋体"/>
                <w:b w:val="0"/>
                <w:bCs w:val="0"/>
                <w:color w:val="auto"/>
                <w:kern w:val="0"/>
                <w:sz w:val="18"/>
                <w:szCs w:val="18"/>
                <w:highlight w:val="none"/>
                <w:lang w:eastAsia="zh-CN"/>
              </w:rPr>
              <w:t>；</w:t>
            </w:r>
          </w:p>
          <w:p w14:paraId="270F737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2.6.9.7</w:t>
            </w:r>
            <w:r>
              <w:rPr>
                <w:rFonts w:hint="eastAsia" w:ascii="宋体" w:hAnsi="宋体" w:eastAsia="宋体" w:cs="宋体"/>
                <w:b w:val="0"/>
                <w:bCs w:val="0"/>
                <w:color w:val="auto"/>
                <w:kern w:val="0"/>
                <w:sz w:val="18"/>
                <w:szCs w:val="18"/>
                <w:highlight w:val="none"/>
              </w:rPr>
              <w:t>CH/Z 3005 – 2010</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低空数字航空摄影规范</w:t>
            </w:r>
            <w:r>
              <w:rPr>
                <w:rFonts w:hint="eastAsia" w:ascii="宋体" w:hAnsi="宋体" w:eastAsia="宋体" w:cs="宋体"/>
                <w:b w:val="0"/>
                <w:bCs w:val="0"/>
                <w:color w:val="auto"/>
                <w:kern w:val="0"/>
                <w:sz w:val="18"/>
                <w:szCs w:val="18"/>
                <w:highlight w:val="none"/>
                <w:lang w:eastAsia="zh-CN"/>
              </w:rPr>
              <w:t>；</w:t>
            </w:r>
          </w:p>
          <w:p w14:paraId="65EB496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2.6.9.8</w:t>
            </w:r>
            <w:r>
              <w:rPr>
                <w:rFonts w:hint="eastAsia" w:ascii="宋体" w:hAnsi="宋体" w:eastAsia="宋体" w:cs="宋体"/>
                <w:b w:val="0"/>
                <w:bCs w:val="0"/>
                <w:color w:val="auto"/>
                <w:kern w:val="0"/>
                <w:sz w:val="18"/>
                <w:szCs w:val="18"/>
                <w:highlight w:val="none"/>
              </w:rPr>
              <w:t>CH/T 3006 – 2011</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数字航空摄影测量控制测量规范</w:t>
            </w:r>
            <w:r>
              <w:rPr>
                <w:rFonts w:hint="eastAsia" w:ascii="宋体" w:hAnsi="宋体" w:eastAsia="宋体" w:cs="宋体"/>
                <w:b w:val="0"/>
                <w:bCs w:val="0"/>
                <w:color w:val="auto"/>
                <w:kern w:val="0"/>
                <w:sz w:val="18"/>
                <w:szCs w:val="18"/>
                <w:highlight w:val="none"/>
                <w:lang w:eastAsia="zh-CN"/>
              </w:rPr>
              <w:t>；</w:t>
            </w:r>
          </w:p>
          <w:p w14:paraId="53B7A2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sz w:val="18"/>
                <w:szCs w:val="18"/>
                <w:highlight w:val="none"/>
                <w:lang w:val="en-US" w:eastAsia="zh-CN"/>
              </w:rPr>
              <w:t>2.6.9.9</w:t>
            </w:r>
            <w:r>
              <w:rPr>
                <w:rFonts w:hint="eastAsia" w:ascii="宋体" w:hAnsi="宋体" w:eastAsia="宋体" w:cs="宋体"/>
                <w:b w:val="0"/>
                <w:bCs w:val="0"/>
                <w:color w:val="auto"/>
                <w:kern w:val="0"/>
                <w:sz w:val="18"/>
                <w:szCs w:val="18"/>
                <w:highlight w:val="none"/>
              </w:rPr>
              <w:t>CH/T 3007.1 – 2011</w:t>
            </w:r>
            <w:r>
              <w:rPr>
                <w:rFonts w:hint="eastAsia" w:ascii="宋体" w:hAnsi="宋体" w:eastAsia="宋体" w:cs="宋体"/>
                <w:b w:val="0"/>
                <w:bCs w:val="0"/>
                <w:color w:val="auto"/>
                <w:kern w:val="0"/>
                <w:sz w:val="18"/>
                <w:szCs w:val="18"/>
                <w:highlight w:val="none"/>
                <w:lang w:val="en-US" w:eastAsia="zh-CN"/>
              </w:rPr>
              <w:t xml:space="preserve"> </w:t>
            </w:r>
            <w:r>
              <w:rPr>
                <w:rFonts w:hint="eastAsia" w:ascii="宋体" w:hAnsi="宋体" w:eastAsia="宋体" w:cs="宋体"/>
                <w:b w:val="0"/>
                <w:bCs w:val="0"/>
                <w:color w:val="auto"/>
                <w:kern w:val="0"/>
                <w:sz w:val="18"/>
                <w:szCs w:val="18"/>
                <w:highlight w:val="none"/>
              </w:rPr>
              <w:t>数字航空摄影测量测图规范第一部分：1</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500 1</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1000  1</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2000数字高程模型、数字正射影像图、数字线划图</w:t>
            </w:r>
            <w:r>
              <w:rPr>
                <w:rFonts w:hint="eastAsia" w:ascii="宋体" w:hAnsi="宋体" w:eastAsia="宋体" w:cs="宋体"/>
                <w:b w:val="0"/>
                <w:bCs w:val="0"/>
                <w:color w:val="auto"/>
                <w:kern w:val="0"/>
                <w:sz w:val="18"/>
                <w:szCs w:val="18"/>
                <w:highlight w:val="none"/>
                <w:lang w:eastAsia="zh-CN"/>
              </w:rPr>
              <w:t>；</w:t>
            </w:r>
          </w:p>
          <w:p w14:paraId="462E893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二、</w:t>
            </w:r>
            <w:r>
              <w:rPr>
                <w:rFonts w:hint="eastAsia" w:ascii="宋体" w:hAnsi="宋体" w:eastAsia="宋体" w:cs="宋体"/>
                <w:b w:val="0"/>
                <w:bCs w:val="0"/>
                <w:color w:val="auto"/>
                <w:sz w:val="18"/>
                <w:szCs w:val="18"/>
                <w:highlight w:val="none"/>
              </w:rPr>
              <w:t>数据预处理与三维建模仿真要求：</w:t>
            </w:r>
          </w:p>
          <w:p w14:paraId="138DE39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bidi="zh-CN"/>
              </w:rPr>
            </w:pPr>
            <w:r>
              <w:rPr>
                <w:rFonts w:hint="eastAsia" w:ascii="宋体" w:hAnsi="宋体" w:eastAsia="宋体" w:cs="宋体"/>
                <w:b w:val="0"/>
                <w:bCs w:val="0"/>
                <w:color w:val="auto"/>
                <w:spacing w:val="-5"/>
                <w:kern w:val="0"/>
                <w:sz w:val="18"/>
                <w:szCs w:val="18"/>
                <w:highlight w:val="none"/>
                <w:lang w:val="en-US" w:bidi="zh-CN"/>
              </w:rPr>
              <w:t>1.</w:t>
            </w:r>
            <w:r>
              <w:rPr>
                <w:rFonts w:hint="eastAsia" w:ascii="宋体" w:hAnsi="宋体" w:eastAsia="宋体" w:cs="宋体"/>
                <w:b w:val="0"/>
                <w:bCs w:val="0"/>
                <w:color w:val="auto"/>
                <w:spacing w:val="-5"/>
                <w:kern w:val="0"/>
                <w:sz w:val="18"/>
                <w:szCs w:val="18"/>
                <w:highlight w:val="none"/>
                <w:lang w:val="zh-CN" w:bidi="zh-CN"/>
              </w:rPr>
              <w:t>数据整理。针对虚拟仿真相片数据进行流程化整理，整理过程自动识别五路POS点，自动识别地面POS点，自动识别废片和可能存在的漏片位置。高速拷贝或剪切照片，同时支持POS数据、焦距写入照片和照片重命名等功能，整理完成后可在二维地图展示POS点；</w:t>
            </w:r>
          </w:p>
          <w:p w14:paraId="14B7FBE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bidi="zh-CN"/>
              </w:rPr>
            </w:pPr>
            <w:r>
              <w:rPr>
                <w:rFonts w:hint="eastAsia" w:ascii="宋体" w:hAnsi="宋体" w:eastAsia="宋体" w:cs="宋体"/>
                <w:b w:val="0"/>
                <w:bCs w:val="0"/>
                <w:color w:val="auto"/>
                <w:spacing w:val="-5"/>
                <w:kern w:val="0"/>
                <w:sz w:val="18"/>
                <w:szCs w:val="18"/>
                <w:highlight w:val="none"/>
                <w:lang w:val="en-US" w:bidi="zh-CN"/>
              </w:rPr>
              <w:t>2.</w:t>
            </w:r>
            <w:r>
              <w:rPr>
                <w:rFonts w:hint="eastAsia" w:ascii="宋体" w:hAnsi="宋体" w:eastAsia="宋体" w:cs="宋体"/>
                <w:b w:val="0"/>
                <w:bCs w:val="0"/>
                <w:color w:val="auto"/>
                <w:spacing w:val="-5"/>
                <w:kern w:val="0"/>
                <w:sz w:val="18"/>
                <w:szCs w:val="18"/>
                <w:highlight w:val="none"/>
                <w:lang w:val="zh-CN" w:bidi="zh-CN"/>
              </w:rPr>
              <w:t>多元数据叠加。支持多元成果数据的叠加展示，包括在线地图、KML、SHP、CAD等格式的矢量数据、TIF等格式的栅格数据、OSGB的倾斜实景数据、OBJ等的人工模型数据，提供三维测量分析、坐标转换工具；</w:t>
            </w:r>
          </w:p>
          <w:p w14:paraId="2B5775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bidi="zh-CN"/>
              </w:rPr>
            </w:pPr>
            <w:r>
              <w:rPr>
                <w:rFonts w:hint="eastAsia" w:ascii="宋体" w:hAnsi="宋体" w:eastAsia="宋体" w:cs="宋体"/>
                <w:b w:val="0"/>
                <w:bCs w:val="0"/>
                <w:color w:val="auto"/>
                <w:spacing w:val="-5"/>
                <w:kern w:val="0"/>
                <w:sz w:val="18"/>
                <w:szCs w:val="18"/>
                <w:highlight w:val="none"/>
                <w:lang w:val="en-US" w:bidi="zh-CN"/>
              </w:rPr>
              <w:t>3.</w:t>
            </w:r>
            <w:r>
              <w:rPr>
                <w:rFonts w:hint="eastAsia" w:ascii="宋体" w:hAnsi="宋体" w:eastAsia="宋体" w:cs="宋体"/>
                <w:b w:val="0"/>
                <w:bCs w:val="0"/>
                <w:color w:val="auto"/>
                <w:spacing w:val="-5"/>
                <w:kern w:val="0"/>
                <w:sz w:val="18"/>
                <w:szCs w:val="18"/>
                <w:highlight w:val="none"/>
                <w:lang w:val="zh-CN" w:bidi="zh-CN"/>
              </w:rPr>
              <w:t>一键式空三。针对虚拟仿真相片进行一键自由网空三计算，并对空三进度进行显示，自由网空三完成后支持虚拟仿真导出的像控点进行刺点，刺点完成后进行一键控制网平差，完成后自动弹出精度报告；</w:t>
            </w:r>
          </w:p>
          <w:p w14:paraId="7BB18CB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bidi="zh-CN"/>
              </w:rPr>
            </w:pPr>
            <w:r>
              <w:rPr>
                <w:rFonts w:hint="eastAsia" w:ascii="宋体" w:hAnsi="宋体" w:eastAsia="宋体" w:cs="宋体"/>
                <w:b w:val="0"/>
                <w:bCs w:val="0"/>
                <w:color w:val="auto"/>
                <w:spacing w:val="-5"/>
                <w:kern w:val="0"/>
                <w:sz w:val="18"/>
                <w:szCs w:val="18"/>
                <w:highlight w:val="none"/>
                <w:lang w:val="en-US" w:bidi="zh-CN"/>
              </w:rPr>
              <w:t>4.</w:t>
            </w:r>
            <w:r>
              <w:rPr>
                <w:rFonts w:hint="eastAsia" w:ascii="宋体" w:hAnsi="宋体" w:eastAsia="宋体" w:cs="宋体"/>
                <w:b w:val="0"/>
                <w:bCs w:val="0"/>
                <w:color w:val="auto"/>
                <w:spacing w:val="-5"/>
                <w:kern w:val="0"/>
                <w:sz w:val="18"/>
                <w:szCs w:val="18"/>
                <w:highlight w:val="none"/>
                <w:lang w:val="zh-CN" w:bidi="zh-CN"/>
              </w:rPr>
              <w:t>建模。针对虚拟仿真空三进行单机建模，可进行导入kml范围线圈定建模范围，支持调整建模占用内存大小，支持选择模型输出坐标系，可输出OSGB格式模型，支持空三和建模成果加载；</w:t>
            </w:r>
          </w:p>
          <w:p w14:paraId="1C3B6BD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bidi="zh-CN"/>
              </w:rPr>
            </w:pPr>
            <w:r>
              <w:rPr>
                <w:rFonts w:hint="eastAsia" w:ascii="宋体" w:hAnsi="宋体" w:eastAsia="宋体" w:cs="宋体"/>
                <w:b w:val="0"/>
                <w:bCs w:val="0"/>
                <w:color w:val="auto"/>
                <w:spacing w:val="-5"/>
                <w:kern w:val="0"/>
                <w:sz w:val="18"/>
                <w:szCs w:val="18"/>
                <w:highlight w:val="none"/>
                <w:lang w:val="en-US" w:bidi="zh-CN"/>
              </w:rPr>
              <w:t>5.</w:t>
            </w:r>
            <w:r>
              <w:rPr>
                <w:rFonts w:hint="eastAsia" w:ascii="宋体" w:hAnsi="宋体" w:eastAsia="宋体" w:cs="宋体"/>
                <w:b w:val="0"/>
                <w:bCs w:val="0"/>
                <w:color w:val="auto"/>
                <w:spacing w:val="-5"/>
                <w:kern w:val="0"/>
                <w:sz w:val="18"/>
                <w:szCs w:val="18"/>
                <w:highlight w:val="none"/>
                <w:lang w:val="zh-CN" w:bidi="zh-CN"/>
              </w:rPr>
              <w:t>模式切换。支持考试和练习两个模式，在非考试时期可进行多次练习，提高操作熟练度；</w:t>
            </w:r>
          </w:p>
          <w:p w14:paraId="53E9DD2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sz w:val="18"/>
                <w:szCs w:val="18"/>
                <w:highlight w:val="none"/>
                <w:lang w:val="en-US" w:eastAsia="zh-CN"/>
              </w:rPr>
              <w:t>6.</w:t>
            </w:r>
            <w:r>
              <w:rPr>
                <w:rFonts w:hint="eastAsia" w:ascii="宋体" w:hAnsi="宋体" w:eastAsia="宋体" w:cs="宋体"/>
                <w:b w:val="0"/>
                <w:bCs w:val="0"/>
                <w:color w:val="auto"/>
                <w:spacing w:val="-5"/>
                <w:sz w:val="18"/>
                <w:szCs w:val="18"/>
                <w:highlight w:val="none"/>
              </w:rPr>
              <w:t>架次解算。直接针对多架次批量后差分解算，支持常用观测文件格式，并支持记录通用格式、大疆无人机观测数据；基站仪器高、天线与相机相位差信息可在差分计算中直接改正</w:t>
            </w:r>
            <w:r>
              <w:rPr>
                <w:rFonts w:hint="eastAsia" w:ascii="宋体" w:hAnsi="宋体" w:eastAsia="宋体" w:cs="宋体"/>
                <w:b w:val="0"/>
                <w:bCs w:val="0"/>
                <w:color w:val="auto"/>
                <w:spacing w:val="-5"/>
                <w:sz w:val="18"/>
                <w:szCs w:val="18"/>
                <w:highlight w:val="none"/>
                <w:lang w:eastAsia="zh-CN"/>
              </w:rPr>
              <w:t>；</w:t>
            </w:r>
          </w:p>
          <w:p w14:paraId="5853DDA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kern w:val="0"/>
                <w:sz w:val="18"/>
                <w:szCs w:val="18"/>
                <w:highlight w:val="none"/>
                <w:lang w:val="en-US" w:bidi="zh-CN"/>
              </w:rPr>
              <w:t>7.</w:t>
            </w:r>
            <w:r>
              <w:rPr>
                <w:rFonts w:hint="eastAsia" w:ascii="宋体" w:hAnsi="宋体" w:eastAsia="宋体" w:cs="宋体"/>
                <w:b w:val="0"/>
                <w:bCs w:val="0"/>
                <w:color w:val="auto"/>
                <w:spacing w:val="-5"/>
                <w:kern w:val="0"/>
                <w:sz w:val="18"/>
                <w:szCs w:val="18"/>
                <w:highlight w:val="none"/>
                <w:lang w:val="zh-CN" w:bidi="zh-CN"/>
              </w:rPr>
              <w:t>提供测区范围绘制。</w:t>
            </w:r>
            <w:r>
              <w:rPr>
                <w:rFonts w:hint="eastAsia" w:ascii="宋体" w:hAnsi="宋体" w:eastAsia="宋体" w:cs="宋体"/>
                <w:b w:val="0"/>
                <w:bCs w:val="0"/>
                <w:color w:val="auto"/>
                <w:spacing w:val="-5"/>
                <w:sz w:val="18"/>
                <w:szCs w:val="18"/>
                <w:highlight w:val="none"/>
              </w:rPr>
              <w:t>提供多种绘制测区范围的方式，包括一键导入kml等数据格式的文件作为测区范围、导入dwg作为底图来提取测区范围及自绘测区，丰富多样的测区绘制方式能最大程度的满足各种测区类型的绘制需求</w:t>
            </w:r>
            <w:r>
              <w:rPr>
                <w:rFonts w:hint="eastAsia" w:ascii="宋体" w:hAnsi="宋体" w:eastAsia="宋体" w:cs="宋体"/>
                <w:b w:val="0"/>
                <w:bCs w:val="0"/>
                <w:color w:val="auto"/>
                <w:spacing w:val="-5"/>
                <w:sz w:val="18"/>
                <w:szCs w:val="18"/>
                <w:highlight w:val="none"/>
                <w:lang w:eastAsia="zh-CN"/>
              </w:rPr>
              <w:t>；</w:t>
            </w:r>
          </w:p>
          <w:p w14:paraId="7C82B78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kern w:val="0"/>
                <w:sz w:val="18"/>
                <w:szCs w:val="18"/>
                <w:highlight w:val="none"/>
                <w:lang w:val="en-US" w:bidi="zh-CN"/>
              </w:rPr>
              <w:t>8.</w:t>
            </w:r>
            <w:r>
              <w:rPr>
                <w:rFonts w:hint="eastAsia" w:ascii="宋体" w:hAnsi="宋体" w:eastAsia="宋体" w:cs="宋体"/>
                <w:b w:val="0"/>
                <w:bCs w:val="0"/>
                <w:color w:val="auto"/>
                <w:spacing w:val="-5"/>
                <w:kern w:val="0"/>
                <w:sz w:val="18"/>
                <w:szCs w:val="18"/>
                <w:highlight w:val="none"/>
                <w:lang w:val="zh-CN" w:bidi="zh-CN"/>
              </w:rPr>
              <w:t>支持大测区分割和航线规划。</w:t>
            </w:r>
            <w:r>
              <w:rPr>
                <w:rFonts w:hint="eastAsia" w:ascii="宋体" w:hAnsi="宋体" w:eastAsia="宋体" w:cs="宋体"/>
                <w:b w:val="0"/>
                <w:bCs w:val="0"/>
                <w:color w:val="auto"/>
                <w:spacing w:val="-5"/>
                <w:sz w:val="18"/>
                <w:szCs w:val="18"/>
                <w:highlight w:val="none"/>
              </w:rPr>
              <w:t>支持大测区的自动分割及航线规划，可实时调整各个小测区的航线具体参数，支持防地飞行、定高飞行多种飞行方式，自动联网获取测区的真实高程数据，并且可预览航线的三维立体效果</w:t>
            </w:r>
            <w:r>
              <w:rPr>
                <w:rFonts w:hint="eastAsia" w:ascii="宋体" w:hAnsi="宋体" w:eastAsia="宋体" w:cs="宋体"/>
                <w:b w:val="0"/>
                <w:bCs w:val="0"/>
                <w:color w:val="auto"/>
                <w:spacing w:val="-5"/>
                <w:sz w:val="18"/>
                <w:szCs w:val="18"/>
                <w:highlight w:val="none"/>
                <w:lang w:eastAsia="zh-CN"/>
              </w:rPr>
              <w:t>；</w:t>
            </w:r>
          </w:p>
          <w:p w14:paraId="0F5538A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sz w:val="18"/>
                <w:szCs w:val="18"/>
                <w:highlight w:val="none"/>
                <w:lang w:val="en-US" w:eastAsia="zh-CN"/>
              </w:rPr>
              <w:t>9.</w:t>
            </w:r>
            <w:r>
              <w:rPr>
                <w:rFonts w:hint="eastAsia" w:ascii="宋体" w:hAnsi="宋体" w:eastAsia="宋体" w:cs="宋体"/>
                <w:b w:val="0"/>
                <w:bCs w:val="0"/>
                <w:color w:val="auto"/>
                <w:spacing w:val="-5"/>
                <w:sz w:val="18"/>
                <w:szCs w:val="18"/>
                <w:highlight w:val="none"/>
              </w:rPr>
              <w:t>支持自定义像控格网和预采像控位置。支持自定义像控格网的大小，可在地图上自定义标注预采像控点的位置，一键导出kml等常用数据格式的像控点文件，并且支持通过直连像控点采集设备进行照片的快速整理及生成点之记文件</w:t>
            </w:r>
            <w:r>
              <w:rPr>
                <w:rFonts w:hint="eastAsia" w:ascii="宋体" w:hAnsi="宋体" w:eastAsia="宋体" w:cs="宋体"/>
                <w:b w:val="0"/>
                <w:bCs w:val="0"/>
                <w:color w:val="auto"/>
                <w:spacing w:val="-5"/>
                <w:sz w:val="18"/>
                <w:szCs w:val="18"/>
                <w:highlight w:val="none"/>
                <w:lang w:eastAsia="zh-CN"/>
              </w:rPr>
              <w:t>；</w:t>
            </w:r>
          </w:p>
          <w:p w14:paraId="799638D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sz w:val="18"/>
                <w:szCs w:val="18"/>
                <w:highlight w:val="none"/>
                <w:lang w:val="en-US" w:eastAsia="zh-CN"/>
              </w:rPr>
              <w:t>10.</w:t>
            </w:r>
            <w:r>
              <w:rPr>
                <w:rFonts w:hint="eastAsia" w:ascii="宋体" w:hAnsi="宋体" w:eastAsia="宋体" w:cs="宋体"/>
                <w:b w:val="0"/>
                <w:bCs w:val="0"/>
                <w:color w:val="auto"/>
                <w:spacing w:val="-5"/>
                <w:sz w:val="18"/>
                <w:szCs w:val="18"/>
                <w:highlight w:val="none"/>
              </w:rPr>
              <w:t>数据的规划和下发都通过一个公共的平台进行，并且每个测区任务的完成进度可以统一在一个面板中实时查看</w:t>
            </w:r>
            <w:r>
              <w:rPr>
                <w:rFonts w:hint="eastAsia" w:ascii="宋体" w:hAnsi="宋体" w:eastAsia="宋体" w:cs="宋体"/>
                <w:b w:val="0"/>
                <w:bCs w:val="0"/>
                <w:color w:val="auto"/>
                <w:spacing w:val="-5"/>
                <w:sz w:val="18"/>
                <w:szCs w:val="18"/>
                <w:highlight w:val="none"/>
                <w:lang w:eastAsia="zh-CN"/>
              </w:rPr>
              <w:t>；</w:t>
            </w:r>
          </w:p>
          <w:p w14:paraId="105814F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kern w:val="0"/>
                <w:sz w:val="18"/>
                <w:szCs w:val="18"/>
                <w:highlight w:val="none"/>
                <w:lang w:val="en-US" w:bidi="zh-CN"/>
              </w:rPr>
              <w:t>11.</w:t>
            </w:r>
            <w:r>
              <w:rPr>
                <w:rFonts w:hint="eastAsia" w:ascii="宋体" w:hAnsi="宋体" w:eastAsia="宋体" w:cs="宋体"/>
                <w:b w:val="0"/>
                <w:bCs w:val="0"/>
                <w:color w:val="auto"/>
                <w:spacing w:val="-5"/>
                <w:kern w:val="0"/>
                <w:sz w:val="18"/>
                <w:szCs w:val="18"/>
                <w:highlight w:val="none"/>
                <w:lang w:val="zh-CN" w:bidi="zh-CN"/>
              </w:rPr>
              <w:t>空三成果导出。</w:t>
            </w:r>
            <w:r>
              <w:rPr>
                <w:rFonts w:hint="eastAsia" w:ascii="宋体" w:hAnsi="宋体" w:eastAsia="宋体" w:cs="宋体"/>
                <w:b w:val="0"/>
                <w:bCs w:val="0"/>
                <w:color w:val="auto"/>
                <w:spacing w:val="-5"/>
                <w:sz w:val="18"/>
                <w:szCs w:val="18"/>
                <w:highlight w:val="none"/>
              </w:rPr>
              <w:t>支持将空三成果导出XML格式，导出过程中各种参数（如相机参数）均按照严格模型进行高精度转换，导出成果在其他软件中可不经处理直接进行后续建模等工作</w:t>
            </w:r>
            <w:r>
              <w:rPr>
                <w:rFonts w:hint="eastAsia" w:ascii="宋体" w:hAnsi="宋体" w:eastAsia="宋体" w:cs="宋体"/>
                <w:b w:val="0"/>
                <w:bCs w:val="0"/>
                <w:color w:val="auto"/>
                <w:spacing w:val="-5"/>
                <w:sz w:val="18"/>
                <w:szCs w:val="18"/>
                <w:highlight w:val="none"/>
                <w:lang w:eastAsia="zh-CN"/>
              </w:rPr>
              <w:t>；</w:t>
            </w:r>
          </w:p>
          <w:p w14:paraId="50ADC24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sz w:val="18"/>
                <w:szCs w:val="18"/>
                <w:highlight w:val="none"/>
                <w:lang w:val="en-US" w:eastAsia="zh-CN"/>
              </w:rPr>
              <w:t>12.</w:t>
            </w:r>
            <w:r>
              <w:rPr>
                <w:rFonts w:hint="eastAsia" w:ascii="宋体" w:hAnsi="宋体" w:eastAsia="宋体" w:cs="宋体"/>
                <w:b w:val="0"/>
                <w:bCs w:val="0"/>
                <w:color w:val="auto"/>
                <w:spacing w:val="-5"/>
                <w:sz w:val="18"/>
                <w:szCs w:val="18"/>
                <w:highlight w:val="none"/>
              </w:rPr>
              <w:t>相机内参数自检校。支持相机内参数自检校，用户只需输入粗略的焦距值，其他参数均在空三过程中自动检校获得</w:t>
            </w:r>
            <w:r>
              <w:rPr>
                <w:rFonts w:hint="eastAsia" w:ascii="宋体" w:hAnsi="宋体" w:eastAsia="宋体" w:cs="宋体"/>
                <w:b w:val="0"/>
                <w:bCs w:val="0"/>
                <w:color w:val="auto"/>
                <w:spacing w:val="-5"/>
                <w:sz w:val="18"/>
                <w:szCs w:val="18"/>
                <w:highlight w:val="none"/>
                <w:lang w:eastAsia="zh-CN"/>
              </w:rPr>
              <w:t>；</w:t>
            </w:r>
          </w:p>
          <w:p w14:paraId="5525B15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val="zh-CN" w:eastAsia="zh-CN" w:bidi="zh-CN"/>
              </w:rPr>
            </w:pPr>
            <w:r>
              <w:rPr>
                <w:rFonts w:hint="eastAsia" w:ascii="宋体" w:hAnsi="宋体" w:eastAsia="宋体" w:cs="宋体"/>
                <w:b w:val="0"/>
                <w:bCs w:val="0"/>
                <w:color w:val="auto"/>
                <w:spacing w:val="-5"/>
                <w:sz w:val="18"/>
                <w:szCs w:val="18"/>
                <w:highlight w:val="none"/>
                <w:lang w:val="en-US" w:eastAsia="zh-CN"/>
              </w:rPr>
              <w:t>13.</w:t>
            </w:r>
            <w:r>
              <w:rPr>
                <w:rFonts w:hint="eastAsia" w:ascii="宋体" w:hAnsi="宋体" w:eastAsia="宋体" w:cs="宋体"/>
                <w:b w:val="0"/>
                <w:bCs w:val="0"/>
                <w:color w:val="auto"/>
                <w:spacing w:val="-5"/>
                <w:sz w:val="18"/>
                <w:szCs w:val="18"/>
                <w:highlight w:val="none"/>
              </w:rPr>
              <w:t>项目分享。支持一键生成二维码及快捷信息进行项目的分享，团队成员可通过选择二维码或者填写项目管理员账号及分享码的方式快速加入项目中，进行数据的下载及后续工作</w:t>
            </w:r>
            <w:r>
              <w:rPr>
                <w:rFonts w:hint="eastAsia" w:ascii="宋体" w:hAnsi="宋体" w:eastAsia="宋体" w:cs="宋体"/>
                <w:b w:val="0"/>
                <w:bCs w:val="0"/>
                <w:color w:val="auto"/>
                <w:spacing w:val="-5"/>
                <w:sz w:val="18"/>
                <w:szCs w:val="18"/>
                <w:highlight w:val="none"/>
                <w:lang w:eastAsia="zh-CN"/>
              </w:rPr>
              <w:t>；</w:t>
            </w:r>
          </w:p>
          <w:p w14:paraId="47B94E9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三、</w:t>
            </w:r>
            <w:r>
              <w:rPr>
                <w:rFonts w:hint="eastAsia" w:ascii="宋体" w:hAnsi="宋体" w:eastAsia="宋体" w:cs="宋体"/>
                <w:b w:val="0"/>
                <w:bCs w:val="0"/>
                <w:color w:val="auto"/>
                <w:sz w:val="18"/>
                <w:szCs w:val="18"/>
                <w:highlight w:val="none"/>
              </w:rPr>
              <w:t>三维测图与建库仿真要求：</w:t>
            </w:r>
          </w:p>
          <w:p w14:paraId="6F3C3D4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w:t>
            </w:r>
            <w:r>
              <w:rPr>
                <w:rFonts w:hint="eastAsia" w:ascii="宋体" w:hAnsi="宋体" w:eastAsia="宋体" w:cs="宋体"/>
                <w:b w:val="0"/>
                <w:bCs w:val="0"/>
                <w:color w:val="auto"/>
                <w:spacing w:val="-5"/>
                <w:kern w:val="0"/>
                <w:sz w:val="18"/>
                <w:szCs w:val="18"/>
                <w:highlight w:val="none"/>
                <w:lang w:val="zh-CN" w:bidi="zh-CN"/>
              </w:rPr>
              <w:t>加载处理大数据时，快速高效不卡顿；支持大于300KM2 1：2000地形数据平滑漫游和浏览；50w数据加载用时≤9秒,100w数据加载用时≤19秒；</w:t>
            </w:r>
          </w:p>
          <w:p w14:paraId="1EAAA4E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w:t>
            </w:r>
            <w:r>
              <w:rPr>
                <w:rFonts w:hint="eastAsia" w:ascii="宋体" w:hAnsi="宋体" w:eastAsia="宋体" w:cs="宋体"/>
                <w:b w:val="0"/>
                <w:bCs w:val="0"/>
                <w:color w:val="auto"/>
                <w:spacing w:val="-5"/>
                <w:kern w:val="0"/>
                <w:sz w:val="18"/>
                <w:szCs w:val="18"/>
                <w:highlight w:val="none"/>
                <w:lang w:val="zh-CN" w:bidi="zh-CN"/>
              </w:rPr>
              <w:t>系统在使用过程中运行稳定，不存在严重的漏洞；</w:t>
            </w:r>
          </w:p>
          <w:p w14:paraId="45B06D5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w:t>
            </w:r>
            <w:r>
              <w:rPr>
                <w:rFonts w:hint="eastAsia" w:ascii="宋体" w:hAnsi="宋体" w:eastAsia="宋体" w:cs="宋体"/>
                <w:b w:val="0"/>
                <w:bCs w:val="0"/>
                <w:color w:val="auto"/>
                <w:spacing w:val="-5"/>
                <w:kern w:val="0"/>
                <w:sz w:val="18"/>
                <w:szCs w:val="18"/>
                <w:highlight w:val="none"/>
                <w:lang w:val="zh-CN" w:bidi="zh-CN"/>
              </w:rPr>
              <w:t>界面清晰，布局人性化，支持命令栏指引式操作习惯，提供详尽的帮助文档；</w:t>
            </w:r>
          </w:p>
          <w:p w14:paraId="15334C9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4.</w:t>
            </w:r>
            <w:r>
              <w:rPr>
                <w:rFonts w:hint="eastAsia" w:ascii="宋体" w:hAnsi="宋体" w:eastAsia="宋体" w:cs="宋体"/>
                <w:b w:val="0"/>
                <w:bCs w:val="0"/>
                <w:color w:val="auto"/>
                <w:spacing w:val="-5"/>
                <w:kern w:val="0"/>
                <w:sz w:val="18"/>
                <w:szCs w:val="18"/>
                <w:highlight w:val="none"/>
                <w:lang w:val="zh-CN" w:bidi="zh-CN"/>
              </w:rPr>
              <w:t>工程自定义保存时常间隔，编辑数据实时保存，确保数据在任何情况下都不丢失，</w:t>
            </w:r>
            <w:r>
              <w:rPr>
                <w:rFonts w:hint="eastAsia" w:ascii="宋体" w:hAnsi="宋体" w:eastAsia="宋体" w:cs="宋体"/>
                <w:b w:val="0"/>
                <w:bCs w:val="0"/>
                <w:color w:val="auto"/>
                <w:spacing w:val="-5"/>
                <w:kern w:val="0"/>
                <w:sz w:val="18"/>
                <w:szCs w:val="18"/>
                <w:highlight w:val="none"/>
                <w:lang w:bidi="zh-CN"/>
              </w:rPr>
              <w:t>软件意外关闭时，重启软件可进行数据回撤。</w:t>
            </w:r>
          </w:p>
          <w:p w14:paraId="3ED4EEE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5.</w:t>
            </w:r>
            <w:r>
              <w:rPr>
                <w:rFonts w:hint="eastAsia" w:ascii="宋体" w:hAnsi="宋体" w:eastAsia="宋体" w:cs="宋体"/>
                <w:b w:val="0"/>
                <w:bCs w:val="0"/>
                <w:color w:val="auto"/>
                <w:spacing w:val="-5"/>
                <w:kern w:val="0"/>
                <w:sz w:val="18"/>
                <w:szCs w:val="18"/>
                <w:highlight w:val="none"/>
                <w:lang w:bidi="zh-CN"/>
              </w:rPr>
              <w:t>平台</w:t>
            </w:r>
            <w:r>
              <w:rPr>
                <w:rFonts w:hint="eastAsia" w:ascii="宋体" w:hAnsi="宋体" w:eastAsia="宋体" w:cs="宋体"/>
                <w:b w:val="0"/>
                <w:bCs w:val="0"/>
                <w:color w:val="auto"/>
                <w:spacing w:val="-5"/>
                <w:kern w:val="0"/>
                <w:sz w:val="18"/>
                <w:szCs w:val="18"/>
                <w:highlight w:val="none"/>
                <w:lang w:val="en-US" w:bidi="zh-CN"/>
              </w:rPr>
              <w:t>需为</w:t>
            </w:r>
            <w:r>
              <w:rPr>
                <w:rFonts w:hint="eastAsia" w:ascii="宋体" w:hAnsi="宋体" w:eastAsia="宋体" w:cs="宋体"/>
                <w:b w:val="0"/>
                <w:bCs w:val="0"/>
                <w:color w:val="auto"/>
                <w:spacing w:val="-5"/>
                <w:kern w:val="0"/>
                <w:sz w:val="18"/>
                <w:szCs w:val="18"/>
                <w:highlight w:val="none"/>
                <w:lang w:bidi="zh-CN"/>
              </w:rPr>
              <w:t>国产自主研发平台，</w:t>
            </w:r>
            <w:r>
              <w:rPr>
                <w:rFonts w:hint="eastAsia" w:ascii="宋体" w:hAnsi="宋体" w:eastAsia="宋体" w:cs="宋体"/>
                <w:b w:val="0"/>
                <w:bCs w:val="0"/>
                <w:color w:val="auto"/>
                <w:spacing w:val="-5"/>
                <w:kern w:val="0"/>
                <w:sz w:val="18"/>
                <w:szCs w:val="18"/>
                <w:highlight w:val="none"/>
                <w:lang w:val="en-US" w:bidi="zh-CN"/>
              </w:rPr>
              <w:t>不</w:t>
            </w:r>
            <w:r>
              <w:rPr>
                <w:rFonts w:hint="eastAsia" w:ascii="宋体" w:hAnsi="宋体" w:eastAsia="宋体" w:cs="宋体"/>
                <w:b w:val="0"/>
                <w:bCs w:val="0"/>
                <w:color w:val="auto"/>
                <w:spacing w:val="-5"/>
                <w:kern w:val="0"/>
                <w:sz w:val="18"/>
                <w:szCs w:val="18"/>
                <w:highlight w:val="none"/>
                <w:lang w:bidi="zh-CN"/>
              </w:rPr>
              <w:t>架构于任何第三方平台上；</w:t>
            </w:r>
          </w:p>
          <w:p w14:paraId="5753DE4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6.</w:t>
            </w:r>
            <w:r>
              <w:rPr>
                <w:rFonts w:hint="eastAsia" w:ascii="宋体" w:hAnsi="宋体" w:eastAsia="宋体" w:cs="宋体"/>
                <w:b w:val="0"/>
                <w:bCs w:val="0"/>
                <w:color w:val="auto"/>
                <w:spacing w:val="-5"/>
                <w:kern w:val="0"/>
                <w:sz w:val="18"/>
                <w:szCs w:val="18"/>
                <w:highlight w:val="none"/>
                <w:lang w:bidi="zh-CN"/>
              </w:rPr>
              <w:t>内置完全响应地图绘制员（地理信息数据处理方向）竞赛中《地图绘制员赛项竞技技术纲要》的符号要求，符合《GB/T 20257.1-2017国家基本比例尺地图图式 第1部分：1：500、1：1000、1：2000地形图图式》的标准规范；</w:t>
            </w:r>
          </w:p>
          <w:p w14:paraId="25C45F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7.</w:t>
            </w:r>
            <w:r>
              <w:rPr>
                <w:rFonts w:hint="eastAsia" w:ascii="宋体" w:hAnsi="宋体" w:eastAsia="宋体" w:cs="宋体"/>
                <w:b w:val="0"/>
                <w:bCs w:val="0"/>
                <w:color w:val="auto"/>
                <w:spacing w:val="-5"/>
                <w:kern w:val="0"/>
                <w:sz w:val="18"/>
                <w:szCs w:val="18"/>
                <w:highlight w:val="none"/>
                <w:lang w:bidi="zh-CN"/>
              </w:rPr>
              <w:t>支持定制临时显示符号，地物实时符号化，支持根据属性控制地物的符号化效果，支持地物符号的单一渲染与分类渲染；</w:t>
            </w:r>
          </w:p>
          <w:p w14:paraId="300EFD3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8.内</w:t>
            </w:r>
            <w:r>
              <w:rPr>
                <w:rFonts w:hint="eastAsia" w:ascii="宋体" w:hAnsi="宋体" w:eastAsia="宋体" w:cs="宋体"/>
                <w:b w:val="0"/>
                <w:bCs w:val="0"/>
                <w:color w:val="auto"/>
                <w:spacing w:val="-5"/>
                <w:kern w:val="0"/>
                <w:sz w:val="18"/>
                <w:szCs w:val="18"/>
                <w:highlight w:val="none"/>
                <w:lang w:bidi="zh-CN"/>
              </w:rPr>
              <w:t>置完全响应《地图绘制员赛项竞技技术纲要》的数据库要求；</w:t>
            </w:r>
          </w:p>
          <w:p w14:paraId="68B9881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9.</w:t>
            </w:r>
            <w:r>
              <w:rPr>
                <w:rFonts w:hint="eastAsia" w:ascii="宋体" w:hAnsi="宋体" w:eastAsia="宋体" w:cs="宋体"/>
                <w:b w:val="0"/>
                <w:bCs w:val="0"/>
                <w:color w:val="auto"/>
                <w:spacing w:val="-5"/>
                <w:kern w:val="0"/>
                <w:sz w:val="18"/>
                <w:szCs w:val="18"/>
                <w:highlight w:val="none"/>
                <w:lang w:bidi="zh-CN"/>
              </w:rPr>
              <w:t>支持定义临时数据集、要素类；</w:t>
            </w:r>
          </w:p>
          <w:p w14:paraId="69D633A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10.</w:t>
            </w:r>
            <w:r>
              <w:rPr>
                <w:rFonts w:hint="eastAsia" w:ascii="宋体" w:hAnsi="宋体" w:eastAsia="宋体" w:cs="宋体"/>
                <w:b w:val="0"/>
                <w:bCs w:val="0"/>
                <w:color w:val="auto"/>
                <w:spacing w:val="-5"/>
                <w:kern w:val="0"/>
                <w:sz w:val="18"/>
                <w:szCs w:val="18"/>
                <w:highlight w:val="none"/>
                <w:lang w:bidi="zh-CN"/>
              </w:rPr>
              <w:t>支持地图绘制员（地理信息数据处理方向）竞赛中《地图绘制员赛项竞技技术纲要》的数据库要求输出标准成果库；</w:t>
            </w:r>
          </w:p>
          <w:p w14:paraId="47EB123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11.</w:t>
            </w:r>
            <w:r>
              <w:rPr>
                <w:rFonts w:hint="eastAsia" w:ascii="宋体" w:hAnsi="宋体" w:eastAsia="宋体" w:cs="宋体"/>
                <w:b w:val="0"/>
                <w:bCs w:val="0"/>
                <w:color w:val="auto"/>
                <w:spacing w:val="-5"/>
                <w:kern w:val="0"/>
                <w:sz w:val="18"/>
                <w:szCs w:val="18"/>
                <w:highlight w:val="none"/>
                <w:lang w:bidi="zh-CN"/>
              </w:rPr>
              <w:t>采用命令行、绘图面板、快捷键、简码要素搜索、已次性多要素绘制等方法结合绘图；支持要素简码、快捷键的自定义；</w:t>
            </w:r>
          </w:p>
          <w:p w14:paraId="3749D3B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12.至少需</w:t>
            </w:r>
            <w:r>
              <w:rPr>
                <w:rFonts w:hint="eastAsia" w:ascii="宋体" w:hAnsi="宋体" w:eastAsia="宋体" w:cs="宋体"/>
                <w:b w:val="0"/>
                <w:bCs w:val="0"/>
                <w:color w:val="auto"/>
                <w:spacing w:val="-5"/>
                <w:kern w:val="0"/>
                <w:sz w:val="18"/>
                <w:szCs w:val="18"/>
                <w:highlight w:val="none"/>
                <w:lang w:bidi="zh-CN"/>
              </w:rPr>
              <w:t>支持txt文本、csv数据读取；</w:t>
            </w:r>
          </w:p>
          <w:p w14:paraId="37185F3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13.少需</w:t>
            </w:r>
            <w:r>
              <w:rPr>
                <w:rFonts w:hint="eastAsia" w:ascii="宋体" w:hAnsi="宋体" w:eastAsia="宋体" w:cs="宋体"/>
                <w:b w:val="0"/>
                <w:bCs w:val="0"/>
                <w:color w:val="auto"/>
                <w:spacing w:val="-5"/>
                <w:kern w:val="0"/>
                <w:sz w:val="18"/>
                <w:szCs w:val="18"/>
                <w:highlight w:val="none"/>
                <w:lang w:bidi="zh-CN"/>
              </w:rPr>
              <w:t>支持FDB、MDB、GDB等数据格式间的无损转换；</w:t>
            </w:r>
          </w:p>
          <w:p w14:paraId="1B19B12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14.至少需</w:t>
            </w:r>
            <w:r>
              <w:rPr>
                <w:rFonts w:hint="eastAsia" w:ascii="宋体" w:hAnsi="宋体" w:eastAsia="宋体" w:cs="宋体"/>
                <w:b w:val="0"/>
                <w:bCs w:val="0"/>
                <w:color w:val="auto"/>
                <w:spacing w:val="-5"/>
                <w:kern w:val="0"/>
                <w:sz w:val="18"/>
                <w:szCs w:val="18"/>
                <w:highlight w:val="none"/>
                <w:lang w:bidi="zh-CN"/>
              </w:rPr>
              <w:t>支持FDB、MDB、GDB、SHP、DB、影像数据（TIFF、IMG、PNG、JPG等）等数据读写；</w:t>
            </w:r>
          </w:p>
          <w:p w14:paraId="6DB7E08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15.至少需</w:t>
            </w:r>
            <w:r>
              <w:rPr>
                <w:rFonts w:hint="eastAsia" w:ascii="宋体" w:hAnsi="宋体" w:eastAsia="宋体" w:cs="宋体"/>
                <w:b w:val="0"/>
                <w:bCs w:val="0"/>
                <w:color w:val="auto"/>
                <w:spacing w:val="-5"/>
                <w:kern w:val="0"/>
                <w:sz w:val="18"/>
                <w:szCs w:val="18"/>
                <w:highlight w:val="none"/>
                <w:lang w:bidi="zh-CN"/>
              </w:rPr>
              <w:t>支持DWG数据查看与读写；</w:t>
            </w:r>
          </w:p>
          <w:p w14:paraId="2223200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16.</w:t>
            </w:r>
            <w:r>
              <w:rPr>
                <w:rFonts w:hint="eastAsia" w:ascii="宋体" w:hAnsi="宋体" w:eastAsia="宋体" w:cs="宋体"/>
                <w:b w:val="0"/>
                <w:bCs w:val="0"/>
                <w:color w:val="auto"/>
                <w:spacing w:val="-5"/>
                <w:kern w:val="0"/>
                <w:sz w:val="18"/>
                <w:szCs w:val="18"/>
                <w:highlight w:val="none"/>
                <w:lang w:bidi="zh-CN"/>
              </w:rPr>
              <w:t>支持多版本CAD生产的DWG数据的自动转换，直接按照竞赛标准一键转换成标准分层、分类数据库格式数据；</w:t>
            </w:r>
          </w:p>
          <w:p w14:paraId="09F23ED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17.</w:t>
            </w:r>
            <w:r>
              <w:rPr>
                <w:rFonts w:hint="eastAsia" w:ascii="宋体" w:hAnsi="宋体" w:eastAsia="宋体" w:cs="宋体"/>
                <w:b w:val="0"/>
                <w:bCs w:val="0"/>
                <w:color w:val="auto"/>
                <w:spacing w:val="-5"/>
                <w:kern w:val="0"/>
                <w:sz w:val="18"/>
                <w:szCs w:val="18"/>
                <w:highlight w:val="none"/>
                <w:lang w:bidi="zh-CN"/>
              </w:rPr>
              <w:t>支持CAD数据有向线的自动方向纠正；</w:t>
            </w:r>
          </w:p>
          <w:p w14:paraId="5502AD8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18.</w:t>
            </w:r>
            <w:r>
              <w:rPr>
                <w:rFonts w:hint="eastAsia" w:ascii="宋体" w:hAnsi="宋体" w:eastAsia="宋体" w:cs="宋体"/>
                <w:b w:val="0"/>
                <w:bCs w:val="0"/>
                <w:color w:val="auto"/>
                <w:spacing w:val="-5"/>
                <w:kern w:val="0"/>
                <w:sz w:val="18"/>
                <w:szCs w:val="18"/>
                <w:highlight w:val="none"/>
                <w:lang w:bidi="zh-CN"/>
              </w:rPr>
              <w:t>未自动转换的数据单独存储；并支持对未转换数据快速提取、赋值建库；</w:t>
            </w:r>
          </w:p>
          <w:p w14:paraId="5BB45CF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19.</w:t>
            </w:r>
            <w:r>
              <w:rPr>
                <w:rFonts w:hint="eastAsia" w:ascii="宋体" w:hAnsi="宋体" w:eastAsia="宋体" w:cs="宋体"/>
                <w:b w:val="0"/>
                <w:bCs w:val="0"/>
                <w:color w:val="auto"/>
                <w:spacing w:val="-5"/>
                <w:kern w:val="0"/>
                <w:sz w:val="18"/>
                <w:szCs w:val="18"/>
                <w:highlight w:val="none"/>
                <w:lang w:bidi="zh-CN"/>
              </w:rPr>
              <w:t>采用工程管理数据，一体化存储数据、地图、视图、布局等信息；</w:t>
            </w:r>
          </w:p>
          <w:p w14:paraId="2C68C72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20.</w:t>
            </w:r>
            <w:r>
              <w:rPr>
                <w:rFonts w:hint="eastAsia" w:ascii="宋体" w:hAnsi="宋体" w:eastAsia="宋体" w:cs="宋体"/>
                <w:b w:val="0"/>
                <w:bCs w:val="0"/>
                <w:color w:val="auto"/>
                <w:spacing w:val="-5"/>
                <w:kern w:val="0"/>
                <w:sz w:val="18"/>
                <w:szCs w:val="18"/>
                <w:highlight w:val="none"/>
                <w:lang w:bidi="zh-CN"/>
              </w:rPr>
              <w:t>支持图层分组管理、图层通用属性设置，支持对图层中地物进行分类管理及多值渲染设置；</w:t>
            </w:r>
          </w:p>
          <w:p w14:paraId="557EF16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21.</w:t>
            </w:r>
            <w:r>
              <w:rPr>
                <w:rFonts w:hint="eastAsia" w:ascii="宋体" w:hAnsi="宋体" w:eastAsia="宋体" w:cs="宋体"/>
                <w:b w:val="0"/>
                <w:bCs w:val="0"/>
                <w:color w:val="auto"/>
                <w:spacing w:val="-5"/>
                <w:kern w:val="0"/>
                <w:sz w:val="18"/>
                <w:szCs w:val="18"/>
                <w:highlight w:val="none"/>
                <w:lang w:bidi="zh-CN"/>
              </w:rPr>
              <w:t>支持对地图的绘图效率、抗锯齿等效果进行自定义调整；</w:t>
            </w:r>
          </w:p>
          <w:p w14:paraId="6BB6C10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22.</w:t>
            </w:r>
            <w:r>
              <w:rPr>
                <w:rFonts w:hint="eastAsia" w:ascii="宋体" w:hAnsi="宋体" w:eastAsia="宋体" w:cs="宋体"/>
                <w:b w:val="0"/>
                <w:bCs w:val="0"/>
                <w:color w:val="auto"/>
                <w:spacing w:val="-5"/>
                <w:kern w:val="0"/>
                <w:sz w:val="18"/>
                <w:szCs w:val="18"/>
                <w:highlight w:val="none"/>
                <w:lang w:bidi="zh-CN"/>
              </w:rPr>
              <w:t>支持虚拟图层，多源数据集中展示，可令不同数据源的数据在一个数据集中分析,为专题图制作、统计分析提供解决方案；</w:t>
            </w:r>
          </w:p>
          <w:p w14:paraId="700B7F4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23.</w:t>
            </w:r>
            <w:r>
              <w:rPr>
                <w:rFonts w:hint="eastAsia" w:ascii="宋体" w:hAnsi="宋体" w:eastAsia="宋体" w:cs="宋体"/>
                <w:b w:val="0"/>
                <w:bCs w:val="0"/>
                <w:color w:val="auto"/>
                <w:spacing w:val="-5"/>
                <w:kern w:val="0"/>
                <w:sz w:val="18"/>
                <w:szCs w:val="18"/>
                <w:highlight w:val="none"/>
                <w:lang w:bidi="zh-CN"/>
              </w:rPr>
              <w:t>支持多视口、多视角同步查看地图场景，支持自定义视口大小与显示视角；一个工程中支持创建多个地图与场景；</w:t>
            </w:r>
          </w:p>
          <w:p w14:paraId="5B7408F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24.</w:t>
            </w:r>
            <w:r>
              <w:rPr>
                <w:rFonts w:hint="eastAsia" w:ascii="宋体" w:hAnsi="宋体" w:eastAsia="宋体" w:cs="宋体"/>
                <w:b w:val="0"/>
                <w:bCs w:val="0"/>
                <w:color w:val="auto"/>
                <w:spacing w:val="-5"/>
                <w:kern w:val="0"/>
                <w:sz w:val="18"/>
                <w:szCs w:val="18"/>
                <w:highlight w:val="none"/>
                <w:lang w:bidi="zh-CN"/>
              </w:rPr>
              <w:t>支持采用SQL语句进行属性表查询、标注设置；</w:t>
            </w:r>
          </w:p>
          <w:p w14:paraId="2B74C03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25.</w:t>
            </w:r>
            <w:r>
              <w:rPr>
                <w:rFonts w:hint="eastAsia" w:ascii="宋体" w:hAnsi="宋体" w:eastAsia="宋体" w:cs="宋体"/>
                <w:b w:val="0"/>
                <w:bCs w:val="0"/>
                <w:color w:val="auto"/>
                <w:spacing w:val="-5"/>
                <w:kern w:val="0"/>
                <w:sz w:val="18"/>
                <w:szCs w:val="18"/>
                <w:highlight w:val="none"/>
                <w:lang w:bidi="zh-CN"/>
              </w:rPr>
              <w:t>属性表查询结果支持联动地图及场景；</w:t>
            </w:r>
          </w:p>
          <w:p w14:paraId="4BF0EFF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26.</w:t>
            </w:r>
            <w:r>
              <w:rPr>
                <w:rFonts w:hint="eastAsia" w:ascii="宋体" w:hAnsi="宋体" w:eastAsia="宋体" w:cs="宋体"/>
                <w:b w:val="0"/>
                <w:bCs w:val="0"/>
                <w:color w:val="auto"/>
                <w:spacing w:val="-5"/>
                <w:kern w:val="0"/>
                <w:sz w:val="18"/>
                <w:szCs w:val="18"/>
                <w:highlight w:val="none"/>
                <w:lang w:bidi="zh-CN"/>
              </w:rPr>
              <w:t>支持采集点、线、面、注记要素；支持常用注记设置、快速注记、单个注记、散列注记等注记标绘功能；支持对注记样式进行自定义；</w:t>
            </w:r>
          </w:p>
          <w:p w14:paraId="679B62D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27.</w:t>
            </w:r>
            <w:r>
              <w:rPr>
                <w:rFonts w:hint="eastAsia" w:ascii="宋体" w:hAnsi="宋体" w:eastAsia="宋体" w:cs="宋体"/>
                <w:b w:val="0"/>
                <w:bCs w:val="0"/>
                <w:color w:val="auto"/>
                <w:spacing w:val="-5"/>
                <w:kern w:val="0"/>
                <w:sz w:val="18"/>
                <w:szCs w:val="18"/>
                <w:highlight w:val="none"/>
                <w:lang w:bidi="zh-CN"/>
              </w:rPr>
              <w:t>支持进行房屋层数注记时自动将层数数字写入房屋层数属性字段中；</w:t>
            </w:r>
          </w:p>
          <w:p w14:paraId="65F59B9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28.</w:t>
            </w:r>
            <w:r>
              <w:rPr>
                <w:rFonts w:hint="eastAsia" w:ascii="宋体" w:hAnsi="宋体" w:eastAsia="宋体" w:cs="宋体"/>
                <w:b w:val="0"/>
                <w:bCs w:val="0"/>
                <w:color w:val="auto"/>
                <w:spacing w:val="-5"/>
                <w:kern w:val="0"/>
                <w:sz w:val="18"/>
                <w:szCs w:val="18"/>
                <w:highlight w:val="none"/>
                <w:lang w:bidi="zh-CN"/>
              </w:rPr>
              <w:t>拥有多种捕捉方式：交点、端点、等分点、最近点、垂点、延长线、平行线、圆心；</w:t>
            </w:r>
          </w:p>
          <w:p w14:paraId="0AC2F7E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29.</w:t>
            </w:r>
            <w:r>
              <w:rPr>
                <w:rFonts w:hint="eastAsia" w:ascii="宋体" w:hAnsi="宋体" w:eastAsia="宋体" w:cs="宋体"/>
                <w:b w:val="0"/>
                <w:bCs w:val="0"/>
                <w:color w:val="auto"/>
                <w:spacing w:val="-5"/>
                <w:kern w:val="0"/>
                <w:sz w:val="18"/>
                <w:szCs w:val="18"/>
                <w:highlight w:val="none"/>
                <w:lang w:bidi="zh-CN"/>
              </w:rPr>
              <w:t>支持绘制中必填属性快捷录入，支持编辑中图层间拓扑一致性维护；</w:t>
            </w:r>
          </w:p>
          <w:p w14:paraId="5700918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30.</w:t>
            </w:r>
            <w:r>
              <w:rPr>
                <w:rFonts w:hint="eastAsia" w:ascii="宋体" w:hAnsi="宋体" w:eastAsia="宋体" w:cs="宋体"/>
                <w:b w:val="0"/>
                <w:bCs w:val="0"/>
                <w:color w:val="auto"/>
                <w:spacing w:val="-5"/>
                <w:kern w:val="0"/>
                <w:sz w:val="18"/>
                <w:szCs w:val="18"/>
                <w:highlight w:val="none"/>
                <w:lang w:bidi="zh-CN"/>
              </w:rPr>
              <w:t>编码转换、属性刷，快速转换地物的编码与属性；</w:t>
            </w:r>
          </w:p>
          <w:p w14:paraId="46E80DD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31.</w:t>
            </w:r>
            <w:r>
              <w:rPr>
                <w:rFonts w:hint="eastAsia" w:ascii="宋体" w:hAnsi="宋体" w:eastAsia="宋体" w:cs="宋体"/>
                <w:b w:val="0"/>
                <w:bCs w:val="0"/>
                <w:color w:val="auto"/>
                <w:spacing w:val="-5"/>
                <w:kern w:val="0"/>
                <w:sz w:val="18"/>
                <w:szCs w:val="18"/>
                <w:highlight w:val="none"/>
                <w:lang w:bidi="zh-CN"/>
              </w:rPr>
              <w:t>提供批量闭合构面、偏移构面、标识点构面等快速绘制工具；</w:t>
            </w:r>
          </w:p>
          <w:p w14:paraId="02FA589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32.</w:t>
            </w:r>
            <w:r>
              <w:rPr>
                <w:rFonts w:hint="eastAsia" w:ascii="宋体" w:hAnsi="宋体" w:eastAsia="宋体" w:cs="宋体"/>
                <w:b w:val="0"/>
                <w:bCs w:val="0"/>
                <w:color w:val="auto"/>
                <w:spacing w:val="-5"/>
                <w:kern w:val="0"/>
                <w:sz w:val="18"/>
                <w:szCs w:val="18"/>
                <w:highlight w:val="none"/>
                <w:lang w:bidi="zh-CN"/>
              </w:rPr>
              <w:t>支持仿真调绘与修补测，可直接获取仿真软件测量坐标，实时联动测图；</w:t>
            </w:r>
          </w:p>
          <w:p w14:paraId="676BCBA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33.</w:t>
            </w:r>
            <w:r>
              <w:rPr>
                <w:rFonts w:hint="eastAsia" w:ascii="宋体" w:hAnsi="宋体" w:eastAsia="宋体" w:cs="宋体"/>
                <w:b w:val="0"/>
                <w:bCs w:val="0"/>
                <w:color w:val="auto"/>
                <w:spacing w:val="-5"/>
                <w:kern w:val="0"/>
                <w:sz w:val="18"/>
                <w:szCs w:val="18"/>
                <w:highlight w:val="none"/>
                <w:lang w:bidi="zh-CN"/>
              </w:rPr>
              <w:t>支持地物的移动、复制、旋转等基本编辑；</w:t>
            </w:r>
          </w:p>
          <w:p w14:paraId="69B805A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34.</w:t>
            </w:r>
            <w:r>
              <w:rPr>
                <w:rFonts w:hint="eastAsia" w:ascii="宋体" w:hAnsi="宋体" w:eastAsia="宋体" w:cs="宋体"/>
                <w:b w:val="0"/>
                <w:bCs w:val="0"/>
                <w:color w:val="auto"/>
                <w:spacing w:val="-5"/>
                <w:kern w:val="0"/>
                <w:sz w:val="18"/>
                <w:szCs w:val="18"/>
                <w:highlight w:val="none"/>
                <w:lang w:bidi="zh-CN"/>
              </w:rPr>
              <w:t>提供节点、线、面编辑工具；</w:t>
            </w:r>
          </w:p>
          <w:p w14:paraId="07574A7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35.</w:t>
            </w:r>
            <w:r>
              <w:rPr>
                <w:rFonts w:hint="eastAsia" w:ascii="宋体" w:hAnsi="宋体" w:eastAsia="宋体" w:cs="宋体"/>
                <w:b w:val="0"/>
                <w:bCs w:val="0"/>
                <w:color w:val="auto"/>
                <w:spacing w:val="-5"/>
                <w:kern w:val="0"/>
                <w:sz w:val="18"/>
                <w:szCs w:val="18"/>
                <w:highlight w:val="none"/>
                <w:lang w:bidi="zh-CN"/>
              </w:rPr>
              <w:t>地物属性信息一键入库，实时更新；提供点、线、面符号精调工具，支持对面内填充、斜坡齿线、台阶符号线等进行快速调整；</w:t>
            </w:r>
          </w:p>
          <w:p w14:paraId="63FF4D4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36.</w:t>
            </w:r>
            <w:r>
              <w:rPr>
                <w:rFonts w:hint="eastAsia" w:ascii="宋体" w:hAnsi="宋体" w:eastAsia="宋体" w:cs="宋体"/>
                <w:b w:val="0"/>
                <w:bCs w:val="0"/>
                <w:color w:val="auto"/>
                <w:spacing w:val="-5"/>
                <w:kern w:val="0"/>
                <w:sz w:val="18"/>
                <w:szCs w:val="18"/>
                <w:highlight w:val="none"/>
                <w:lang w:bidi="zh-CN"/>
              </w:rPr>
              <w:t>支持直接读取osgb、xml、s3c等索引格式的三维模型数据；</w:t>
            </w:r>
          </w:p>
          <w:p w14:paraId="46276CA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37.</w:t>
            </w:r>
            <w:r>
              <w:rPr>
                <w:rFonts w:hint="eastAsia" w:ascii="宋体" w:hAnsi="宋体" w:eastAsia="宋体" w:cs="宋体"/>
                <w:b w:val="0"/>
                <w:bCs w:val="0"/>
                <w:color w:val="auto"/>
                <w:spacing w:val="-5"/>
                <w:kern w:val="0"/>
                <w:sz w:val="18"/>
                <w:szCs w:val="18"/>
                <w:highlight w:val="none"/>
                <w:lang w:bidi="zh-CN"/>
              </w:rPr>
              <w:t>支持多视口、多视角、多模式同步采集地物；</w:t>
            </w:r>
          </w:p>
          <w:p w14:paraId="4C7BD61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38.</w:t>
            </w:r>
            <w:r>
              <w:rPr>
                <w:rFonts w:hint="eastAsia" w:ascii="宋体" w:hAnsi="宋体" w:eastAsia="宋体" w:cs="宋体"/>
                <w:b w:val="0"/>
                <w:bCs w:val="0"/>
                <w:color w:val="auto"/>
                <w:spacing w:val="-5"/>
                <w:kern w:val="0"/>
                <w:sz w:val="18"/>
                <w:szCs w:val="18"/>
                <w:highlight w:val="none"/>
                <w:lang w:bidi="zh-CN"/>
              </w:rPr>
              <w:t>支持二三维多视口加载,分屏联动；支持直接在三维模型上裸眼采集房屋、道路等地物，支持直角绘房、直线绘房、智能绘房等多种房屋采集方式；</w:t>
            </w:r>
          </w:p>
          <w:p w14:paraId="498B200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39.</w:t>
            </w:r>
            <w:r>
              <w:rPr>
                <w:rFonts w:hint="eastAsia" w:ascii="宋体" w:hAnsi="宋体" w:eastAsia="宋体" w:cs="宋体"/>
                <w:b w:val="0"/>
                <w:bCs w:val="0"/>
                <w:color w:val="auto"/>
                <w:spacing w:val="-5"/>
                <w:kern w:val="0"/>
                <w:sz w:val="18"/>
                <w:szCs w:val="18"/>
                <w:highlight w:val="none"/>
                <w:lang w:bidi="zh-CN"/>
              </w:rPr>
              <w:t>自动识别模型表面高程，提供多种地物高程精调工具；</w:t>
            </w:r>
          </w:p>
          <w:p w14:paraId="2317531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40.</w:t>
            </w:r>
            <w:r>
              <w:rPr>
                <w:rFonts w:hint="eastAsia" w:ascii="宋体" w:hAnsi="宋体" w:eastAsia="宋体" w:cs="宋体"/>
                <w:b w:val="0"/>
                <w:bCs w:val="0"/>
                <w:color w:val="auto"/>
                <w:spacing w:val="-5"/>
                <w:kern w:val="0"/>
                <w:sz w:val="18"/>
                <w:szCs w:val="18"/>
                <w:highlight w:val="none"/>
                <w:lang w:bidi="zh-CN"/>
              </w:rPr>
              <w:t>支持三维模型的指定坐标位置实时传送，实现在虚拟仿真调绘场景中的快速定位；</w:t>
            </w:r>
          </w:p>
          <w:p w14:paraId="2C32049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41.</w:t>
            </w:r>
            <w:r>
              <w:rPr>
                <w:rFonts w:hint="eastAsia" w:ascii="宋体" w:hAnsi="宋体" w:eastAsia="宋体" w:cs="宋体"/>
                <w:b w:val="0"/>
                <w:bCs w:val="0"/>
                <w:color w:val="auto"/>
                <w:spacing w:val="-5"/>
                <w:kern w:val="0"/>
                <w:sz w:val="18"/>
                <w:szCs w:val="18"/>
                <w:highlight w:val="none"/>
                <w:lang w:bidi="zh-CN"/>
              </w:rPr>
              <w:t>内置拓扑检查、精度检查、属性检查、图属一致性等检查方案；</w:t>
            </w:r>
          </w:p>
          <w:p w14:paraId="1DDA968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42.</w:t>
            </w:r>
            <w:r>
              <w:rPr>
                <w:rFonts w:hint="eastAsia" w:ascii="宋体" w:hAnsi="宋体" w:eastAsia="宋体" w:cs="宋体"/>
                <w:b w:val="0"/>
                <w:bCs w:val="0"/>
                <w:color w:val="auto"/>
                <w:spacing w:val="-5"/>
                <w:kern w:val="0"/>
                <w:sz w:val="18"/>
                <w:szCs w:val="18"/>
                <w:highlight w:val="none"/>
                <w:lang w:bidi="zh-CN"/>
              </w:rPr>
              <w:t>支持可拓展自定义质检方案，树形清晰分级结构，可自由选择执行内容；列表式结果联动地物显示，按类过滤错误图形定位，脏区显示编辑范围，提高再检查效率；提供冗余点清除、悬挂修复、删除重复要素等批量修复工具；</w:t>
            </w:r>
          </w:p>
          <w:p w14:paraId="0C38D72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pacing w:val="-5"/>
                <w:kern w:val="0"/>
                <w:sz w:val="18"/>
                <w:szCs w:val="18"/>
                <w:highlight w:val="none"/>
                <w:lang w:bidi="zh-CN"/>
              </w:rPr>
            </w:pPr>
            <w:r>
              <w:rPr>
                <w:rFonts w:hint="eastAsia" w:ascii="宋体" w:hAnsi="宋体" w:eastAsia="宋体" w:cs="宋体"/>
                <w:b w:val="0"/>
                <w:bCs w:val="0"/>
                <w:color w:val="auto"/>
                <w:spacing w:val="-5"/>
                <w:kern w:val="0"/>
                <w:sz w:val="18"/>
                <w:szCs w:val="18"/>
                <w:highlight w:val="none"/>
                <w:lang w:val="en-US" w:bidi="zh-CN"/>
              </w:rPr>
              <w:t>43.</w:t>
            </w:r>
            <w:r>
              <w:rPr>
                <w:rFonts w:hint="eastAsia" w:ascii="宋体" w:hAnsi="宋体" w:eastAsia="宋体" w:cs="宋体"/>
                <w:b w:val="0"/>
                <w:bCs w:val="0"/>
                <w:color w:val="auto"/>
                <w:spacing w:val="-5"/>
                <w:kern w:val="0"/>
                <w:sz w:val="18"/>
                <w:szCs w:val="18"/>
                <w:highlight w:val="none"/>
                <w:lang w:bidi="zh-CN"/>
              </w:rPr>
              <w:t>可视化模型制作界面，直接画布上进行流程的创建与编辑；模块化模型搭建，智能填充参数，流程式地理处理模块；模型作为工具重复使用，支持导入导出模型工具；支持冗余节点、悬挂点的自动处理；支持房屋、植被、道路、水系的批量自动构面；支持道路、水系中心线的自动提取和滤波；支持地名注记转地名点；</w:t>
            </w:r>
          </w:p>
          <w:p w14:paraId="1487B7B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pacing w:val="-5"/>
                <w:kern w:val="0"/>
                <w:sz w:val="18"/>
                <w:szCs w:val="18"/>
                <w:highlight w:val="none"/>
                <w:lang w:val="en-US" w:bidi="zh-CN"/>
              </w:rPr>
              <w:t>44.</w:t>
            </w:r>
            <w:r>
              <w:rPr>
                <w:rFonts w:hint="eastAsia" w:ascii="宋体" w:hAnsi="宋体" w:eastAsia="宋体" w:cs="宋体"/>
                <w:b w:val="0"/>
                <w:bCs w:val="0"/>
                <w:color w:val="auto"/>
                <w:spacing w:val="-5"/>
                <w:kern w:val="0"/>
                <w:sz w:val="18"/>
                <w:szCs w:val="18"/>
                <w:highlight w:val="none"/>
                <w:lang w:bidi="zh-CN"/>
              </w:rPr>
              <w:t>内置标准矩形分幅规则，支持大比例尺图幅号自定义设置；支持非出图要素自动消隐；支持自动生成公里网，支持自动裁剪内图廓数据；以现有布局为整饰模板，批量分幅打印出图，支持分层打印到PDF；支持一键输出竞赛标准mdb成果。</w:t>
            </w:r>
          </w:p>
        </w:tc>
      </w:tr>
      <w:tr w14:paraId="4478E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B728D1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76B4A3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数字测图仿真软件</w:t>
            </w:r>
          </w:p>
        </w:tc>
        <w:tc>
          <w:tcPr>
            <w:tcW w:w="3789" w:type="pct"/>
            <w:vAlign w:val="center"/>
          </w:tcPr>
          <w:p w14:paraId="5007E4A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1.基本要求：采用虚拟现实技术构建RTK基准站、移动站、手簿、电脑、全站仪、测钉、对中杆棱镜、支架棱镜等设备，可进行设备结构组装认知学习，支持交互。构建利用RTK+全站仪进行数据采集的大型虚拟三维外业环境，实现数据采集全过程虚拟作业和数据处理，支持交互</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rPr>
              <w:t>2.虚拟场景：支持1</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500地形图精度，有实训场景。软件加载成功后进入逼真的测量主场景，场景中包含城市道路、山区公路、道路附属物、城区建筑及其附属物、不同植被、不同地形区等多种类型的场景，包含实训所需所有场景。场景内支持第一人称视角，支持人物灵活运动，包括进行走跑跳跃翻跨等活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 </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rPr>
              <w:t>3.设备：</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基准站：外观和仪器内置测量软件百分百还原真实仪器。仪器主要部件质感与真实仪器相同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移动站：外观和仪器内置测量软件百分百还原真实仪器。仪器主要部件质感与真实仪器相同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手簿：外观和仪器内置测量软件百分百还原真实仪器。仪器主要部件质感与真实仪器相同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3.4</w:t>
            </w:r>
            <w:r>
              <w:rPr>
                <w:rFonts w:hint="eastAsia" w:ascii="宋体" w:hAnsi="宋体" w:eastAsia="宋体" w:cs="宋体"/>
                <w:b w:val="0"/>
                <w:bCs w:val="0"/>
                <w:color w:val="auto"/>
                <w:sz w:val="18"/>
                <w:szCs w:val="18"/>
                <w:highlight w:val="none"/>
              </w:rPr>
              <w:t>全站仪：外观和仪器内置测量软件百分百还原真实仪器。仪器主要部件质感与真实仪器相同。各部件可交互，与真实效果一致</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4.5</w:t>
            </w:r>
            <w:r>
              <w:rPr>
                <w:rFonts w:hint="eastAsia" w:ascii="宋体" w:hAnsi="宋体" w:eastAsia="宋体" w:cs="宋体"/>
                <w:b w:val="0"/>
                <w:bCs w:val="0"/>
                <w:color w:val="auto"/>
                <w:sz w:val="18"/>
                <w:szCs w:val="18"/>
                <w:highlight w:val="none"/>
              </w:rPr>
              <w:t>测钉：标准测钉。外形尺寸与真实测钉完全相同，外观百分百还原真实仪器。仪器主要部件质感与真实仪器相同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3.6</w:t>
            </w:r>
            <w:r>
              <w:rPr>
                <w:rFonts w:hint="eastAsia" w:ascii="宋体" w:hAnsi="宋体" w:eastAsia="宋体" w:cs="宋体"/>
                <w:b w:val="0"/>
                <w:bCs w:val="0"/>
                <w:color w:val="auto"/>
                <w:sz w:val="18"/>
                <w:szCs w:val="18"/>
                <w:highlight w:val="none"/>
              </w:rPr>
              <w:t>对中杆棱镜：外形尺寸与真实对中杆棱镜完全相同，外观百分百还原真实仪器。仪器主要部件质感与真实仪器相同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3.7</w:t>
            </w:r>
            <w:r>
              <w:rPr>
                <w:rFonts w:hint="eastAsia" w:ascii="宋体" w:hAnsi="宋体" w:eastAsia="宋体" w:cs="宋体"/>
                <w:b w:val="0"/>
                <w:bCs w:val="0"/>
                <w:color w:val="auto"/>
                <w:sz w:val="18"/>
                <w:szCs w:val="18"/>
                <w:highlight w:val="none"/>
              </w:rPr>
              <w:t>支架棱镜：外形尺寸与真实支架棱镜完全相同，外观百分百还原真实仪器。仪器主要部件质感与真实仪器相同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rPr>
              <w:t>4.可选择不同的仪器，通过引导方式介绍操作过程，渐进式立体展现</w:t>
            </w:r>
            <w:r>
              <w:rPr>
                <w:rFonts w:hint="eastAsia" w:ascii="宋体" w:hAnsi="宋体" w:eastAsia="宋体" w:cs="宋体"/>
                <w:b w:val="0"/>
                <w:bCs w:val="0"/>
                <w:color w:val="auto"/>
                <w:sz w:val="18"/>
                <w:szCs w:val="18"/>
                <w:highlight w:val="none"/>
                <w:lang w:val="en-US" w:eastAsia="zh-CN"/>
              </w:rPr>
              <w:t>测量过程</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rPr>
              <w:t>5.实训：</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5.1</w:t>
            </w:r>
            <w:r>
              <w:rPr>
                <w:rFonts w:hint="eastAsia" w:ascii="宋体" w:hAnsi="宋体" w:eastAsia="宋体" w:cs="宋体"/>
                <w:b w:val="0"/>
                <w:bCs w:val="0"/>
                <w:color w:val="auto"/>
                <w:sz w:val="18"/>
                <w:szCs w:val="18"/>
                <w:highlight w:val="none"/>
              </w:rPr>
              <w:t>模拟项目实施：满足学生全流程数字测图作业，支持在软件内外部数据传导。方便学生进行软件内数据采集作业、数据导出进行CASS绘图成图输出</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5.2</w:t>
            </w:r>
            <w:r>
              <w:rPr>
                <w:rFonts w:hint="eastAsia" w:ascii="宋体" w:hAnsi="宋体" w:eastAsia="宋体" w:cs="宋体"/>
                <w:b w:val="0"/>
                <w:bCs w:val="0"/>
                <w:color w:val="auto"/>
                <w:sz w:val="18"/>
                <w:szCs w:val="18"/>
                <w:highlight w:val="none"/>
              </w:rPr>
              <w:t>模拟基准站操作：可架设并操作仪器，通过手簿进行设置</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5.3</w:t>
            </w:r>
            <w:r>
              <w:rPr>
                <w:rFonts w:hint="eastAsia" w:ascii="宋体" w:hAnsi="宋体" w:eastAsia="宋体" w:cs="宋体"/>
                <w:b w:val="0"/>
                <w:bCs w:val="0"/>
                <w:color w:val="auto"/>
                <w:sz w:val="18"/>
                <w:szCs w:val="18"/>
                <w:highlight w:val="none"/>
              </w:rPr>
              <w:t>模拟移动站操作：可架设并操作仪器，通过手簿进行设置</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5.4</w:t>
            </w:r>
            <w:r>
              <w:rPr>
                <w:rFonts w:hint="eastAsia" w:ascii="宋体" w:hAnsi="宋体" w:eastAsia="宋体" w:cs="宋体"/>
                <w:b w:val="0"/>
                <w:bCs w:val="0"/>
                <w:color w:val="auto"/>
                <w:sz w:val="18"/>
                <w:szCs w:val="18"/>
                <w:highlight w:val="none"/>
              </w:rPr>
              <w:t>模拟手簿操作：可操作仪器界面，完整模拟所有界面及功能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5.5</w:t>
            </w:r>
            <w:r>
              <w:rPr>
                <w:rFonts w:hint="eastAsia" w:ascii="宋体" w:hAnsi="宋体" w:eastAsia="宋体" w:cs="宋体"/>
                <w:b w:val="0"/>
                <w:bCs w:val="0"/>
                <w:color w:val="auto"/>
                <w:sz w:val="18"/>
                <w:szCs w:val="18"/>
                <w:highlight w:val="none"/>
              </w:rPr>
              <w:t>模拟全站仪操作：支持包括安装仪器、锁紧仪器等操作前准备，以及调节对中、整平、照准、盘右观测、盘左观测、面板操作、数据采集、迁站、数据导出等基本操作，完整模拟全站仪所有界面及功能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5.6</w:t>
            </w:r>
            <w:r>
              <w:rPr>
                <w:rFonts w:hint="eastAsia" w:ascii="宋体" w:hAnsi="宋体" w:eastAsia="宋体" w:cs="宋体"/>
                <w:b w:val="0"/>
                <w:bCs w:val="0"/>
                <w:color w:val="auto"/>
                <w:sz w:val="18"/>
                <w:szCs w:val="18"/>
                <w:highlight w:val="none"/>
              </w:rPr>
              <w:t>模拟测钉操作：移动并安置测钉，在场景中建立标志</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5.7</w:t>
            </w:r>
            <w:r>
              <w:rPr>
                <w:rFonts w:hint="eastAsia" w:ascii="宋体" w:hAnsi="宋体" w:eastAsia="宋体" w:cs="宋体"/>
                <w:b w:val="0"/>
                <w:bCs w:val="0"/>
                <w:color w:val="auto"/>
                <w:sz w:val="18"/>
                <w:szCs w:val="18"/>
                <w:highlight w:val="none"/>
              </w:rPr>
              <w:t>模拟对中杆棱镜操作：移动并安置棱镜；调整棱镜方向</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5.8</w:t>
            </w:r>
            <w:r>
              <w:rPr>
                <w:rFonts w:hint="eastAsia" w:ascii="宋体" w:hAnsi="宋体" w:eastAsia="宋体" w:cs="宋体"/>
                <w:b w:val="0"/>
                <w:bCs w:val="0"/>
                <w:color w:val="auto"/>
                <w:sz w:val="18"/>
                <w:szCs w:val="18"/>
                <w:highlight w:val="none"/>
              </w:rPr>
              <w:t>模拟支架棱镜操作：移动并安置棱镜；调整棱镜方向</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lang w:val="en-US" w:eastAsia="zh-CN"/>
              </w:rPr>
              <w:t>5.9</w:t>
            </w:r>
            <w:r>
              <w:rPr>
                <w:rFonts w:hint="eastAsia" w:ascii="宋体" w:hAnsi="宋体" w:eastAsia="宋体" w:cs="宋体"/>
                <w:b w:val="0"/>
                <w:bCs w:val="0"/>
                <w:color w:val="auto"/>
                <w:sz w:val="18"/>
                <w:szCs w:val="18"/>
                <w:highlight w:val="none"/>
              </w:rPr>
              <w:t>数据可导出进行绘图处理，兼容绘图软件</w:t>
            </w:r>
            <w:r>
              <w:rPr>
                <w:rFonts w:hint="eastAsia" w:ascii="宋体" w:hAnsi="宋体" w:eastAsia="宋体" w:cs="宋体"/>
                <w:b w:val="0"/>
                <w:bCs w:val="0"/>
                <w:color w:val="auto"/>
                <w:sz w:val="18"/>
                <w:szCs w:val="18"/>
                <w:highlight w:val="none"/>
                <w:lang w:eastAsia="zh-CN"/>
              </w:rPr>
              <w:t>。</w:t>
            </w:r>
          </w:p>
        </w:tc>
      </w:tr>
      <w:tr w14:paraId="32C20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Align w:val="center"/>
          </w:tcPr>
          <w:p w14:paraId="561A8E9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品目二（</w:t>
            </w:r>
            <w:r>
              <w:rPr>
                <w:rFonts w:hint="eastAsia" w:ascii="宋体" w:hAnsi="宋体" w:cs="宋体"/>
                <w:b w:val="0"/>
                <w:bCs w:val="0"/>
                <w:i w:val="0"/>
                <w:iCs w:val="0"/>
                <w:color w:val="auto"/>
                <w:kern w:val="0"/>
                <w:sz w:val="18"/>
                <w:szCs w:val="18"/>
                <w:highlight w:val="none"/>
                <w:u w:val="none"/>
                <w:lang w:val="en-US" w:eastAsia="zh-CN" w:bidi="ar"/>
              </w:rPr>
              <w:t>建筑工程系计算机实训室报废更新及升级改造</w:t>
            </w:r>
            <w:r>
              <w:rPr>
                <w:rFonts w:hint="eastAsia" w:ascii="宋体" w:hAnsi="宋体" w:eastAsia="宋体" w:cs="宋体"/>
                <w:b w:val="0"/>
                <w:bCs w:val="0"/>
                <w:color w:val="auto"/>
                <w:sz w:val="18"/>
                <w:szCs w:val="18"/>
                <w:highlight w:val="none"/>
                <w:vertAlign w:val="baseline"/>
                <w:lang w:val="en-US" w:eastAsia="zh-CN"/>
              </w:rPr>
              <w:t>）</w:t>
            </w:r>
          </w:p>
        </w:tc>
        <w:tc>
          <w:tcPr>
            <w:tcW w:w="689" w:type="pct"/>
            <w:vAlign w:val="center"/>
          </w:tcPr>
          <w:p w14:paraId="31EA949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vertAlign w:val="baseline"/>
                <w:lang w:val="en-US" w:eastAsia="zh-CN"/>
              </w:rPr>
              <w:t>台式计算机</w:t>
            </w:r>
          </w:p>
        </w:tc>
        <w:tc>
          <w:tcPr>
            <w:tcW w:w="3789" w:type="pct"/>
            <w:vAlign w:val="center"/>
          </w:tcPr>
          <w:p w14:paraId="4338EE2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1.处理器：不低于intel第12代酷睿</w:t>
            </w:r>
            <w:r>
              <w:rPr>
                <w:rFonts w:hint="eastAsia" w:ascii="宋体" w:hAnsi="宋体" w:eastAsia="宋体" w:cs="宋体"/>
                <w:b w:val="0"/>
                <w:bCs w:val="0"/>
                <w:color w:val="auto"/>
                <w:sz w:val="18"/>
                <w:szCs w:val="18"/>
                <w:highlight w:val="none"/>
                <w:lang w:val="en-US" w:eastAsia="zh-CN"/>
              </w:rPr>
              <w:t>i7</w:t>
            </w:r>
            <w:r>
              <w:rPr>
                <w:rFonts w:hint="eastAsia" w:ascii="宋体" w:hAnsi="宋体" w:eastAsia="宋体" w:cs="宋体"/>
                <w:b w:val="0"/>
                <w:bCs w:val="0"/>
                <w:color w:val="auto"/>
                <w:sz w:val="18"/>
                <w:szCs w:val="18"/>
                <w:highlight w:val="none"/>
              </w:rPr>
              <w:t xml:space="preserve"> 十二核二十线程智能处理器；</w:t>
            </w:r>
          </w:p>
          <w:p w14:paraId="2026C76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2.芯片组：不低于 intel B760</w:t>
            </w:r>
            <w:r>
              <w:rPr>
                <w:rFonts w:hint="eastAsia" w:ascii="宋体" w:hAnsi="宋体" w:eastAsia="宋体" w:cs="宋体"/>
                <w:b w:val="0"/>
                <w:bCs w:val="0"/>
                <w:color w:val="auto"/>
                <w:sz w:val="18"/>
                <w:szCs w:val="18"/>
                <w:highlight w:val="none"/>
                <w:lang w:eastAsia="zh-CN"/>
              </w:rPr>
              <w:t>；</w:t>
            </w:r>
          </w:p>
          <w:p w14:paraId="6371E1E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3.内存：插槽数量不低于2（空闲插槽不少于1个），不低于16GB DDR4 2666MHz,最大可扩展至32GB</w:t>
            </w:r>
            <w:r>
              <w:rPr>
                <w:rFonts w:hint="eastAsia" w:ascii="宋体" w:hAnsi="宋体" w:eastAsia="宋体" w:cs="宋体"/>
                <w:b w:val="0"/>
                <w:bCs w:val="0"/>
                <w:color w:val="auto"/>
                <w:sz w:val="18"/>
                <w:szCs w:val="18"/>
                <w:highlight w:val="none"/>
                <w:lang w:eastAsia="zh-CN"/>
              </w:rPr>
              <w:t>；</w:t>
            </w:r>
          </w:p>
          <w:p w14:paraId="60CA30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4.存储：</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512G M.2 SSD，为保障后期扩容以及数据安全，机身应具备硬盘减震结构设计</w:t>
            </w:r>
            <w:r>
              <w:rPr>
                <w:rFonts w:hint="eastAsia" w:ascii="宋体" w:hAnsi="宋体" w:eastAsia="宋体" w:cs="宋体"/>
                <w:b w:val="0"/>
                <w:bCs w:val="0"/>
                <w:color w:val="auto"/>
                <w:sz w:val="18"/>
                <w:szCs w:val="18"/>
                <w:highlight w:val="none"/>
                <w:lang w:eastAsia="zh-CN"/>
              </w:rPr>
              <w:t>；</w:t>
            </w:r>
          </w:p>
          <w:p w14:paraId="6897680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5.显卡：独立显卡显存不低于4GB</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 </w:t>
            </w:r>
          </w:p>
          <w:p w14:paraId="28B190D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6.声卡：集成7.1声道声卡</w:t>
            </w:r>
            <w:r>
              <w:rPr>
                <w:rFonts w:hint="eastAsia" w:ascii="宋体" w:hAnsi="宋体" w:eastAsia="宋体" w:cs="宋体"/>
                <w:b w:val="0"/>
                <w:bCs w:val="0"/>
                <w:color w:val="auto"/>
                <w:sz w:val="18"/>
                <w:szCs w:val="18"/>
                <w:highlight w:val="none"/>
                <w:lang w:eastAsia="zh-CN"/>
              </w:rPr>
              <w:t>；</w:t>
            </w:r>
          </w:p>
          <w:p w14:paraId="5595632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7.电源：不低于300W高效电源</w:t>
            </w:r>
            <w:r>
              <w:rPr>
                <w:rFonts w:hint="eastAsia" w:ascii="宋体" w:hAnsi="宋体" w:eastAsia="宋体" w:cs="宋体"/>
                <w:b w:val="0"/>
                <w:bCs w:val="0"/>
                <w:color w:val="auto"/>
                <w:sz w:val="18"/>
                <w:szCs w:val="18"/>
                <w:highlight w:val="none"/>
                <w:lang w:eastAsia="zh-CN"/>
              </w:rPr>
              <w:t>；</w:t>
            </w:r>
          </w:p>
          <w:p w14:paraId="7BA7C9C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8.网口：不低于1个10/100M/1000M 自适应以太网</w:t>
            </w:r>
            <w:r>
              <w:rPr>
                <w:rFonts w:hint="eastAsia" w:ascii="宋体" w:hAnsi="宋体" w:eastAsia="宋体" w:cs="宋体"/>
                <w:b w:val="0"/>
                <w:bCs w:val="0"/>
                <w:color w:val="auto"/>
                <w:sz w:val="18"/>
                <w:szCs w:val="18"/>
                <w:highlight w:val="none"/>
                <w:lang w:eastAsia="zh-CN"/>
              </w:rPr>
              <w:t>；</w:t>
            </w:r>
          </w:p>
          <w:p w14:paraId="75A6A28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9.接口：USB接口总数不低于10个(其中 前置USB3.2 不低于6个)，支持关机充电功能；主板原生支持至少2个PS/2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1个COM</w:t>
            </w:r>
            <w:r>
              <w:rPr>
                <w:rFonts w:hint="eastAsia" w:ascii="宋体" w:hAnsi="宋体" w:eastAsia="宋体" w:cs="宋体"/>
                <w:b w:val="0"/>
                <w:bCs w:val="0"/>
                <w:color w:val="auto"/>
                <w:sz w:val="18"/>
                <w:szCs w:val="18"/>
                <w:highlight w:val="none"/>
                <w:lang w:eastAsia="zh-CN"/>
              </w:rPr>
              <w:t>；</w:t>
            </w:r>
          </w:p>
          <w:p w14:paraId="6CA5CA4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10.M.2插槽不低于2 个M.2 Type 2242/2260/2280 (其中1个支持Optane)</w:t>
            </w:r>
            <w:r>
              <w:rPr>
                <w:rFonts w:hint="eastAsia" w:ascii="宋体" w:hAnsi="宋体" w:eastAsia="宋体" w:cs="宋体"/>
                <w:b w:val="0"/>
                <w:bCs w:val="0"/>
                <w:color w:val="auto"/>
                <w:sz w:val="18"/>
                <w:szCs w:val="18"/>
                <w:highlight w:val="none"/>
                <w:lang w:eastAsia="zh-CN"/>
              </w:rPr>
              <w:t>；</w:t>
            </w:r>
          </w:p>
          <w:p w14:paraId="1BF904B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11.视频接口不低于3个，至少具备2个数字接口（包含1个DP），板载支持3屏显示输出，所有接口非转接</w:t>
            </w:r>
            <w:r>
              <w:rPr>
                <w:rFonts w:hint="eastAsia" w:ascii="宋体" w:hAnsi="宋体" w:eastAsia="宋体" w:cs="宋体"/>
                <w:b w:val="0"/>
                <w:bCs w:val="0"/>
                <w:color w:val="auto"/>
                <w:sz w:val="18"/>
                <w:szCs w:val="18"/>
                <w:highlight w:val="none"/>
                <w:lang w:eastAsia="zh-CN"/>
              </w:rPr>
              <w:t>；</w:t>
            </w:r>
          </w:p>
          <w:p w14:paraId="7C68BF1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12.扩展槽：不低于1个PCI-E*16、不低于2个PCI-E*1、不低于1个PCI</w:t>
            </w:r>
            <w:r>
              <w:rPr>
                <w:rFonts w:hint="eastAsia" w:ascii="宋体" w:hAnsi="宋体" w:eastAsia="宋体" w:cs="宋体"/>
                <w:b w:val="0"/>
                <w:bCs w:val="0"/>
                <w:color w:val="auto"/>
                <w:sz w:val="18"/>
                <w:szCs w:val="18"/>
                <w:highlight w:val="none"/>
                <w:lang w:eastAsia="zh-CN"/>
              </w:rPr>
              <w:t>；</w:t>
            </w:r>
          </w:p>
          <w:p w14:paraId="7CA975F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13.机箱：不低于15L，前置具备网络故障灯，快速诊断网路通畅情况</w:t>
            </w:r>
            <w:r>
              <w:rPr>
                <w:rFonts w:hint="eastAsia" w:ascii="宋体" w:hAnsi="宋体" w:eastAsia="宋体" w:cs="宋体"/>
                <w:b w:val="0"/>
                <w:bCs w:val="0"/>
                <w:color w:val="auto"/>
                <w:sz w:val="18"/>
                <w:szCs w:val="18"/>
                <w:highlight w:val="none"/>
                <w:lang w:eastAsia="zh-CN"/>
              </w:rPr>
              <w:t>；</w:t>
            </w:r>
          </w:p>
          <w:p w14:paraId="667DDA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14</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显示器：限同品牌液晶显示器不低于23.8寸</w:t>
            </w:r>
            <w:r>
              <w:rPr>
                <w:rFonts w:hint="eastAsia" w:ascii="宋体" w:hAnsi="宋体" w:eastAsia="宋体" w:cs="宋体"/>
                <w:b w:val="0"/>
                <w:bCs w:val="0"/>
                <w:color w:val="auto"/>
                <w:sz w:val="18"/>
                <w:szCs w:val="18"/>
                <w:highlight w:val="none"/>
                <w:lang w:eastAsia="zh-CN"/>
              </w:rPr>
              <w:t>。</w:t>
            </w:r>
          </w:p>
        </w:tc>
      </w:tr>
      <w:tr w14:paraId="445A3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restart"/>
            <w:vAlign w:val="center"/>
          </w:tcPr>
          <w:p w14:paraId="20A4DEF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品目三（</w:t>
            </w:r>
            <w:r>
              <w:rPr>
                <w:rFonts w:hint="eastAsia" w:ascii="宋体" w:hAnsi="宋体" w:eastAsia="宋体" w:cs="宋体"/>
                <w:b w:val="0"/>
                <w:bCs w:val="0"/>
                <w:color w:val="auto"/>
                <w:kern w:val="44"/>
                <w:sz w:val="18"/>
                <w:szCs w:val="18"/>
                <w:highlight w:val="none"/>
                <w:lang w:val="en-US" w:eastAsia="zh-CN" w:bidi="ar-SA"/>
              </w:rPr>
              <w:t>增材制造单元实训区建设）</w:t>
            </w:r>
          </w:p>
        </w:tc>
        <w:tc>
          <w:tcPr>
            <w:tcW w:w="689" w:type="pct"/>
            <w:vAlign w:val="center"/>
          </w:tcPr>
          <w:p w14:paraId="77409C3D">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vertAlign w:val="baseline"/>
                <w:lang w:val="en-US" w:eastAsia="zh-CN"/>
              </w:rPr>
            </w:pPr>
            <w:r>
              <w:rPr>
                <w:rFonts w:hint="eastAsia" w:ascii="宋体" w:hAnsi="宋体" w:eastAsia="宋体" w:cs="宋体"/>
                <w:b w:val="0"/>
                <w:bCs w:val="0"/>
                <w:color w:val="auto"/>
                <w:sz w:val="18"/>
                <w:szCs w:val="18"/>
                <w:highlight w:val="none"/>
                <w:lang w:val="en-US" w:eastAsia="zh-CN"/>
              </w:rPr>
              <w:t>光固化打印机</w:t>
            </w:r>
          </w:p>
        </w:tc>
        <w:tc>
          <w:tcPr>
            <w:tcW w:w="3789" w:type="pct"/>
            <w:vAlign w:val="top"/>
          </w:tcPr>
          <w:p w14:paraId="24E453A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成型原理：LCD光固化成型</w:t>
            </w:r>
            <w:r>
              <w:rPr>
                <w:rFonts w:hint="eastAsia" w:ascii="宋体" w:hAnsi="宋体" w:eastAsia="宋体" w:cs="宋体"/>
                <w:b w:val="0"/>
                <w:bCs w:val="0"/>
                <w:color w:val="auto"/>
                <w:sz w:val="18"/>
                <w:szCs w:val="18"/>
                <w:highlight w:val="none"/>
                <w:lang w:eastAsia="zh-CN"/>
              </w:rPr>
              <w:t>；</w:t>
            </w:r>
          </w:p>
          <w:p w14:paraId="34404F3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打印尺寸：≥22</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rPr>
              <w:t>x12</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rPr>
              <w:t>x240mm</w:t>
            </w:r>
            <w:r>
              <w:rPr>
                <w:rFonts w:hint="eastAsia" w:ascii="宋体" w:hAnsi="宋体" w:eastAsia="宋体" w:cs="宋体"/>
                <w:b w:val="0"/>
                <w:bCs w:val="0"/>
                <w:color w:val="auto"/>
                <w:sz w:val="18"/>
                <w:szCs w:val="18"/>
                <w:highlight w:val="none"/>
                <w:lang w:eastAsia="zh-CN"/>
              </w:rPr>
              <w:t>；</w:t>
            </w:r>
          </w:p>
          <w:p w14:paraId="4E6A3ADD">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外形尺寸：≥</w:t>
            </w:r>
            <w:r>
              <w:rPr>
                <w:rFonts w:hint="eastAsia" w:ascii="宋体" w:hAnsi="宋体" w:eastAsia="宋体" w:cs="宋体"/>
                <w:b w:val="0"/>
                <w:bCs w:val="0"/>
                <w:color w:val="auto"/>
                <w:sz w:val="18"/>
                <w:szCs w:val="18"/>
                <w:highlight w:val="none"/>
                <w:lang w:val="en-US" w:eastAsia="zh-CN"/>
              </w:rPr>
              <w:t>500</w:t>
            </w:r>
            <w:r>
              <w:rPr>
                <w:rFonts w:hint="eastAsia" w:ascii="宋体" w:hAnsi="宋体" w:eastAsia="宋体" w:cs="宋体"/>
                <w:b w:val="0"/>
                <w:bCs w:val="0"/>
                <w:color w:val="auto"/>
                <w:sz w:val="18"/>
                <w:szCs w:val="18"/>
                <w:highlight w:val="none"/>
              </w:rPr>
              <w:t>mm×</w:t>
            </w:r>
            <w:r>
              <w:rPr>
                <w:rFonts w:hint="eastAsia" w:ascii="宋体" w:hAnsi="宋体" w:eastAsia="宋体" w:cs="宋体"/>
                <w:b w:val="0"/>
                <w:bCs w:val="0"/>
                <w:color w:val="auto"/>
                <w:sz w:val="18"/>
                <w:szCs w:val="18"/>
                <w:highlight w:val="none"/>
                <w:lang w:val="en-US" w:eastAsia="zh-CN"/>
              </w:rPr>
              <w:t>300</w:t>
            </w:r>
            <w:r>
              <w:rPr>
                <w:rFonts w:hint="eastAsia" w:ascii="宋体" w:hAnsi="宋体" w:eastAsia="宋体" w:cs="宋体"/>
                <w:b w:val="0"/>
                <w:bCs w:val="0"/>
                <w:color w:val="auto"/>
                <w:sz w:val="18"/>
                <w:szCs w:val="18"/>
                <w:highlight w:val="none"/>
              </w:rPr>
              <w:t>mm×</w:t>
            </w:r>
            <w:r>
              <w:rPr>
                <w:rFonts w:hint="eastAsia" w:ascii="宋体" w:hAnsi="宋体" w:eastAsia="宋体" w:cs="宋体"/>
                <w:b w:val="0"/>
                <w:bCs w:val="0"/>
                <w:color w:val="auto"/>
                <w:sz w:val="18"/>
                <w:szCs w:val="18"/>
                <w:highlight w:val="none"/>
                <w:lang w:val="en-US" w:eastAsia="zh-CN"/>
              </w:rPr>
              <w:t>650</w:t>
            </w:r>
            <w:r>
              <w:rPr>
                <w:rFonts w:hint="eastAsia" w:ascii="宋体" w:hAnsi="宋体" w:eastAsia="宋体" w:cs="宋体"/>
                <w:b w:val="0"/>
                <w:bCs w:val="0"/>
                <w:color w:val="auto"/>
                <w:sz w:val="18"/>
                <w:szCs w:val="18"/>
                <w:highlight w:val="none"/>
              </w:rPr>
              <w:t>m</w:t>
            </w:r>
            <w:r>
              <w:rPr>
                <w:rFonts w:hint="eastAsia" w:ascii="宋体" w:hAnsi="宋体" w:eastAsia="宋体" w:cs="宋体"/>
                <w:b w:val="0"/>
                <w:bCs w:val="0"/>
                <w:color w:val="auto"/>
                <w:sz w:val="18"/>
                <w:szCs w:val="18"/>
                <w:highlight w:val="none"/>
                <w:lang w:val="en-US" w:eastAsia="zh-CN"/>
              </w:rPr>
              <w:t>m</w:t>
            </w:r>
            <w:r>
              <w:rPr>
                <w:rFonts w:hint="eastAsia" w:ascii="宋体" w:hAnsi="宋体" w:eastAsia="宋体" w:cs="宋体"/>
                <w:b w:val="0"/>
                <w:bCs w:val="0"/>
                <w:color w:val="auto"/>
                <w:sz w:val="18"/>
                <w:szCs w:val="18"/>
                <w:highlight w:val="none"/>
                <w:lang w:eastAsia="zh-CN"/>
              </w:rPr>
              <w:t>；</w:t>
            </w:r>
          </w:p>
          <w:p w14:paraId="30CF93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4</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操控屏幕：≥5寸全彩触摸屏</w:t>
            </w:r>
            <w:r>
              <w:rPr>
                <w:rFonts w:hint="eastAsia" w:ascii="宋体" w:hAnsi="宋体" w:eastAsia="宋体" w:cs="宋体"/>
                <w:b w:val="0"/>
                <w:bCs w:val="0"/>
                <w:color w:val="auto"/>
                <w:sz w:val="18"/>
                <w:szCs w:val="18"/>
                <w:highlight w:val="none"/>
                <w:lang w:eastAsia="zh-CN"/>
              </w:rPr>
              <w:t>；</w:t>
            </w:r>
          </w:p>
          <w:p w14:paraId="78108C8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5</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打印屏规格：≥10.3寸8K黑白屏</w:t>
            </w:r>
            <w:r>
              <w:rPr>
                <w:rFonts w:hint="eastAsia" w:ascii="宋体" w:hAnsi="宋体" w:eastAsia="宋体" w:cs="宋体"/>
                <w:b w:val="0"/>
                <w:bCs w:val="0"/>
                <w:color w:val="auto"/>
                <w:sz w:val="18"/>
                <w:szCs w:val="18"/>
                <w:highlight w:val="none"/>
                <w:lang w:eastAsia="zh-CN"/>
              </w:rPr>
              <w:t>；</w:t>
            </w:r>
          </w:p>
          <w:p w14:paraId="261C21D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6</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打印层厚：0.01-0.2mm</w:t>
            </w:r>
            <w:r>
              <w:rPr>
                <w:rFonts w:hint="eastAsia" w:ascii="宋体" w:hAnsi="宋体" w:eastAsia="宋体" w:cs="宋体"/>
                <w:b w:val="0"/>
                <w:bCs w:val="0"/>
                <w:color w:val="auto"/>
                <w:sz w:val="18"/>
                <w:szCs w:val="18"/>
                <w:highlight w:val="none"/>
                <w:lang w:eastAsia="zh-CN"/>
              </w:rPr>
              <w:t>；</w:t>
            </w:r>
          </w:p>
          <w:p w14:paraId="1C788B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7</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打印速度：1</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4s/层</w:t>
            </w:r>
            <w:r>
              <w:rPr>
                <w:rFonts w:hint="eastAsia" w:ascii="宋体" w:hAnsi="宋体" w:eastAsia="宋体" w:cs="宋体"/>
                <w:b w:val="0"/>
                <w:bCs w:val="0"/>
                <w:color w:val="auto"/>
                <w:sz w:val="18"/>
                <w:szCs w:val="18"/>
                <w:highlight w:val="none"/>
                <w:lang w:eastAsia="zh-CN"/>
              </w:rPr>
              <w:t>；</w:t>
            </w:r>
          </w:p>
          <w:p w14:paraId="44017CC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8</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光源系统：自研积分式光源，波长405nm，光均匀度90%以上，优于平行光源</w:t>
            </w:r>
            <w:r>
              <w:rPr>
                <w:rFonts w:hint="eastAsia" w:ascii="宋体" w:hAnsi="宋体" w:eastAsia="宋体" w:cs="宋体"/>
                <w:b w:val="0"/>
                <w:bCs w:val="0"/>
                <w:color w:val="auto"/>
                <w:sz w:val="18"/>
                <w:szCs w:val="18"/>
                <w:highlight w:val="none"/>
                <w:lang w:eastAsia="zh-CN"/>
              </w:rPr>
              <w:t>；</w:t>
            </w:r>
          </w:p>
          <w:p w14:paraId="4798473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切片软件：软件可链接模型数据库，直接选择模型进行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切片，切片文件可无线传输至打印机打印</w:t>
            </w:r>
            <w:r>
              <w:rPr>
                <w:rFonts w:hint="eastAsia" w:ascii="宋体" w:hAnsi="宋体" w:eastAsia="宋体" w:cs="宋体"/>
                <w:b w:val="0"/>
                <w:bCs w:val="0"/>
                <w:color w:val="auto"/>
                <w:sz w:val="18"/>
                <w:szCs w:val="18"/>
                <w:highlight w:val="none"/>
                <w:lang w:eastAsia="zh-CN"/>
              </w:rPr>
              <w:t>；</w:t>
            </w:r>
          </w:p>
          <w:p w14:paraId="09959D8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打印方式：支持U盘脱机打印/WIFI打印</w:t>
            </w:r>
            <w:r>
              <w:rPr>
                <w:rFonts w:hint="eastAsia" w:ascii="宋体" w:hAnsi="宋体" w:eastAsia="宋体" w:cs="宋体"/>
                <w:b w:val="0"/>
                <w:bCs w:val="0"/>
                <w:color w:val="auto"/>
                <w:sz w:val="18"/>
                <w:szCs w:val="18"/>
                <w:highlight w:val="none"/>
                <w:lang w:eastAsia="zh-CN"/>
              </w:rPr>
              <w:t>；</w:t>
            </w:r>
          </w:p>
          <w:p w14:paraId="47380A9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Z 轴结构设计：超稳双线性导轨+滚珠丝杆</w:t>
            </w:r>
            <w:r>
              <w:rPr>
                <w:rFonts w:hint="eastAsia" w:ascii="宋体" w:hAnsi="宋体" w:eastAsia="宋体" w:cs="宋体"/>
                <w:b w:val="0"/>
                <w:bCs w:val="0"/>
                <w:color w:val="auto"/>
                <w:sz w:val="18"/>
                <w:szCs w:val="18"/>
                <w:highlight w:val="none"/>
                <w:lang w:eastAsia="zh-CN"/>
              </w:rPr>
              <w:t>；</w:t>
            </w:r>
          </w:p>
          <w:p w14:paraId="3BB03CF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空气过滤：具有空气过滤系统</w:t>
            </w:r>
            <w:r>
              <w:rPr>
                <w:rFonts w:hint="eastAsia" w:ascii="宋体" w:hAnsi="宋体" w:eastAsia="宋体" w:cs="宋体"/>
                <w:b w:val="0"/>
                <w:bCs w:val="0"/>
                <w:color w:val="auto"/>
                <w:sz w:val="18"/>
                <w:szCs w:val="18"/>
                <w:highlight w:val="none"/>
                <w:lang w:eastAsia="zh-CN"/>
              </w:rPr>
              <w:t>；</w:t>
            </w:r>
          </w:p>
          <w:p w14:paraId="532201F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w:t>
            </w:r>
            <w:r>
              <w:rPr>
                <w:rFonts w:hint="eastAsia" w:ascii="宋体" w:hAnsi="宋体" w:cs="宋体"/>
                <w:b w:val="0"/>
                <w:bCs w:val="0"/>
                <w:color w:val="auto"/>
                <w:sz w:val="18"/>
                <w:szCs w:val="18"/>
                <w:highlight w:val="none"/>
                <w:lang w:val="en-US" w:eastAsia="zh-CN"/>
              </w:rPr>
              <w:t>支持</w:t>
            </w:r>
            <w:r>
              <w:rPr>
                <w:rFonts w:hint="eastAsia" w:ascii="宋体" w:hAnsi="宋体" w:eastAsia="宋体" w:cs="宋体"/>
                <w:b w:val="0"/>
                <w:bCs w:val="0"/>
                <w:color w:val="auto"/>
                <w:sz w:val="18"/>
                <w:szCs w:val="18"/>
                <w:highlight w:val="none"/>
              </w:rPr>
              <w:t>打印耗材：普通刚性光敏树脂、弹性树脂、柔性树脂、牙模树脂</w:t>
            </w:r>
            <w:r>
              <w:rPr>
                <w:rFonts w:hint="eastAsia" w:ascii="宋体" w:hAnsi="宋体" w:eastAsia="宋体" w:cs="宋体"/>
                <w:b w:val="0"/>
                <w:bCs w:val="0"/>
                <w:color w:val="auto"/>
                <w:sz w:val="18"/>
                <w:szCs w:val="18"/>
                <w:highlight w:val="none"/>
                <w:lang w:eastAsia="zh-CN"/>
              </w:rPr>
              <w:t>；</w:t>
            </w:r>
          </w:p>
          <w:p w14:paraId="15909F2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供料方式：采用自动供料，可自动添加树脂，可自动回收树脂</w:t>
            </w:r>
            <w:r>
              <w:rPr>
                <w:rFonts w:hint="eastAsia" w:ascii="宋体" w:hAnsi="宋体" w:eastAsia="宋体" w:cs="宋体"/>
                <w:b w:val="0"/>
                <w:bCs w:val="0"/>
                <w:color w:val="auto"/>
                <w:sz w:val="18"/>
                <w:szCs w:val="18"/>
                <w:highlight w:val="none"/>
                <w:lang w:eastAsia="zh-CN"/>
              </w:rPr>
              <w:t>；</w:t>
            </w:r>
          </w:p>
          <w:p w14:paraId="60B415F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恒温系统：可以进行树脂加热，保持树脂打印温度</w:t>
            </w:r>
            <w:r>
              <w:rPr>
                <w:rFonts w:hint="eastAsia" w:ascii="宋体" w:hAnsi="宋体" w:eastAsia="宋体" w:cs="宋体"/>
                <w:b w:val="0"/>
                <w:bCs w:val="0"/>
                <w:color w:val="auto"/>
                <w:sz w:val="18"/>
                <w:szCs w:val="18"/>
                <w:highlight w:val="none"/>
                <w:lang w:eastAsia="zh-CN"/>
              </w:rPr>
              <w:t>；</w:t>
            </w:r>
          </w:p>
          <w:p w14:paraId="6D50BD5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智能控制：打印机内置Wi-Fi模块，支持与手机APP互联，手机APP支持实时视频监控打印状态，远程操控打印机暂停、终止打印</w:t>
            </w:r>
            <w:r>
              <w:rPr>
                <w:rFonts w:hint="eastAsia" w:ascii="宋体" w:hAnsi="宋体" w:eastAsia="宋体" w:cs="宋体"/>
                <w:b w:val="0"/>
                <w:bCs w:val="0"/>
                <w:color w:val="auto"/>
                <w:sz w:val="18"/>
                <w:szCs w:val="18"/>
                <w:highlight w:val="none"/>
                <w:lang w:eastAsia="zh-CN"/>
              </w:rPr>
              <w:t>；</w:t>
            </w:r>
          </w:p>
          <w:p w14:paraId="662126C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云平台：配套手机APP云平台有海量模型数据库，有10各以上模型专题，可直接选择模型切片并发送打印机打印，手机APP拥有软件著作权登记证书</w:t>
            </w:r>
            <w:r>
              <w:rPr>
                <w:rFonts w:hint="eastAsia" w:ascii="宋体" w:hAnsi="宋体" w:eastAsia="宋体" w:cs="宋体"/>
                <w:b w:val="0"/>
                <w:bCs w:val="0"/>
                <w:color w:val="auto"/>
                <w:sz w:val="18"/>
                <w:szCs w:val="18"/>
                <w:highlight w:val="none"/>
                <w:lang w:eastAsia="zh-CN"/>
              </w:rPr>
              <w:t>；</w:t>
            </w:r>
          </w:p>
          <w:p w14:paraId="6BCA25B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提供的3D打印切片软件拥有计算机软件著作权登记证书。(提供证书复印件并加盖厂商公章)</w:t>
            </w:r>
            <w:r>
              <w:rPr>
                <w:rFonts w:hint="eastAsia" w:ascii="宋体" w:hAnsi="宋体" w:eastAsia="宋体" w:cs="宋体"/>
                <w:b w:val="0"/>
                <w:bCs w:val="0"/>
                <w:color w:val="auto"/>
                <w:sz w:val="18"/>
                <w:szCs w:val="18"/>
                <w:highlight w:val="none"/>
                <w:lang w:eastAsia="zh-CN"/>
              </w:rPr>
              <w:t>；</w:t>
            </w:r>
          </w:p>
          <w:p w14:paraId="1F6AF85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cs="宋体"/>
                <w:b w:val="0"/>
                <w:bCs w:val="0"/>
                <w:color w:val="auto"/>
                <w:sz w:val="18"/>
                <w:szCs w:val="18"/>
                <w:highlight w:val="none"/>
                <w:lang w:val="en-US" w:eastAsia="zh-CN"/>
              </w:rPr>
              <w:t>19</w:t>
            </w:r>
            <w:r>
              <w:rPr>
                <w:rFonts w:hint="eastAsia" w:ascii="宋体" w:hAnsi="宋体" w:eastAsia="宋体" w:cs="宋体"/>
                <w:b w:val="0"/>
                <w:bCs w:val="0"/>
                <w:color w:val="auto"/>
                <w:sz w:val="18"/>
                <w:szCs w:val="18"/>
                <w:highlight w:val="none"/>
              </w:rPr>
              <w:t>.可提供3D打印机器控制软件著作权登记证书(提供证书复印件并加盖厂商公章)</w:t>
            </w:r>
            <w:r>
              <w:rPr>
                <w:rFonts w:hint="eastAsia" w:ascii="宋体" w:hAnsi="宋体" w:eastAsia="宋体" w:cs="宋体"/>
                <w:b w:val="0"/>
                <w:bCs w:val="0"/>
                <w:color w:val="auto"/>
                <w:sz w:val="18"/>
                <w:szCs w:val="18"/>
                <w:highlight w:val="none"/>
                <w:lang w:eastAsia="zh-CN"/>
              </w:rPr>
              <w:t>；</w:t>
            </w:r>
          </w:p>
          <w:p w14:paraId="7DA2504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2</w:t>
            </w:r>
            <w:r>
              <w:rPr>
                <w:rFonts w:hint="eastAsia" w:ascii="宋体" w:hAnsi="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rPr>
              <w:t>.包含数字化学习平台（提供软件著作权登记证书），支持导入3D建模、文字资料、2D自定义绘制建模图形等多种数据展示方式，可实现程序内部教学模式，实训模式，考核模式的数据与模型更新</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可展示光固化设备包括：设备外壳，打印平台组件，打印散热风机，FOTIA控制箱，配套主机共五大结构的零件的高精度模型展示，并进行认知与功能教学，实训考核可进行典型3D打印机装调虚拟实操考核，在虚拟实训空间中进行X轴机构，Y轴机构，送丝机构，Z轴机构，整机设备共五大模块的全仿真，流程化，结构化的零件拼装考核，并进行评分机制，考核分数将会进行智能统计，并上传到数据库并同步到教师端进行数据对接与展示。理论考试可进行3D打印机的理论题作答，发散学生思维，将实操与理论举头并进，其中</w:t>
            </w:r>
            <w:r>
              <w:rPr>
                <w:rFonts w:hint="eastAsia" w:ascii="宋体" w:hAnsi="宋体" w:cs="宋体"/>
                <w:b w:val="0"/>
                <w:bCs w:val="0"/>
                <w:color w:val="auto"/>
                <w:sz w:val="18"/>
                <w:szCs w:val="18"/>
                <w:highlight w:val="none"/>
                <w:lang w:val="en-US" w:eastAsia="zh-CN"/>
              </w:rPr>
              <w:t>不少于</w:t>
            </w:r>
            <w:r>
              <w:rPr>
                <w:rFonts w:hint="eastAsia" w:ascii="宋体" w:hAnsi="宋体" w:eastAsia="宋体" w:cs="宋体"/>
                <w:b w:val="0"/>
                <w:bCs w:val="0"/>
                <w:color w:val="auto"/>
                <w:sz w:val="18"/>
                <w:szCs w:val="18"/>
                <w:highlight w:val="none"/>
              </w:rPr>
              <w:t>300 道3D打印机精选题，可帮助学生在理论知识方面进行扎实而有力的学习，在达到阶段性考核的目的，也让学生对3D打印机整体更为了解。设计专业后台管理数据库，管理员可在后台进行学生可访问模块的权限管理系统，以及分数管理系统。帮助管理者更好的把控学生学习进度，以及对整体方向的把控。</w:t>
            </w:r>
          </w:p>
        </w:tc>
      </w:tr>
      <w:tr w14:paraId="18E9D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DCF6F8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61BEB25F">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vertAlign w:val="baseline"/>
                <w:lang w:val="en-US" w:eastAsia="zh-CN"/>
              </w:rPr>
            </w:pPr>
            <w:r>
              <w:rPr>
                <w:rFonts w:hint="eastAsia" w:ascii="宋体" w:hAnsi="宋体" w:eastAsia="宋体" w:cs="宋体"/>
                <w:b w:val="0"/>
                <w:bCs w:val="0"/>
                <w:color w:val="auto"/>
                <w:sz w:val="18"/>
                <w:szCs w:val="18"/>
                <w:highlight w:val="none"/>
                <w:lang w:val="en-US" w:eastAsia="zh-CN"/>
              </w:rPr>
              <w:t>FDM打印机</w:t>
            </w:r>
          </w:p>
        </w:tc>
        <w:tc>
          <w:tcPr>
            <w:tcW w:w="3789" w:type="pct"/>
            <w:vAlign w:val="top"/>
          </w:tcPr>
          <w:p w14:paraId="343B74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1.机器结构：箱体结构，全封闭机箱，可有效保持机箱内部温度稳定</w:t>
            </w:r>
            <w:r>
              <w:rPr>
                <w:rFonts w:hint="eastAsia" w:ascii="宋体" w:hAnsi="宋体" w:eastAsia="宋体" w:cs="宋体"/>
                <w:b w:val="0"/>
                <w:bCs w:val="0"/>
                <w:color w:val="auto"/>
                <w:sz w:val="18"/>
                <w:szCs w:val="18"/>
                <w:highlight w:val="none"/>
                <w:lang w:eastAsia="zh-CN"/>
              </w:rPr>
              <w:t>；</w:t>
            </w:r>
          </w:p>
          <w:p w14:paraId="0069D978">
            <w:pPr>
              <w:keepNext w:val="0"/>
              <w:keepLines w:val="0"/>
              <w:pageBreakBefore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kern w:val="2"/>
                <w:sz w:val="18"/>
                <w:szCs w:val="18"/>
                <w:highlight w:val="none"/>
                <w:lang w:val="en-US" w:eastAsia="zh-CN" w:bidi="ar-SA"/>
              </w:rPr>
              <w:t>2.</w:t>
            </w:r>
            <w:r>
              <w:rPr>
                <w:rFonts w:hint="eastAsia" w:ascii="宋体" w:hAnsi="宋体" w:eastAsia="宋体" w:cs="宋体"/>
                <w:b w:val="0"/>
                <w:bCs w:val="0"/>
                <w:color w:val="auto"/>
                <w:sz w:val="18"/>
                <w:szCs w:val="18"/>
                <w:highlight w:val="none"/>
              </w:rPr>
              <w:t>打印尺寸：≥220mm</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220mm</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val="en-US" w:eastAsia="zh-CN"/>
              </w:rPr>
              <w:t>40</w:t>
            </w:r>
            <w:r>
              <w:rPr>
                <w:rFonts w:hint="eastAsia" w:ascii="宋体" w:hAnsi="宋体" w:eastAsia="宋体" w:cs="宋体"/>
                <w:b w:val="0"/>
                <w:bCs w:val="0"/>
                <w:color w:val="auto"/>
                <w:sz w:val="18"/>
                <w:szCs w:val="18"/>
                <w:highlight w:val="none"/>
              </w:rPr>
              <w:t>mm（X</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Y</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Z）</w:t>
            </w:r>
            <w:r>
              <w:rPr>
                <w:rFonts w:hint="eastAsia" w:ascii="宋体" w:hAnsi="宋体" w:eastAsia="宋体" w:cs="宋体"/>
                <w:b w:val="0"/>
                <w:bCs w:val="0"/>
                <w:color w:val="auto"/>
                <w:sz w:val="18"/>
                <w:szCs w:val="18"/>
                <w:highlight w:val="none"/>
                <w:lang w:eastAsia="zh-CN"/>
              </w:rPr>
              <w:t>；</w:t>
            </w:r>
          </w:p>
          <w:p w14:paraId="78D9DB5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3.设备尺寸： ≥35</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rPr>
              <w:t>mm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35</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rPr>
              <w:t>mm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48</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rPr>
              <w:t>mm（X</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Y</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Z）</w:t>
            </w:r>
            <w:r>
              <w:rPr>
                <w:rFonts w:hint="eastAsia" w:ascii="宋体" w:hAnsi="宋体" w:eastAsia="宋体" w:cs="宋体"/>
                <w:b w:val="0"/>
                <w:bCs w:val="0"/>
                <w:color w:val="auto"/>
                <w:sz w:val="18"/>
                <w:szCs w:val="18"/>
                <w:highlight w:val="none"/>
                <w:lang w:eastAsia="zh-CN"/>
              </w:rPr>
              <w:t>；</w:t>
            </w:r>
          </w:p>
          <w:p w14:paraId="362DC49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4.打印速度：≥590mm/s</w:t>
            </w:r>
            <w:r>
              <w:rPr>
                <w:rFonts w:hint="eastAsia" w:ascii="宋体" w:hAnsi="宋体" w:eastAsia="宋体" w:cs="宋体"/>
                <w:b w:val="0"/>
                <w:bCs w:val="0"/>
                <w:color w:val="auto"/>
                <w:sz w:val="18"/>
                <w:szCs w:val="18"/>
                <w:highlight w:val="none"/>
                <w:lang w:eastAsia="zh-CN"/>
              </w:rPr>
              <w:t>；</w:t>
            </w:r>
          </w:p>
          <w:p w14:paraId="15BDE0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5.喷嘴直径：0.4mm</w:t>
            </w:r>
            <w:r>
              <w:rPr>
                <w:rFonts w:hint="eastAsia" w:ascii="宋体" w:hAnsi="宋体" w:eastAsia="宋体" w:cs="宋体"/>
                <w:b w:val="0"/>
                <w:bCs w:val="0"/>
                <w:color w:val="auto"/>
                <w:sz w:val="18"/>
                <w:szCs w:val="18"/>
                <w:highlight w:val="none"/>
                <w:lang w:eastAsia="zh-CN"/>
              </w:rPr>
              <w:t>；</w:t>
            </w:r>
          </w:p>
          <w:p w14:paraId="687909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6.内置照明灯条，方便夜间查看打印状态</w:t>
            </w:r>
            <w:r>
              <w:rPr>
                <w:rFonts w:hint="eastAsia" w:ascii="宋体" w:hAnsi="宋体" w:eastAsia="宋体" w:cs="宋体"/>
                <w:b w:val="0"/>
                <w:bCs w:val="0"/>
                <w:color w:val="auto"/>
                <w:sz w:val="18"/>
                <w:szCs w:val="18"/>
                <w:highlight w:val="none"/>
                <w:lang w:eastAsia="zh-CN"/>
              </w:rPr>
              <w:t>；</w:t>
            </w:r>
          </w:p>
          <w:p w14:paraId="4E571CF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7.喷头结构：近端双齿轮挤出结构，喷头温度最高可达300度</w:t>
            </w:r>
            <w:r>
              <w:rPr>
                <w:rFonts w:hint="eastAsia" w:ascii="宋体" w:hAnsi="宋体" w:eastAsia="宋体" w:cs="宋体"/>
                <w:b w:val="0"/>
                <w:bCs w:val="0"/>
                <w:color w:val="auto"/>
                <w:sz w:val="18"/>
                <w:szCs w:val="18"/>
                <w:highlight w:val="none"/>
                <w:lang w:eastAsia="zh-CN"/>
              </w:rPr>
              <w:t>；</w:t>
            </w:r>
          </w:p>
          <w:p w14:paraId="06880E7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8.操作界面：≥4.3英寸RGB触摸屏，支持多语种</w:t>
            </w:r>
            <w:r>
              <w:rPr>
                <w:rFonts w:hint="eastAsia" w:ascii="宋体" w:hAnsi="宋体" w:eastAsia="宋体" w:cs="宋体"/>
                <w:b w:val="0"/>
                <w:bCs w:val="0"/>
                <w:color w:val="auto"/>
                <w:sz w:val="18"/>
                <w:szCs w:val="18"/>
                <w:highlight w:val="none"/>
                <w:lang w:eastAsia="zh-CN"/>
              </w:rPr>
              <w:t>；</w:t>
            </w:r>
          </w:p>
          <w:p w14:paraId="19ED92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9.打印平台：PEI柔性打印平台</w:t>
            </w:r>
            <w:r>
              <w:rPr>
                <w:rFonts w:hint="eastAsia" w:ascii="宋体" w:hAnsi="宋体" w:eastAsia="宋体" w:cs="宋体"/>
                <w:b w:val="0"/>
                <w:bCs w:val="0"/>
                <w:color w:val="auto"/>
                <w:sz w:val="18"/>
                <w:szCs w:val="18"/>
                <w:highlight w:val="none"/>
                <w:lang w:eastAsia="zh-CN"/>
              </w:rPr>
              <w:t>；</w:t>
            </w:r>
          </w:p>
          <w:p w14:paraId="4C00A97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10.调平方式：全自动传感器阵列调平，完全无需手动干预</w:t>
            </w:r>
            <w:r>
              <w:rPr>
                <w:rFonts w:hint="eastAsia" w:ascii="宋体" w:hAnsi="宋体" w:eastAsia="宋体" w:cs="宋体"/>
                <w:b w:val="0"/>
                <w:bCs w:val="0"/>
                <w:color w:val="auto"/>
                <w:sz w:val="18"/>
                <w:szCs w:val="18"/>
                <w:highlight w:val="none"/>
                <w:lang w:eastAsia="zh-CN"/>
              </w:rPr>
              <w:t>；</w:t>
            </w:r>
          </w:p>
          <w:p w14:paraId="1BD34F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11.热床温度：最高可达100°C</w:t>
            </w:r>
            <w:r>
              <w:rPr>
                <w:rFonts w:hint="eastAsia" w:ascii="宋体" w:hAnsi="宋体" w:eastAsia="宋体" w:cs="宋体"/>
                <w:b w:val="0"/>
                <w:bCs w:val="0"/>
                <w:color w:val="auto"/>
                <w:sz w:val="18"/>
                <w:szCs w:val="18"/>
                <w:highlight w:val="none"/>
                <w:lang w:eastAsia="zh-CN"/>
              </w:rPr>
              <w:t>；</w:t>
            </w:r>
          </w:p>
          <w:p w14:paraId="09A2110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12.打印方式：U盘脱机打印/以太网/云打印/局域网打印</w:t>
            </w:r>
            <w:r>
              <w:rPr>
                <w:rFonts w:hint="eastAsia" w:ascii="宋体" w:hAnsi="宋体" w:eastAsia="宋体" w:cs="宋体"/>
                <w:b w:val="0"/>
                <w:bCs w:val="0"/>
                <w:color w:val="auto"/>
                <w:sz w:val="18"/>
                <w:szCs w:val="18"/>
                <w:highlight w:val="none"/>
                <w:lang w:eastAsia="zh-CN"/>
              </w:rPr>
              <w:t>；</w:t>
            </w:r>
          </w:p>
          <w:p w14:paraId="4CB9AC8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13</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支持系统：WIN/XP/MAC/Linux/Vista</w:t>
            </w:r>
            <w:r>
              <w:rPr>
                <w:rFonts w:hint="eastAsia" w:ascii="宋体" w:hAnsi="宋体" w:eastAsia="宋体" w:cs="宋体"/>
                <w:b w:val="0"/>
                <w:bCs w:val="0"/>
                <w:color w:val="auto"/>
                <w:sz w:val="18"/>
                <w:szCs w:val="18"/>
                <w:highlight w:val="none"/>
                <w:lang w:eastAsia="zh-CN"/>
              </w:rPr>
              <w:t>；</w:t>
            </w:r>
          </w:p>
          <w:p w14:paraId="1D6E548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14.设置断料监测传感器，支持断料检测。耗材耗尽、断开或出现其他异常状况时，自动暂停打印，等接入耗材后继续打印</w:t>
            </w:r>
            <w:r>
              <w:rPr>
                <w:rFonts w:hint="eastAsia" w:ascii="宋体" w:hAnsi="宋体" w:eastAsia="宋体" w:cs="宋体"/>
                <w:b w:val="0"/>
                <w:bCs w:val="0"/>
                <w:color w:val="auto"/>
                <w:sz w:val="18"/>
                <w:szCs w:val="18"/>
                <w:highlight w:val="none"/>
                <w:lang w:eastAsia="zh-CN"/>
              </w:rPr>
              <w:t>；</w:t>
            </w:r>
          </w:p>
          <w:p w14:paraId="0623C7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15.额定功率：350W</w:t>
            </w:r>
            <w:r>
              <w:rPr>
                <w:rFonts w:hint="eastAsia" w:ascii="宋体" w:hAnsi="宋体" w:eastAsia="宋体" w:cs="宋体"/>
                <w:b w:val="0"/>
                <w:bCs w:val="0"/>
                <w:color w:val="auto"/>
                <w:sz w:val="18"/>
                <w:szCs w:val="18"/>
                <w:highlight w:val="none"/>
                <w:lang w:eastAsia="zh-CN"/>
              </w:rPr>
              <w:t>；</w:t>
            </w:r>
          </w:p>
          <w:p w14:paraId="440B4B1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16.支持耗材：ABS/PLA/PETG/TPU/PA/ASA/PC/PLA-CF/PA-CF/PET-CF</w:t>
            </w:r>
            <w:r>
              <w:rPr>
                <w:rFonts w:hint="eastAsia" w:ascii="宋体" w:hAnsi="宋体" w:eastAsia="宋体" w:cs="宋体"/>
                <w:b w:val="0"/>
                <w:bCs w:val="0"/>
                <w:color w:val="auto"/>
                <w:sz w:val="18"/>
                <w:szCs w:val="18"/>
                <w:highlight w:val="none"/>
                <w:lang w:eastAsia="zh-CN"/>
              </w:rPr>
              <w:t>；</w:t>
            </w:r>
          </w:p>
          <w:p w14:paraId="55BFE82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17.AI激光雷达：内置高精度激光雷达快速扫描首层，如有异常，系统即刻反馈并暂停打印</w:t>
            </w:r>
            <w:r>
              <w:rPr>
                <w:rFonts w:hint="eastAsia" w:ascii="宋体" w:hAnsi="宋体" w:eastAsia="宋体" w:cs="宋体"/>
                <w:b w:val="0"/>
                <w:bCs w:val="0"/>
                <w:color w:val="auto"/>
                <w:sz w:val="18"/>
                <w:szCs w:val="18"/>
                <w:highlight w:val="none"/>
                <w:lang w:eastAsia="zh-CN"/>
              </w:rPr>
              <w:t>；</w:t>
            </w:r>
          </w:p>
          <w:p w14:paraId="0AF760F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18.AI摄像头：墙体内置摄像头，具备异物检测、故障检测、实时监控和延时摄影功能，如有异常，会自动远程提醒</w:t>
            </w:r>
            <w:r>
              <w:rPr>
                <w:rFonts w:hint="eastAsia" w:ascii="宋体" w:hAnsi="宋体" w:eastAsia="宋体" w:cs="宋体"/>
                <w:b w:val="0"/>
                <w:bCs w:val="0"/>
                <w:color w:val="auto"/>
                <w:sz w:val="18"/>
                <w:szCs w:val="18"/>
                <w:highlight w:val="none"/>
                <w:lang w:eastAsia="zh-CN"/>
              </w:rPr>
              <w:t>；</w:t>
            </w:r>
          </w:p>
          <w:p w14:paraId="0A182CF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19.智能云控制平台：</w:t>
            </w:r>
          </w:p>
          <w:p w14:paraId="372CF1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19.1可直接手机端联机切片，打印，随时观看打印进度</w:t>
            </w:r>
            <w:r>
              <w:rPr>
                <w:rFonts w:hint="eastAsia" w:ascii="宋体" w:hAnsi="宋体" w:eastAsia="宋体" w:cs="宋体"/>
                <w:b w:val="0"/>
                <w:bCs w:val="0"/>
                <w:color w:val="auto"/>
                <w:sz w:val="18"/>
                <w:szCs w:val="18"/>
                <w:highlight w:val="none"/>
                <w:lang w:eastAsia="zh-CN"/>
              </w:rPr>
              <w:t>；</w:t>
            </w:r>
          </w:p>
          <w:p w14:paraId="4399C88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19.2支持多台手机同时登录控制观看，超大模型库实现在线打印</w:t>
            </w:r>
            <w:r>
              <w:rPr>
                <w:rFonts w:hint="eastAsia" w:ascii="宋体" w:hAnsi="宋体" w:eastAsia="宋体" w:cs="宋体"/>
                <w:b w:val="0"/>
                <w:bCs w:val="0"/>
                <w:color w:val="auto"/>
                <w:sz w:val="18"/>
                <w:szCs w:val="18"/>
                <w:highlight w:val="none"/>
                <w:lang w:eastAsia="zh-CN"/>
              </w:rPr>
              <w:t>；</w:t>
            </w:r>
          </w:p>
          <w:p w14:paraId="5C0C4AA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19.3自带视频，图片上传功能，可点赞、评论、分享、下载等功能</w:t>
            </w:r>
            <w:r>
              <w:rPr>
                <w:rFonts w:hint="eastAsia" w:ascii="宋体" w:hAnsi="宋体" w:eastAsia="宋体" w:cs="宋体"/>
                <w:b w:val="0"/>
                <w:bCs w:val="0"/>
                <w:color w:val="auto"/>
                <w:sz w:val="18"/>
                <w:szCs w:val="18"/>
                <w:highlight w:val="none"/>
                <w:lang w:eastAsia="zh-CN"/>
              </w:rPr>
              <w:t>。</w:t>
            </w:r>
          </w:p>
        </w:tc>
      </w:tr>
      <w:tr w14:paraId="1537F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B5F776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496EC9AF">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vertAlign w:val="baseline"/>
                <w:lang w:val="en-US" w:eastAsia="zh-CN"/>
              </w:rPr>
            </w:pPr>
            <w:r>
              <w:rPr>
                <w:rFonts w:hint="eastAsia" w:ascii="宋体" w:hAnsi="宋体" w:eastAsia="宋体" w:cs="宋体"/>
                <w:b w:val="0"/>
                <w:bCs w:val="0"/>
                <w:color w:val="auto"/>
                <w:sz w:val="18"/>
                <w:szCs w:val="18"/>
                <w:highlight w:val="none"/>
                <w:lang w:val="en-US" w:eastAsia="zh-CN"/>
              </w:rPr>
              <w:t>制氮机</w:t>
            </w:r>
          </w:p>
        </w:tc>
        <w:tc>
          <w:tcPr>
            <w:tcW w:w="3789" w:type="pct"/>
            <w:vAlign w:val="top"/>
          </w:tcPr>
          <w:p w14:paraId="4126589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1.制氮方式：PSA</w:t>
            </w:r>
            <w:r>
              <w:rPr>
                <w:rFonts w:hint="eastAsia" w:ascii="宋体" w:hAnsi="宋体" w:eastAsia="宋体" w:cs="宋体"/>
                <w:b w:val="0"/>
                <w:bCs w:val="0"/>
                <w:color w:val="auto"/>
                <w:sz w:val="18"/>
                <w:szCs w:val="18"/>
                <w:highlight w:val="none"/>
                <w:lang w:eastAsia="zh-CN"/>
              </w:rPr>
              <w:t>；</w:t>
            </w:r>
          </w:p>
          <w:p w14:paraId="1469AD4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2.制氮量（Nm³/h）：30-10（根据使用要求可控可调）</w:t>
            </w:r>
            <w:r>
              <w:rPr>
                <w:rFonts w:hint="eastAsia" w:ascii="宋体" w:hAnsi="宋体" w:eastAsia="宋体" w:cs="宋体"/>
                <w:b w:val="0"/>
                <w:bCs w:val="0"/>
                <w:color w:val="auto"/>
                <w:sz w:val="18"/>
                <w:szCs w:val="18"/>
                <w:highlight w:val="none"/>
                <w:lang w:eastAsia="zh-CN"/>
              </w:rPr>
              <w:t>；</w:t>
            </w:r>
          </w:p>
          <w:p w14:paraId="7593F7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3.氮气纯度（%）：99-99.999（根据不同需求，可以制备不同纯度的氮气）</w:t>
            </w:r>
            <w:r>
              <w:rPr>
                <w:rFonts w:hint="eastAsia" w:ascii="宋体" w:hAnsi="宋体" w:eastAsia="宋体" w:cs="宋体"/>
                <w:b w:val="0"/>
                <w:bCs w:val="0"/>
                <w:color w:val="auto"/>
                <w:sz w:val="18"/>
                <w:szCs w:val="18"/>
                <w:highlight w:val="none"/>
                <w:lang w:eastAsia="zh-CN"/>
              </w:rPr>
              <w:t>；</w:t>
            </w:r>
          </w:p>
          <w:p w14:paraId="180B989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氮气纯度/生产气量：99%（≥30m³/h）</w:t>
            </w:r>
            <w:r>
              <w:rPr>
                <w:rFonts w:hint="eastAsia" w:ascii="宋体" w:hAnsi="宋体" w:eastAsia="宋体" w:cs="宋体"/>
                <w:b w:val="0"/>
                <w:bCs w:val="0"/>
                <w:color w:val="auto"/>
                <w:sz w:val="18"/>
                <w:szCs w:val="18"/>
                <w:highlight w:val="none"/>
                <w:lang w:eastAsia="zh-CN"/>
              </w:rPr>
              <w:t>；</w:t>
            </w:r>
          </w:p>
          <w:p w14:paraId="5BC0877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氮气纯度/生产气量：99.5%（≥25m³/h）</w:t>
            </w:r>
            <w:r>
              <w:rPr>
                <w:rFonts w:hint="eastAsia" w:ascii="宋体" w:hAnsi="宋体" w:eastAsia="宋体" w:cs="宋体"/>
                <w:b w:val="0"/>
                <w:bCs w:val="0"/>
                <w:color w:val="auto"/>
                <w:sz w:val="18"/>
                <w:szCs w:val="18"/>
                <w:highlight w:val="none"/>
                <w:lang w:eastAsia="zh-CN"/>
              </w:rPr>
              <w:t>；</w:t>
            </w:r>
          </w:p>
          <w:p w14:paraId="41DE745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氮气纯度/生产气量：99.9%（≥20m³/h）</w:t>
            </w:r>
            <w:r>
              <w:rPr>
                <w:rFonts w:hint="eastAsia" w:ascii="宋体" w:hAnsi="宋体" w:eastAsia="宋体" w:cs="宋体"/>
                <w:b w:val="0"/>
                <w:bCs w:val="0"/>
                <w:color w:val="auto"/>
                <w:sz w:val="18"/>
                <w:szCs w:val="18"/>
                <w:highlight w:val="none"/>
                <w:lang w:eastAsia="zh-CN"/>
              </w:rPr>
              <w:t>；</w:t>
            </w:r>
          </w:p>
          <w:p w14:paraId="6A0FD28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3.4</w:t>
            </w:r>
            <w:r>
              <w:rPr>
                <w:rFonts w:hint="eastAsia" w:ascii="宋体" w:hAnsi="宋体" w:eastAsia="宋体" w:cs="宋体"/>
                <w:b w:val="0"/>
                <w:bCs w:val="0"/>
                <w:color w:val="auto"/>
                <w:sz w:val="18"/>
                <w:szCs w:val="18"/>
                <w:highlight w:val="none"/>
              </w:rPr>
              <w:t>氮气纯度/生产气量：99.99%（≥15m³/h）</w:t>
            </w:r>
            <w:r>
              <w:rPr>
                <w:rFonts w:hint="eastAsia" w:ascii="宋体" w:hAnsi="宋体" w:eastAsia="宋体" w:cs="宋体"/>
                <w:b w:val="0"/>
                <w:bCs w:val="0"/>
                <w:color w:val="auto"/>
                <w:sz w:val="18"/>
                <w:szCs w:val="18"/>
                <w:highlight w:val="none"/>
                <w:lang w:eastAsia="zh-CN"/>
              </w:rPr>
              <w:t>；</w:t>
            </w:r>
          </w:p>
          <w:p w14:paraId="0E867FD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3.5</w:t>
            </w:r>
            <w:r>
              <w:rPr>
                <w:rFonts w:hint="eastAsia" w:ascii="宋体" w:hAnsi="宋体" w:eastAsia="宋体" w:cs="宋体"/>
                <w:b w:val="0"/>
                <w:bCs w:val="0"/>
                <w:color w:val="auto"/>
                <w:sz w:val="18"/>
                <w:szCs w:val="18"/>
                <w:highlight w:val="none"/>
              </w:rPr>
              <w:t>氮气纯度/生产气量：99.999%（≥10m³/h）</w:t>
            </w:r>
            <w:r>
              <w:rPr>
                <w:rFonts w:hint="eastAsia" w:ascii="宋体" w:hAnsi="宋体" w:eastAsia="宋体" w:cs="宋体"/>
                <w:b w:val="0"/>
                <w:bCs w:val="0"/>
                <w:color w:val="auto"/>
                <w:sz w:val="18"/>
                <w:szCs w:val="18"/>
                <w:highlight w:val="none"/>
                <w:lang w:eastAsia="zh-CN"/>
              </w:rPr>
              <w:t>；</w:t>
            </w:r>
          </w:p>
          <w:p w14:paraId="53D574B7">
            <w:pPr>
              <w:keepNext w:val="0"/>
              <w:keepLines w:val="0"/>
              <w:pageBreakBefore w:val="0"/>
              <w:widowControl/>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氮气压力（mpa）</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0.1-0.6（根据使用要求可控可调）</w:t>
            </w:r>
            <w:r>
              <w:rPr>
                <w:rFonts w:hint="eastAsia" w:ascii="宋体" w:hAnsi="宋体" w:eastAsia="宋体" w:cs="宋体"/>
                <w:b w:val="0"/>
                <w:bCs w:val="0"/>
                <w:color w:val="auto"/>
                <w:sz w:val="18"/>
                <w:szCs w:val="18"/>
                <w:highlight w:val="none"/>
                <w:lang w:eastAsia="zh-CN"/>
              </w:rPr>
              <w:t>；</w:t>
            </w:r>
          </w:p>
          <w:p w14:paraId="09F45F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5.配备氮气检测仪可在线实时显示氮气纯度</w:t>
            </w:r>
            <w:r>
              <w:rPr>
                <w:rFonts w:hint="eastAsia" w:ascii="宋体" w:hAnsi="宋体" w:eastAsia="宋体" w:cs="宋体"/>
                <w:b w:val="0"/>
                <w:bCs w:val="0"/>
                <w:color w:val="auto"/>
                <w:sz w:val="18"/>
                <w:szCs w:val="18"/>
                <w:highlight w:val="none"/>
                <w:lang w:eastAsia="zh-CN"/>
              </w:rPr>
              <w:t>；</w:t>
            </w:r>
          </w:p>
          <w:p w14:paraId="592AD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6.空气入口尺寸为DN-25，氮气出口尺寸为DN-15</w:t>
            </w:r>
            <w:r>
              <w:rPr>
                <w:rFonts w:hint="eastAsia" w:ascii="宋体" w:hAnsi="宋体" w:eastAsia="宋体" w:cs="宋体"/>
                <w:b w:val="0"/>
                <w:bCs w:val="0"/>
                <w:color w:val="auto"/>
                <w:sz w:val="18"/>
                <w:szCs w:val="18"/>
                <w:highlight w:val="none"/>
                <w:lang w:eastAsia="zh-CN"/>
              </w:rPr>
              <w:t>；</w:t>
            </w:r>
          </w:p>
          <w:p w14:paraId="5E382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7.氮气储气罐内置不小于100升氮气储气罐</w:t>
            </w:r>
            <w:r>
              <w:rPr>
                <w:rFonts w:hint="eastAsia" w:ascii="宋体" w:hAnsi="宋体" w:eastAsia="宋体" w:cs="宋体"/>
                <w:b w:val="0"/>
                <w:bCs w:val="0"/>
                <w:color w:val="auto"/>
                <w:sz w:val="18"/>
                <w:szCs w:val="18"/>
                <w:highlight w:val="none"/>
                <w:lang w:eastAsia="zh-CN"/>
              </w:rPr>
              <w:t>；</w:t>
            </w:r>
          </w:p>
          <w:p w14:paraId="70323A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8.进气压力不低于0.6mpa</w:t>
            </w:r>
            <w:r>
              <w:rPr>
                <w:rFonts w:hint="eastAsia" w:ascii="宋体" w:hAnsi="宋体" w:eastAsia="宋体" w:cs="宋体"/>
                <w:b w:val="0"/>
                <w:bCs w:val="0"/>
                <w:color w:val="auto"/>
                <w:sz w:val="18"/>
                <w:szCs w:val="18"/>
                <w:highlight w:val="none"/>
                <w:lang w:eastAsia="zh-CN"/>
              </w:rPr>
              <w:t>；</w:t>
            </w:r>
          </w:p>
          <w:p w14:paraId="6F51CE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9.压缩空气需求量不低于1.0Nm³/min</w:t>
            </w:r>
            <w:r>
              <w:rPr>
                <w:rFonts w:hint="eastAsia" w:ascii="宋体" w:hAnsi="宋体" w:eastAsia="宋体" w:cs="宋体"/>
                <w:b w:val="0"/>
                <w:bCs w:val="0"/>
                <w:color w:val="auto"/>
                <w:sz w:val="18"/>
                <w:szCs w:val="18"/>
                <w:highlight w:val="none"/>
                <w:lang w:eastAsia="zh-CN"/>
              </w:rPr>
              <w:t>；</w:t>
            </w:r>
          </w:p>
          <w:p w14:paraId="3B6A3A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10.电压（V/hz）</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220/50</w:t>
            </w:r>
            <w:r>
              <w:rPr>
                <w:rFonts w:hint="eastAsia" w:ascii="宋体" w:hAnsi="宋体" w:eastAsia="宋体" w:cs="宋体"/>
                <w:b w:val="0"/>
                <w:bCs w:val="0"/>
                <w:color w:val="auto"/>
                <w:sz w:val="18"/>
                <w:szCs w:val="18"/>
                <w:highlight w:val="none"/>
                <w:lang w:eastAsia="zh-CN"/>
              </w:rPr>
              <w:t>；</w:t>
            </w:r>
          </w:p>
          <w:p w14:paraId="26AE8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11.控制器采用不低于7 寸触屏系统，可自动控制制氮机的启动和停止功能，节省电力更节能，配有不合格氮气排空装置确保了使用端的安全，实现无人看护机器可以自动运行节省人力物力资源。</w:t>
            </w:r>
          </w:p>
        </w:tc>
      </w:tr>
      <w:tr w14:paraId="2F178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24C62C8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7325D4FD">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vertAlign w:val="baseline"/>
                <w:lang w:val="en-US" w:eastAsia="zh-CN"/>
              </w:rPr>
            </w:pPr>
            <w:r>
              <w:rPr>
                <w:rFonts w:hint="eastAsia" w:ascii="宋体" w:hAnsi="宋体" w:eastAsia="宋体" w:cs="宋体"/>
                <w:b w:val="0"/>
                <w:bCs w:val="0"/>
                <w:color w:val="auto"/>
                <w:sz w:val="18"/>
                <w:szCs w:val="18"/>
                <w:highlight w:val="none"/>
                <w:lang w:val="en-US" w:eastAsia="zh-CN"/>
              </w:rPr>
              <w:t>储气罐</w:t>
            </w:r>
          </w:p>
        </w:tc>
        <w:tc>
          <w:tcPr>
            <w:tcW w:w="3789" w:type="pct"/>
            <w:vAlign w:val="top"/>
          </w:tcPr>
          <w:p w14:paraId="12176F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1.氮气储存容积（m</w:t>
            </w:r>
            <w:r>
              <w:rPr>
                <w:rFonts w:hint="eastAsia" w:ascii="宋体" w:hAnsi="宋体" w:eastAsia="宋体" w:cs="宋体"/>
                <w:b w:val="0"/>
                <w:bCs w:val="0"/>
                <w:color w:val="auto"/>
                <w:sz w:val="18"/>
                <w:szCs w:val="18"/>
                <w:highlight w:val="none"/>
                <w:vertAlign w:val="superscript"/>
              </w:rPr>
              <w:t>3</w:t>
            </w:r>
            <w:r>
              <w:rPr>
                <w:rFonts w:hint="eastAsia" w:ascii="宋体" w:hAnsi="宋体" w:eastAsia="宋体" w:cs="宋体"/>
                <w:b w:val="0"/>
                <w:bCs w:val="0"/>
                <w:color w:val="auto"/>
                <w:sz w:val="18"/>
                <w:szCs w:val="18"/>
                <w:highlight w:val="none"/>
              </w:rPr>
              <w:t>）：≥1.0</w:t>
            </w:r>
            <w:r>
              <w:rPr>
                <w:rFonts w:hint="eastAsia" w:ascii="宋体" w:hAnsi="宋体" w:eastAsia="宋体" w:cs="宋体"/>
                <w:b w:val="0"/>
                <w:bCs w:val="0"/>
                <w:color w:val="auto"/>
                <w:sz w:val="18"/>
                <w:szCs w:val="18"/>
                <w:highlight w:val="none"/>
                <w:lang w:eastAsia="zh-CN"/>
              </w:rPr>
              <w:t>；</w:t>
            </w:r>
          </w:p>
          <w:p w14:paraId="74BE5B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2.工作压力（mpa）：0.8</w:t>
            </w:r>
            <w:r>
              <w:rPr>
                <w:rFonts w:hint="eastAsia" w:ascii="宋体" w:hAnsi="宋体" w:eastAsia="宋体" w:cs="宋体"/>
                <w:b w:val="0"/>
                <w:bCs w:val="0"/>
                <w:color w:val="auto"/>
                <w:sz w:val="18"/>
                <w:szCs w:val="18"/>
                <w:highlight w:val="none"/>
                <w:lang w:eastAsia="zh-CN"/>
              </w:rPr>
              <w:t>；</w:t>
            </w:r>
          </w:p>
          <w:p w14:paraId="2D37EE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3.材质：碳钢</w:t>
            </w:r>
            <w:r>
              <w:rPr>
                <w:rFonts w:hint="eastAsia" w:ascii="宋体" w:hAnsi="宋体" w:eastAsia="宋体" w:cs="宋体"/>
                <w:b w:val="0"/>
                <w:bCs w:val="0"/>
                <w:color w:val="auto"/>
                <w:sz w:val="18"/>
                <w:szCs w:val="18"/>
                <w:highlight w:val="none"/>
                <w:lang w:eastAsia="zh-CN"/>
              </w:rPr>
              <w:t>；</w:t>
            </w:r>
          </w:p>
          <w:p w14:paraId="00ACF5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4.标配：安全阀、压力表、球阀。</w:t>
            </w:r>
          </w:p>
        </w:tc>
      </w:tr>
      <w:tr w14:paraId="53597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25A47A8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0B538785">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vertAlign w:val="baseline"/>
                <w:lang w:val="en-US" w:eastAsia="zh-CN"/>
              </w:rPr>
            </w:pPr>
            <w:r>
              <w:rPr>
                <w:rFonts w:hint="eastAsia" w:ascii="宋体" w:hAnsi="宋体" w:eastAsia="宋体" w:cs="宋体"/>
                <w:b w:val="0"/>
                <w:bCs w:val="0"/>
                <w:color w:val="auto"/>
                <w:sz w:val="18"/>
                <w:szCs w:val="18"/>
                <w:highlight w:val="none"/>
                <w:lang w:val="en-US" w:eastAsia="zh-CN"/>
              </w:rPr>
              <w:t>椅子</w:t>
            </w:r>
          </w:p>
        </w:tc>
        <w:tc>
          <w:tcPr>
            <w:tcW w:w="3789" w:type="pct"/>
            <w:vAlign w:val="top"/>
          </w:tcPr>
          <w:p w14:paraId="2A6381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.椅子</w:t>
            </w:r>
            <w:r>
              <w:rPr>
                <w:rFonts w:hint="eastAsia" w:ascii="宋体" w:hAnsi="宋体" w:eastAsia="宋体" w:cs="宋体"/>
                <w:b w:val="0"/>
                <w:bCs w:val="0"/>
                <w:color w:val="auto"/>
                <w:sz w:val="18"/>
                <w:szCs w:val="18"/>
                <w:highlight w:val="none"/>
                <w:lang w:val="en-US" w:eastAsia="zh-CN"/>
              </w:rPr>
              <w:t>尺寸：</w:t>
            </w:r>
            <w:r>
              <w:rPr>
                <w:rFonts w:hint="eastAsia" w:ascii="宋体" w:hAnsi="宋体" w:eastAsia="宋体" w:cs="宋体"/>
                <w:b w:val="0"/>
                <w:bCs w:val="0"/>
                <w:color w:val="auto"/>
                <w:sz w:val="18"/>
                <w:szCs w:val="18"/>
                <w:highlight w:val="none"/>
              </w:rPr>
              <w:t>总高≥75</w:t>
            </w:r>
            <w:r>
              <w:rPr>
                <w:rFonts w:hint="eastAsia" w:ascii="宋体" w:hAnsi="宋体" w:eastAsia="宋体" w:cs="宋体"/>
                <w:b w:val="0"/>
                <w:bCs w:val="0"/>
                <w:color w:val="auto"/>
                <w:sz w:val="18"/>
                <w:szCs w:val="18"/>
                <w:highlight w:val="none"/>
                <w:lang w:val="en-US" w:eastAsia="zh-CN"/>
              </w:rPr>
              <w:t>cm</w:t>
            </w:r>
            <w:r>
              <w:rPr>
                <w:rFonts w:hint="eastAsia" w:ascii="宋体" w:hAnsi="宋体" w:eastAsia="宋体" w:cs="宋体"/>
                <w:b w:val="0"/>
                <w:bCs w:val="0"/>
                <w:color w:val="auto"/>
                <w:sz w:val="18"/>
                <w:szCs w:val="18"/>
                <w:highlight w:val="none"/>
              </w:rPr>
              <w:t>，凳高≥45</w:t>
            </w:r>
            <w:r>
              <w:rPr>
                <w:rFonts w:hint="eastAsia" w:ascii="宋体" w:hAnsi="宋体" w:eastAsia="宋体" w:cs="宋体"/>
                <w:b w:val="0"/>
                <w:bCs w:val="0"/>
                <w:color w:val="auto"/>
                <w:sz w:val="18"/>
                <w:szCs w:val="18"/>
                <w:highlight w:val="none"/>
                <w:lang w:val="en-US" w:eastAsia="zh-CN"/>
              </w:rPr>
              <w:t>cm</w:t>
            </w:r>
            <w:r>
              <w:rPr>
                <w:rFonts w:hint="eastAsia" w:ascii="宋体" w:hAnsi="宋体" w:eastAsia="宋体" w:cs="宋体"/>
                <w:b w:val="0"/>
                <w:bCs w:val="0"/>
                <w:color w:val="auto"/>
                <w:sz w:val="18"/>
                <w:szCs w:val="18"/>
                <w:highlight w:val="none"/>
              </w:rPr>
              <w:t>，长宽≥45cm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50cm</w:t>
            </w:r>
            <w:r>
              <w:rPr>
                <w:rFonts w:hint="eastAsia" w:ascii="宋体" w:hAnsi="宋体" w:eastAsia="宋体" w:cs="宋体"/>
                <w:b w:val="0"/>
                <w:bCs w:val="0"/>
                <w:color w:val="auto"/>
                <w:sz w:val="18"/>
                <w:szCs w:val="18"/>
                <w:highlight w:val="none"/>
                <w:lang w:eastAsia="zh-CN"/>
              </w:rPr>
              <w:t>；</w:t>
            </w:r>
          </w:p>
          <w:p w14:paraId="4A0204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 采用优质长玻纤增强PP原料，安全健康，承重性强，抗变形能力强，安全稳固</w:t>
            </w:r>
            <w:r>
              <w:rPr>
                <w:rFonts w:hint="eastAsia" w:ascii="宋体" w:hAnsi="宋体" w:eastAsia="宋体" w:cs="宋体"/>
                <w:b w:val="0"/>
                <w:bCs w:val="0"/>
                <w:color w:val="auto"/>
                <w:sz w:val="18"/>
                <w:szCs w:val="18"/>
                <w:highlight w:val="none"/>
                <w:lang w:eastAsia="zh-CN"/>
              </w:rPr>
              <w:t>；</w:t>
            </w:r>
          </w:p>
          <w:p w14:paraId="276964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.承重≥400kg，久坐不变形</w:t>
            </w:r>
            <w:r>
              <w:rPr>
                <w:rFonts w:hint="eastAsia" w:ascii="宋体" w:hAnsi="宋体" w:eastAsia="宋体" w:cs="宋体"/>
                <w:b w:val="0"/>
                <w:bCs w:val="0"/>
                <w:color w:val="auto"/>
                <w:sz w:val="18"/>
                <w:szCs w:val="18"/>
                <w:highlight w:val="none"/>
                <w:lang w:eastAsia="zh-CN"/>
              </w:rPr>
              <w:t>；</w:t>
            </w:r>
          </w:p>
          <w:p w14:paraId="04224D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.采用圆弧边角设计，边角圆润无毛刺，防止磕碰</w:t>
            </w:r>
            <w:r>
              <w:rPr>
                <w:rFonts w:hint="eastAsia" w:ascii="宋体" w:hAnsi="宋体" w:eastAsia="宋体" w:cs="宋体"/>
                <w:b w:val="0"/>
                <w:bCs w:val="0"/>
                <w:color w:val="auto"/>
                <w:sz w:val="18"/>
                <w:szCs w:val="18"/>
                <w:highlight w:val="none"/>
                <w:lang w:eastAsia="zh-CN"/>
              </w:rPr>
              <w:t>；</w:t>
            </w:r>
          </w:p>
          <w:p w14:paraId="1D6C8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default" w:ascii="宋体" w:hAnsi="宋体" w:eastAsia="宋体" w:cs="宋体"/>
                <w:b w:val="0"/>
                <w:bCs w:val="0"/>
                <w:color w:val="auto"/>
                <w:sz w:val="18"/>
                <w:szCs w:val="18"/>
                <w:highlight w:val="none"/>
                <w:woUserID w:val="2"/>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rPr>
              <w:t>.配备防滑地脚，防滑能力强，保护地板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lang w:eastAsia="zh-CN"/>
              </w:rPr>
              <w:br w:type="textWrapping"/>
            </w:r>
            <w:r>
              <w:rPr>
                <w:rFonts w:hint="eastAsia" w:ascii="宋体" w:hAnsi="宋体" w:eastAsia="宋体" w:cs="宋体"/>
                <w:color w:val="auto"/>
                <w:sz w:val="18"/>
                <w:szCs w:val="18"/>
                <w:highlight w:val="none"/>
                <w:woUserID w:val="2"/>
              </w:rPr>
              <w:t>6.参考图片：</w:t>
            </w:r>
            <w:r>
              <w:rPr>
                <w:rFonts w:hint="default" w:ascii="宋体" w:hAnsi="宋体" w:eastAsia="宋体" w:cs="宋体"/>
                <w:b w:val="0"/>
                <w:bCs w:val="0"/>
                <w:color w:val="auto"/>
                <w:sz w:val="18"/>
                <w:szCs w:val="18"/>
                <w:highlight w:val="none"/>
                <w:woUserID w:val="2"/>
              </w:rPr>
              <w:drawing>
                <wp:inline distT="0" distB="0" distL="114300" distR="114300">
                  <wp:extent cx="3932555" cy="3908425"/>
                  <wp:effectExtent l="0" t="0" r="10795"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932555" cy="3908425"/>
                          </a:xfrm>
                          <a:prstGeom prst="rect">
                            <a:avLst/>
                          </a:prstGeom>
                        </pic:spPr>
                      </pic:pic>
                    </a:graphicData>
                  </a:graphic>
                </wp:inline>
              </w:drawing>
            </w:r>
          </w:p>
        </w:tc>
      </w:tr>
      <w:tr w14:paraId="5244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1BA2A17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6416F27E">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vertAlign w:val="baseline"/>
                <w:lang w:val="en-US" w:eastAsia="zh-CN"/>
              </w:rPr>
            </w:pPr>
            <w:r>
              <w:rPr>
                <w:rFonts w:hint="eastAsia" w:ascii="宋体" w:hAnsi="宋体" w:eastAsia="宋体" w:cs="宋体"/>
                <w:b w:val="0"/>
                <w:bCs w:val="0"/>
                <w:color w:val="auto"/>
                <w:sz w:val="18"/>
                <w:szCs w:val="18"/>
                <w:highlight w:val="none"/>
                <w:lang w:val="en-US" w:eastAsia="zh-CN"/>
              </w:rPr>
              <w:t>桌子</w:t>
            </w:r>
          </w:p>
        </w:tc>
        <w:tc>
          <w:tcPr>
            <w:tcW w:w="3789" w:type="pct"/>
            <w:vAlign w:val="top"/>
          </w:tcPr>
          <w:p w14:paraId="496260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.桌子尺寸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≥1400</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600</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750mm</w:t>
            </w:r>
            <w:r>
              <w:rPr>
                <w:rFonts w:hint="eastAsia" w:ascii="宋体" w:hAnsi="宋体" w:eastAsia="宋体" w:cs="宋体"/>
                <w:b w:val="0"/>
                <w:bCs w:val="0"/>
                <w:color w:val="auto"/>
                <w:sz w:val="18"/>
                <w:szCs w:val="18"/>
                <w:highlight w:val="none"/>
                <w:lang w:val="en-US" w:eastAsia="zh-CN"/>
              </w:rPr>
              <w:t>(长×宽×高)；</w:t>
            </w:r>
          </w:p>
          <w:p w14:paraId="121A09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 桌面采用厚度≥25mm实木颗粒板材，三聚氰胺贴面</w:t>
            </w:r>
            <w:r>
              <w:rPr>
                <w:rFonts w:hint="eastAsia" w:ascii="宋体" w:hAnsi="宋体" w:eastAsia="宋体" w:cs="宋体"/>
                <w:b w:val="0"/>
                <w:bCs w:val="0"/>
                <w:color w:val="auto"/>
                <w:sz w:val="18"/>
                <w:szCs w:val="18"/>
                <w:highlight w:val="none"/>
                <w:lang w:eastAsia="zh-CN"/>
              </w:rPr>
              <w:t>；</w:t>
            </w:r>
          </w:p>
          <w:p w14:paraId="3AC4FA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 采用优质pvc胶粘封边条全自动大型封边机封边处理特点光滑无毛刺边</w:t>
            </w:r>
            <w:r>
              <w:rPr>
                <w:rFonts w:hint="eastAsia" w:ascii="宋体" w:hAnsi="宋体" w:eastAsia="宋体" w:cs="宋体"/>
                <w:b w:val="0"/>
                <w:bCs w:val="0"/>
                <w:color w:val="auto"/>
                <w:sz w:val="18"/>
                <w:szCs w:val="18"/>
                <w:highlight w:val="none"/>
                <w:lang w:eastAsia="zh-CN"/>
              </w:rPr>
              <w:t>；</w:t>
            </w:r>
          </w:p>
          <w:p w14:paraId="645E8D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 立柱采用≥40</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40</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0.8㎜冷轧钢管，后侧放主机箱，机箱背部设计有横杆防止机箱后推移出机箱，下身铁架表面需经过磷化除锈除油处理</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静电吸塑≥210℃高温凝固化上色，塑粉厚度不低于70um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桌脚为pp工程塑料脚垫</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保护地板不受磕碰</w:t>
            </w:r>
            <w:r>
              <w:rPr>
                <w:rFonts w:hint="eastAsia" w:ascii="宋体" w:hAnsi="宋体" w:eastAsia="宋体" w:cs="宋体"/>
                <w:b w:val="0"/>
                <w:bCs w:val="0"/>
                <w:color w:val="auto"/>
                <w:sz w:val="18"/>
                <w:szCs w:val="18"/>
                <w:highlight w:val="none"/>
                <w:lang w:eastAsia="zh-CN"/>
              </w:rPr>
              <w:t>；</w:t>
            </w:r>
          </w:p>
          <w:p w14:paraId="3E95DF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default" w:ascii="宋体" w:hAnsi="宋体" w:cs="宋体"/>
                <w:b w:val="0"/>
                <w:bCs w:val="0"/>
                <w:color w:val="auto"/>
                <w:sz w:val="18"/>
                <w:szCs w:val="18"/>
                <w:highlight w:val="none"/>
                <w:lang w:eastAsia="zh-CN"/>
                <w:woUserID w:val="2"/>
              </w:rPr>
            </w:pPr>
            <w:r>
              <w:rPr>
                <w:rFonts w:hint="default" w:ascii="宋体" w:hAnsi="宋体" w:cs="宋体"/>
                <w:b w:val="0"/>
                <w:bCs w:val="0"/>
                <w:color w:val="auto"/>
                <w:sz w:val="18"/>
                <w:szCs w:val="18"/>
                <w:highlight w:val="none"/>
                <w:lang w:eastAsia="zh-CN"/>
                <w:woUserID w:val="2"/>
              </w:rPr>
              <w:t>5.参考图片：</w:t>
            </w:r>
            <w:r>
              <w:rPr>
                <w:rFonts w:hint="default" w:ascii="宋体" w:hAnsi="宋体" w:cs="宋体"/>
                <w:b w:val="0"/>
                <w:bCs w:val="0"/>
                <w:color w:val="auto"/>
                <w:sz w:val="18"/>
                <w:szCs w:val="18"/>
                <w:highlight w:val="none"/>
                <w:lang w:eastAsia="zh-CN"/>
                <w:woUserID w:val="2"/>
              </w:rPr>
              <w:drawing>
                <wp:inline distT="0" distB="0" distL="114300" distR="114300">
                  <wp:extent cx="3943350" cy="3926840"/>
                  <wp:effectExtent l="0" t="0" r="0" b="165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3943350" cy="3926840"/>
                          </a:xfrm>
                          <a:prstGeom prst="rect">
                            <a:avLst/>
                          </a:prstGeom>
                        </pic:spPr>
                      </pic:pic>
                    </a:graphicData>
                  </a:graphic>
                </wp:inline>
              </w:drawing>
            </w:r>
          </w:p>
          <w:p w14:paraId="7D7BD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cs="宋体"/>
                <w:b w:val="0"/>
                <w:bCs w:val="0"/>
                <w:color w:val="auto"/>
                <w:sz w:val="18"/>
                <w:szCs w:val="18"/>
                <w:highlight w:val="none"/>
                <w:lang w:eastAsia="zh-CN"/>
                <w:woUserID w:val="2"/>
              </w:rPr>
            </w:pPr>
          </w:p>
        </w:tc>
      </w:tr>
      <w:tr w14:paraId="2614C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restart"/>
            <w:vAlign w:val="center"/>
          </w:tcPr>
          <w:p w14:paraId="38D9DC5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品目四（</w:t>
            </w:r>
            <w:r>
              <w:rPr>
                <w:rFonts w:hint="eastAsia" w:ascii="宋体" w:hAnsi="宋体" w:eastAsia="宋体" w:cs="宋体"/>
                <w:b w:val="0"/>
                <w:bCs w:val="0"/>
                <w:color w:val="auto"/>
                <w:sz w:val="18"/>
                <w:szCs w:val="18"/>
                <w:highlight w:val="none"/>
              </w:rPr>
              <w:t>机电一体化综合实训室扩建</w:t>
            </w:r>
            <w:r>
              <w:rPr>
                <w:rFonts w:hint="eastAsia" w:ascii="宋体" w:hAnsi="宋体" w:eastAsia="宋体" w:cs="宋体"/>
                <w:b w:val="0"/>
                <w:bCs w:val="0"/>
                <w:color w:val="auto"/>
                <w:sz w:val="18"/>
                <w:szCs w:val="18"/>
                <w:highlight w:val="none"/>
                <w:lang w:eastAsia="zh-CN"/>
              </w:rPr>
              <w:t>）</w:t>
            </w:r>
          </w:p>
        </w:tc>
        <w:tc>
          <w:tcPr>
            <w:tcW w:w="689" w:type="pct"/>
            <w:vAlign w:val="center"/>
          </w:tcPr>
          <w:p w14:paraId="69DA26E0">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snapToGrid w:val="0"/>
                <w:color w:val="auto"/>
                <w:kern w:val="36"/>
                <w:sz w:val="18"/>
                <w:szCs w:val="18"/>
                <w:highlight w:val="none"/>
                <w:lang w:val="en-US" w:eastAsia="zh-CN"/>
              </w:rPr>
              <w:t>机电一体化综合调试设备</w:t>
            </w:r>
          </w:p>
        </w:tc>
        <w:tc>
          <w:tcPr>
            <w:tcW w:w="3789" w:type="pct"/>
            <w:vAlign w:val="center"/>
          </w:tcPr>
          <w:p w14:paraId="5D37D39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一、设备整体功能与结构</w:t>
            </w:r>
          </w:p>
          <w:p w14:paraId="62221FA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该套系统由“工作站”形式综合体现。“工作站”的设计遵循模块化方式，标准化电路接口、气路接口和机械接口。单元模块组合可形成多种功能，每个单元由实训桌、执行机构、电气挂板、操作面板等构成。</w:t>
            </w:r>
          </w:p>
          <w:p w14:paraId="29C240E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二、整体设备参数</w:t>
            </w:r>
          </w:p>
          <w:p w14:paraId="72DB3B8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 xml:space="preserve">工作电源： </w:t>
            </w:r>
            <w:r>
              <w:rPr>
                <w:rFonts w:hint="default" w:ascii="宋体" w:hAnsi="宋体" w:eastAsia="宋体" w:cs="宋体"/>
                <w:b w:val="0"/>
                <w:bCs w:val="0"/>
                <w:color w:val="auto"/>
                <w:sz w:val="18"/>
                <w:szCs w:val="18"/>
                <w:highlight w:val="none"/>
                <w:lang w:val="en-US" w:eastAsia="zh-CN"/>
              </w:rPr>
              <w:t>AC220V</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50Hz</w:t>
            </w:r>
          </w:p>
          <w:p w14:paraId="457C930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额定功率：≤</w:t>
            </w:r>
            <w:r>
              <w:rPr>
                <w:rFonts w:hint="default" w:ascii="宋体" w:hAnsi="宋体" w:eastAsia="宋体" w:cs="宋体"/>
                <w:b w:val="0"/>
                <w:bCs w:val="0"/>
                <w:color w:val="auto"/>
                <w:sz w:val="18"/>
                <w:szCs w:val="18"/>
                <w:highlight w:val="none"/>
                <w:lang w:val="en-US" w:eastAsia="zh-CN"/>
              </w:rPr>
              <w:t>1.9kW</w:t>
            </w:r>
          </w:p>
          <w:p w14:paraId="2391910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安全保护功能：急停按钮，漏电保护，过流保护等用电安全保护功能</w:t>
            </w:r>
            <w:r>
              <w:rPr>
                <w:rFonts w:hint="default" w:ascii="宋体" w:hAnsi="宋体" w:eastAsia="宋体" w:cs="宋体"/>
                <w:b w:val="0"/>
                <w:bCs w:val="0"/>
                <w:color w:val="auto"/>
                <w:sz w:val="18"/>
                <w:szCs w:val="18"/>
                <w:highlight w:val="none"/>
                <w:lang w:val="en-US" w:eastAsia="zh-CN"/>
              </w:rPr>
              <w:t xml:space="preserve"> </w:t>
            </w:r>
          </w:p>
          <w:p w14:paraId="5B3517B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4.PLC: </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 xml:space="preserve">1616MR / </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3232MT /</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 xml:space="preserve">3624MR / </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2416MT</w:t>
            </w:r>
          </w:p>
          <w:p w14:paraId="0C04378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伺服：驱动器≥</w:t>
            </w:r>
            <w:r>
              <w:rPr>
                <w:rFonts w:hint="default" w:ascii="宋体" w:hAnsi="宋体" w:eastAsia="宋体" w:cs="宋体"/>
                <w:b w:val="0"/>
                <w:bCs w:val="0"/>
                <w:color w:val="auto"/>
                <w:sz w:val="18"/>
                <w:szCs w:val="18"/>
                <w:highlight w:val="none"/>
                <w:lang w:val="en-US" w:eastAsia="zh-CN"/>
              </w:rPr>
              <w:t>10A</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 xml:space="preserve"> 电机</w:t>
            </w:r>
          </w:p>
          <w:p w14:paraId="1FD129C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变频器：≥</w:t>
            </w:r>
            <w:r>
              <w:rPr>
                <w:rFonts w:hint="default" w:ascii="宋体" w:hAnsi="宋体" w:eastAsia="宋体" w:cs="宋体"/>
                <w:b w:val="0"/>
                <w:bCs w:val="0"/>
                <w:color w:val="auto"/>
                <w:sz w:val="18"/>
                <w:szCs w:val="18"/>
                <w:highlight w:val="none"/>
                <w:lang w:val="en-US" w:eastAsia="zh-CN"/>
              </w:rPr>
              <w:t>0.4KW</w:t>
            </w:r>
          </w:p>
          <w:p w14:paraId="52BC183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步进驱动器：步进电机</w:t>
            </w:r>
          </w:p>
          <w:p w14:paraId="20333FE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机器人：有效负载≥</w:t>
            </w:r>
            <w:r>
              <w:rPr>
                <w:rFonts w:hint="default" w:ascii="宋体" w:hAnsi="宋体" w:eastAsia="宋体" w:cs="宋体"/>
                <w:b w:val="0"/>
                <w:bCs w:val="0"/>
                <w:color w:val="auto"/>
                <w:sz w:val="18"/>
                <w:szCs w:val="18"/>
                <w:highlight w:val="none"/>
                <w:lang w:val="en-US" w:eastAsia="zh-CN"/>
              </w:rPr>
              <w:t>3kg</w:t>
            </w:r>
            <w:r>
              <w:rPr>
                <w:rFonts w:hint="default" w:ascii="宋体" w:hAnsi="宋体" w:eastAsia="宋体" w:cs="宋体"/>
                <w:b w:val="0"/>
                <w:bCs w:val="0"/>
                <w:color w:val="auto"/>
                <w:sz w:val="18"/>
                <w:szCs w:val="18"/>
                <w:highlight w:val="none"/>
                <w:lang w:val="en-US" w:eastAsia="zh-CN"/>
              </w:rPr>
              <w:tab/>
            </w:r>
          </w:p>
          <w:p w14:paraId="5F3ED8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触摸屏：≥</w:t>
            </w: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寸</w:t>
            </w:r>
          </w:p>
          <w:p w14:paraId="1A9CADB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单站尺寸：≥</w:t>
            </w:r>
            <w:r>
              <w:rPr>
                <w:rFonts w:hint="default" w:ascii="宋体" w:hAnsi="宋体" w:eastAsia="宋体" w:cs="宋体"/>
                <w:b w:val="0"/>
                <w:bCs w:val="0"/>
                <w:color w:val="auto"/>
                <w:sz w:val="18"/>
                <w:szCs w:val="18"/>
                <w:highlight w:val="none"/>
                <w:lang w:val="en-US" w:eastAsia="zh-CN"/>
              </w:rPr>
              <w:t>L600mm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W720mm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H1500mm</w:t>
            </w:r>
          </w:p>
          <w:p w14:paraId="456F42C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lang w:val="en-US" w:eastAsia="zh-CN"/>
              </w:rPr>
              <w:t>设备尺寸：≥</w:t>
            </w:r>
            <w:r>
              <w:rPr>
                <w:rFonts w:hint="default" w:ascii="宋体" w:hAnsi="宋体" w:eastAsia="宋体" w:cs="宋体"/>
                <w:b w:val="0"/>
                <w:bCs w:val="0"/>
                <w:color w:val="auto"/>
                <w:sz w:val="18"/>
                <w:szCs w:val="18"/>
                <w:highlight w:val="none"/>
                <w:lang w:val="en-US" w:eastAsia="zh-CN"/>
              </w:rPr>
              <w:t>L4200mm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W720mm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H1500mm</w:t>
            </w:r>
          </w:p>
          <w:p w14:paraId="40CC147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工作站尺寸：≥</w:t>
            </w:r>
            <w:r>
              <w:rPr>
                <w:rFonts w:hint="default" w:ascii="宋体" w:hAnsi="宋体" w:eastAsia="宋体" w:cs="宋体"/>
                <w:b w:val="0"/>
                <w:bCs w:val="0"/>
                <w:color w:val="auto"/>
                <w:sz w:val="18"/>
                <w:szCs w:val="18"/>
                <w:highlight w:val="none"/>
                <w:lang w:val="en-US" w:eastAsia="zh-CN"/>
              </w:rPr>
              <w:t>L4800mm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W3000mm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H1500mm</w:t>
            </w:r>
          </w:p>
          <w:p w14:paraId="1F85E54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环境湿度：≤</w:t>
            </w:r>
            <w:r>
              <w:rPr>
                <w:rFonts w:hint="default" w:ascii="宋体" w:hAnsi="宋体" w:eastAsia="宋体" w:cs="宋体"/>
                <w:b w:val="0"/>
                <w:bCs w:val="0"/>
                <w:color w:val="auto"/>
                <w:sz w:val="18"/>
                <w:szCs w:val="18"/>
                <w:highlight w:val="none"/>
                <w:lang w:val="en-US" w:eastAsia="zh-CN"/>
              </w:rPr>
              <w:t>90%</w:t>
            </w:r>
          </w:p>
          <w:p w14:paraId="3C1E197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lang w:val="en-US" w:eastAsia="zh-CN"/>
              </w:rPr>
              <w:t>环境温度：－</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 xml:space="preserve">40 </w:t>
            </w:r>
            <w:r>
              <w:rPr>
                <w:rFonts w:hint="eastAsia" w:ascii="宋体" w:hAnsi="宋体" w:eastAsia="宋体" w:cs="宋体"/>
                <w:b w:val="0"/>
                <w:bCs w:val="0"/>
                <w:color w:val="auto"/>
                <w:sz w:val="18"/>
                <w:szCs w:val="18"/>
                <w:highlight w:val="none"/>
                <w:lang w:val="en-US" w:eastAsia="zh-CN"/>
              </w:rPr>
              <w:t>℃</w:t>
            </w:r>
          </w:p>
          <w:p w14:paraId="049780C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三、配置清单</w:t>
            </w:r>
          </w:p>
          <w:p w14:paraId="0372036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）短输送带</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套：</w:t>
            </w:r>
          </w:p>
          <w:p w14:paraId="6B71070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功能：用于物料瓶子的输送装置；</w:t>
            </w:r>
          </w:p>
          <w:p w14:paraId="2B78D34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主输送带尺寸：≥</w:t>
            </w:r>
            <w:r>
              <w:rPr>
                <w:rFonts w:hint="default" w:ascii="宋体" w:hAnsi="宋体" w:eastAsia="宋体" w:cs="宋体"/>
                <w:b w:val="0"/>
                <w:bCs w:val="0"/>
                <w:color w:val="auto"/>
                <w:sz w:val="18"/>
                <w:szCs w:val="18"/>
                <w:highlight w:val="none"/>
                <w:lang w:val="en-US" w:eastAsia="zh-CN"/>
              </w:rPr>
              <w:t>L315mm*W165mm*H160mm</w:t>
            </w:r>
            <w:r>
              <w:rPr>
                <w:rFonts w:hint="eastAsia" w:ascii="宋体" w:hAnsi="宋体" w:eastAsia="宋体" w:cs="宋体"/>
                <w:b w:val="0"/>
                <w:bCs w:val="0"/>
                <w:color w:val="auto"/>
                <w:sz w:val="18"/>
                <w:szCs w:val="18"/>
                <w:highlight w:val="none"/>
                <w:lang w:val="en-US" w:eastAsia="zh-CN"/>
              </w:rPr>
              <w:t>。</w:t>
            </w:r>
          </w:p>
          <w:p w14:paraId="08F03D3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主输送带结构：主要零部件采用铝材加工成型，表面阳极氧化处理，型材主体采用</w:t>
            </w:r>
            <w:r>
              <w:rPr>
                <w:rFonts w:hint="default" w:ascii="宋体" w:hAnsi="宋体" w:eastAsia="宋体" w:cs="宋体"/>
                <w:b w:val="0"/>
                <w:bCs w:val="0"/>
                <w:color w:val="auto"/>
                <w:sz w:val="18"/>
                <w:szCs w:val="18"/>
                <w:highlight w:val="none"/>
                <w:lang w:val="en-US" w:eastAsia="zh-CN"/>
              </w:rPr>
              <w:t>3060</w:t>
            </w:r>
            <w:r>
              <w:rPr>
                <w:rFonts w:hint="eastAsia" w:ascii="宋体" w:hAnsi="宋体" w:eastAsia="宋体" w:cs="宋体"/>
                <w:b w:val="0"/>
                <w:bCs w:val="0"/>
                <w:color w:val="auto"/>
                <w:sz w:val="18"/>
                <w:szCs w:val="18"/>
                <w:highlight w:val="none"/>
                <w:lang w:val="en-US" w:eastAsia="zh-CN"/>
              </w:rPr>
              <w:t>铝型材加工成型。</w:t>
            </w:r>
          </w:p>
          <w:p w14:paraId="01B32EF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直流减速电机：电压：</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功率：</w:t>
            </w:r>
            <w:r>
              <w:rPr>
                <w:rFonts w:hint="default" w:ascii="宋体" w:hAnsi="宋体" w:eastAsia="宋体" w:cs="宋体"/>
                <w:b w:val="0"/>
                <w:bCs w:val="0"/>
                <w:color w:val="auto"/>
                <w:sz w:val="18"/>
                <w:szCs w:val="18"/>
                <w:highlight w:val="none"/>
                <w:lang w:val="en-US" w:eastAsia="zh-CN"/>
              </w:rPr>
              <w:t>10W,</w:t>
            </w:r>
            <w:r>
              <w:rPr>
                <w:rFonts w:hint="eastAsia" w:ascii="宋体" w:hAnsi="宋体" w:eastAsia="宋体" w:cs="宋体"/>
                <w:b w:val="0"/>
                <w:bCs w:val="0"/>
                <w:color w:val="auto"/>
                <w:sz w:val="18"/>
                <w:szCs w:val="18"/>
                <w:highlight w:val="none"/>
                <w:lang w:val="en-US" w:eastAsia="zh-CN"/>
              </w:rPr>
              <w:t>减速比：</w:t>
            </w:r>
            <w:r>
              <w:rPr>
                <w:rFonts w:hint="default" w:ascii="宋体" w:hAnsi="宋体" w:eastAsia="宋体" w:cs="宋体"/>
                <w:b w:val="0"/>
                <w:bCs w:val="0"/>
                <w:color w:val="auto"/>
                <w:sz w:val="18"/>
                <w:szCs w:val="18"/>
                <w:highlight w:val="none"/>
                <w:lang w:val="en-US" w:eastAsia="zh-CN"/>
              </w:rPr>
              <w:t>50</w:t>
            </w:r>
            <w:r>
              <w:rPr>
                <w:rFonts w:hint="eastAsia" w:ascii="宋体" w:hAnsi="宋体" w:eastAsia="宋体" w:cs="宋体"/>
                <w:b w:val="0"/>
                <w:bCs w:val="0"/>
                <w:color w:val="auto"/>
                <w:sz w:val="18"/>
                <w:szCs w:val="18"/>
                <w:highlight w:val="none"/>
                <w:lang w:val="en-US" w:eastAsia="zh-CN"/>
              </w:rPr>
              <w:t>。</w:t>
            </w:r>
          </w:p>
          <w:p w14:paraId="40BB2F8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同步带：</w:t>
            </w:r>
            <w:r>
              <w:rPr>
                <w:rFonts w:hint="default" w:ascii="宋体" w:hAnsi="宋体" w:eastAsia="宋体" w:cs="宋体"/>
                <w:b w:val="0"/>
                <w:bCs w:val="0"/>
                <w:color w:val="auto"/>
                <w:sz w:val="18"/>
                <w:szCs w:val="18"/>
                <w:highlight w:val="none"/>
                <w:lang w:val="en-US" w:eastAsia="zh-CN"/>
              </w:rPr>
              <w:t>64XL037</w:t>
            </w:r>
            <w:r>
              <w:rPr>
                <w:rFonts w:hint="eastAsia" w:ascii="宋体" w:hAnsi="宋体" w:eastAsia="宋体" w:cs="宋体"/>
                <w:b w:val="0"/>
                <w:bCs w:val="0"/>
                <w:color w:val="auto"/>
                <w:sz w:val="18"/>
                <w:szCs w:val="18"/>
                <w:highlight w:val="none"/>
                <w:lang w:val="en-US" w:eastAsia="zh-CN"/>
              </w:rPr>
              <w:t>，节线长：≥</w:t>
            </w:r>
            <w:r>
              <w:rPr>
                <w:rFonts w:hint="default" w:ascii="宋体" w:hAnsi="宋体" w:eastAsia="宋体" w:cs="宋体"/>
                <w:b w:val="0"/>
                <w:bCs w:val="0"/>
                <w:color w:val="auto"/>
                <w:sz w:val="18"/>
                <w:szCs w:val="18"/>
                <w:highlight w:val="none"/>
                <w:lang w:val="en-US" w:eastAsia="zh-CN"/>
              </w:rPr>
              <w:t>162.56mm</w:t>
            </w:r>
            <w:r>
              <w:rPr>
                <w:rFonts w:hint="eastAsia" w:ascii="宋体" w:hAnsi="宋体" w:eastAsia="宋体" w:cs="宋体"/>
                <w:b w:val="0"/>
                <w:bCs w:val="0"/>
                <w:color w:val="auto"/>
                <w:sz w:val="18"/>
                <w:szCs w:val="18"/>
                <w:highlight w:val="none"/>
                <w:lang w:val="en-US" w:eastAsia="zh-CN"/>
              </w:rPr>
              <w:t>，齿数：</w:t>
            </w:r>
            <w:r>
              <w:rPr>
                <w:rFonts w:hint="default"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lang w:val="en-US" w:eastAsia="zh-CN"/>
              </w:rPr>
              <w:t>，带宽：≥</w:t>
            </w:r>
            <w:r>
              <w:rPr>
                <w:rFonts w:hint="default" w:ascii="宋体" w:hAnsi="宋体" w:eastAsia="宋体" w:cs="宋体"/>
                <w:b w:val="0"/>
                <w:bCs w:val="0"/>
                <w:color w:val="auto"/>
                <w:sz w:val="18"/>
                <w:szCs w:val="18"/>
                <w:highlight w:val="none"/>
                <w:lang w:val="en-US" w:eastAsia="zh-CN"/>
              </w:rPr>
              <w:t>9.5mm</w:t>
            </w:r>
            <w:r>
              <w:rPr>
                <w:rFonts w:hint="eastAsia" w:ascii="宋体" w:hAnsi="宋体" w:eastAsia="宋体" w:cs="宋体"/>
                <w:b w:val="0"/>
                <w:bCs w:val="0"/>
                <w:color w:val="auto"/>
                <w:sz w:val="18"/>
                <w:szCs w:val="18"/>
                <w:highlight w:val="none"/>
                <w:lang w:val="en-US" w:eastAsia="zh-CN"/>
              </w:rPr>
              <w:t>。</w:t>
            </w:r>
          </w:p>
          <w:p w14:paraId="76733F6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同步轮：节距：≥</w:t>
            </w:r>
            <w:r>
              <w:rPr>
                <w:rFonts w:hint="default" w:ascii="宋体" w:hAnsi="宋体" w:eastAsia="宋体" w:cs="宋体"/>
                <w:b w:val="0"/>
                <w:bCs w:val="0"/>
                <w:color w:val="auto"/>
                <w:sz w:val="18"/>
                <w:szCs w:val="18"/>
                <w:highlight w:val="none"/>
                <w:lang w:val="en-US" w:eastAsia="zh-CN"/>
              </w:rPr>
              <w:t>5.08mm</w:t>
            </w:r>
            <w:r>
              <w:rPr>
                <w:rFonts w:hint="eastAsia" w:ascii="宋体" w:hAnsi="宋体" w:eastAsia="宋体" w:cs="宋体"/>
                <w:b w:val="0"/>
                <w:bCs w:val="0"/>
                <w:color w:val="auto"/>
                <w:sz w:val="18"/>
                <w:szCs w:val="18"/>
                <w:highlight w:val="none"/>
                <w:lang w:val="en-US" w:eastAsia="zh-CN"/>
              </w:rPr>
              <w:t>，节径≥</w:t>
            </w:r>
            <w:r>
              <w:rPr>
                <w:rFonts w:hint="default" w:ascii="宋体" w:hAnsi="宋体" w:eastAsia="宋体" w:cs="宋体"/>
                <w:b w:val="0"/>
                <w:bCs w:val="0"/>
                <w:color w:val="auto"/>
                <w:sz w:val="18"/>
                <w:szCs w:val="18"/>
                <w:highlight w:val="none"/>
                <w:lang w:val="en-US" w:eastAsia="zh-CN"/>
              </w:rPr>
              <w:t>19.4mm</w:t>
            </w:r>
            <w:r>
              <w:rPr>
                <w:rFonts w:hint="eastAsia" w:ascii="宋体" w:hAnsi="宋体" w:eastAsia="宋体" w:cs="宋体"/>
                <w:b w:val="0"/>
                <w:bCs w:val="0"/>
                <w:color w:val="auto"/>
                <w:sz w:val="18"/>
                <w:szCs w:val="18"/>
                <w:highlight w:val="none"/>
                <w:lang w:val="en-US" w:eastAsia="zh-CN"/>
              </w:rPr>
              <w:t>，齿数：</w:t>
            </w:r>
            <w:r>
              <w:rPr>
                <w:rFonts w:hint="default" w:ascii="宋体" w:hAnsi="宋体" w:eastAsia="宋体" w:cs="宋体"/>
                <w:b w:val="0"/>
                <w:bCs w:val="0"/>
                <w:color w:val="auto"/>
                <w:sz w:val="18"/>
                <w:szCs w:val="18"/>
                <w:highlight w:val="none"/>
                <w:lang w:val="en-US" w:eastAsia="zh-CN"/>
              </w:rPr>
              <w:t>12Z</w:t>
            </w:r>
            <w:r>
              <w:rPr>
                <w:rFonts w:hint="eastAsia" w:ascii="宋体" w:hAnsi="宋体" w:eastAsia="宋体" w:cs="宋体"/>
                <w:b w:val="0"/>
                <w:bCs w:val="0"/>
                <w:color w:val="auto"/>
                <w:sz w:val="18"/>
                <w:szCs w:val="18"/>
                <w:highlight w:val="none"/>
                <w:lang w:val="en-US" w:eastAsia="zh-CN"/>
              </w:rPr>
              <w:t>，齿顶径：≥</w:t>
            </w:r>
            <w:r>
              <w:rPr>
                <w:rFonts w:hint="default" w:ascii="宋体" w:hAnsi="宋体" w:eastAsia="宋体" w:cs="宋体"/>
                <w:b w:val="0"/>
                <w:bCs w:val="0"/>
                <w:color w:val="auto"/>
                <w:sz w:val="18"/>
                <w:szCs w:val="18"/>
                <w:highlight w:val="none"/>
                <w:lang w:val="en-US" w:eastAsia="zh-CN"/>
              </w:rPr>
              <w:t>18.9mm</w:t>
            </w:r>
            <w:r>
              <w:rPr>
                <w:rFonts w:hint="eastAsia" w:ascii="宋体" w:hAnsi="宋体" w:eastAsia="宋体" w:cs="宋体"/>
                <w:b w:val="0"/>
                <w:bCs w:val="0"/>
                <w:color w:val="auto"/>
                <w:sz w:val="18"/>
                <w:szCs w:val="18"/>
                <w:highlight w:val="none"/>
                <w:lang w:val="en-US" w:eastAsia="zh-CN"/>
              </w:rPr>
              <w:t>。</w:t>
            </w:r>
          </w:p>
          <w:p w14:paraId="740BD99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传送皮带：材质：</w:t>
            </w:r>
            <w:r>
              <w:rPr>
                <w:rFonts w:hint="default" w:ascii="宋体" w:hAnsi="宋体" w:eastAsia="宋体" w:cs="宋体"/>
                <w:b w:val="0"/>
                <w:bCs w:val="0"/>
                <w:color w:val="auto"/>
                <w:sz w:val="18"/>
                <w:szCs w:val="18"/>
                <w:highlight w:val="none"/>
                <w:lang w:val="en-US" w:eastAsia="zh-CN"/>
              </w:rPr>
              <w:t>PVC</w:t>
            </w:r>
            <w:r>
              <w:rPr>
                <w:rFonts w:hint="eastAsia" w:ascii="宋体" w:hAnsi="宋体" w:eastAsia="宋体" w:cs="宋体"/>
                <w:b w:val="0"/>
                <w:bCs w:val="0"/>
                <w:color w:val="auto"/>
                <w:sz w:val="18"/>
                <w:szCs w:val="18"/>
                <w:highlight w:val="none"/>
                <w:lang w:val="en-US" w:eastAsia="zh-CN"/>
              </w:rPr>
              <w:t>黑色平面，厚度：≥</w:t>
            </w:r>
            <w:r>
              <w:rPr>
                <w:rFonts w:hint="default" w:ascii="宋体" w:hAnsi="宋体" w:eastAsia="宋体" w:cs="宋体"/>
                <w:b w:val="0"/>
                <w:bCs w:val="0"/>
                <w:color w:val="auto"/>
                <w:sz w:val="18"/>
                <w:szCs w:val="18"/>
                <w:highlight w:val="none"/>
                <w:lang w:val="en-US" w:eastAsia="zh-CN"/>
              </w:rPr>
              <w:t>2.0mm</w:t>
            </w:r>
            <w:r>
              <w:rPr>
                <w:rFonts w:hint="eastAsia" w:ascii="宋体" w:hAnsi="宋体" w:eastAsia="宋体" w:cs="宋体"/>
                <w:b w:val="0"/>
                <w:bCs w:val="0"/>
                <w:color w:val="auto"/>
                <w:sz w:val="18"/>
                <w:szCs w:val="18"/>
                <w:highlight w:val="none"/>
                <w:lang w:val="en-US" w:eastAsia="zh-CN"/>
              </w:rPr>
              <w:t>。</w:t>
            </w:r>
          </w:p>
          <w:p w14:paraId="378A19C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皮带防护罩：采用≥</w:t>
            </w:r>
            <w:r>
              <w:rPr>
                <w:rFonts w:hint="default" w:ascii="宋体" w:hAnsi="宋体" w:eastAsia="宋体" w:cs="宋体"/>
                <w:b w:val="0"/>
                <w:bCs w:val="0"/>
                <w:color w:val="auto"/>
                <w:sz w:val="18"/>
                <w:szCs w:val="18"/>
                <w:highlight w:val="none"/>
                <w:lang w:val="en-US" w:eastAsia="zh-CN"/>
              </w:rPr>
              <w:t>1.0mm</w:t>
            </w:r>
            <w:r>
              <w:rPr>
                <w:rFonts w:hint="eastAsia" w:ascii="宋体" w:hAnsi="宋体" w:eastAsia="宋体" w:cs="宋体"/>
                <w:b w:val="0"/>
                <w:bCs w:val="0"/>
                <w:color w:val="auto"/>
                <w:sz w:val="18"/>
                <w:szCs w:val="18"/>
                <w:highlight w:val="none"/>
                <w:lang w:val="en-US" w:eastAsia="zh-CN"/>
              </w:rPr>
              <w:t>冷轧钢板折弯成型，表面静电喷塑处理，尺寸：≥</w:t>
            </w:r>
            <w:r>
              <w:rPr>
                <w:rFonts w:hint="default" w:ascii="宋体" w:hAnsi="宋体" w:eastAsia="宋体" w:cs="宋体"/>
                <w:b w:val="0"/>
                <w:bCs w:val="0"/>
                <w:color w:val="auto"/>
                <w:sz w:val="18"/>
                <w:szCs w:val="18"/>
                <w:highlight w:val="none"/>
                <w:lang w:val="en-US" w:eastAsia="zh-CN"/>
              </w:rPr>
              <w:t>L102mm*W63mm*H35mm</w:t>
            </w:r>
            <w:r>
              <w:rPr>
                <w:rFonts w:hint="eastAsia" w:ascii="宋体" w:hAnsi="宋体" w:eastAsia="宋体" w:cs="宋体"/>
                <w:b w:val="0"/>
                <w:bCs w:val="0"/>
                <w:color w:val="auto"/>
                <w:sz w:val="18"/>
                <w:szCs w:val="18"/>
                <w:highlight w:val="none"/>
                <w:lang w:val="en-US" w:eastAsia="zh-CN"/>
              </w:rPr>
              <w:t>。</w:t>
            </w:r>
          </w:p>
          <w:p w14:paraId="5CECB85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）主输送带</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套</w:t>
            </w:r>
          </w:p>
          <w:p w14:paraId="2446413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功能：用于物料瓶子的输送装置；</w:t>
            </w:r>
          </w:p>
          <w:p w14:paraId="31E7E37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主输送带尺寸：≥</w:t>
            </w:r>
            <w:r>
              <w:rPr>
                <w:rFonts w:hint="default" w:ascii="宋体" w:hAnsi="宋体" w:eastAsia="宋体" w:cs="宋体"/>
                <w:b w:val="0"/>
                <w:bCs w:val="0"/>
                <w:color w:val="auto"/>
                <w:sz w:val="18"/>
                <w:szCs w:val="18"/>
                <w:highlight w:val="none"/>
                <w:lang w:val="en-US" w:eastAsia="zh-CN"/>
              </w:rPr>
              <w:t>L610mm*W165mm*H160mm</w:t>
            </w:r>
            <w:r>
              <w:rPr>
                <w:rFonts w:hint="eastAsia" w:ascii="宋体" w:hAnsi="宋体" w:eastAsia="宋体" w:cs="宋体"/>
                <w:b w:val="0"/>
                <w:bCs w:val="0"/>
                <w:color w:val="auto"/>
                <w:sz w:val="18"/>
                <w:szCs w:val="18"/>
                <w:highlight w:val="none"/>
                <w:lang w:val="en-US" w:eastAsia="zh-CN"/>
              </w:rPr>
              <w:t>。</w:t>
            </w:r>
          </w:p>
          <w:p w14:paraId="4E10927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主输送带结构：主要零部件采用铝材加工成型，表面阳极氧化处理，型材主体采用</w:t>
            </w:r>
            <w:r>
              <w:rPr>
                <w:rFonts w:hint="default" w:ascii="宋体" w:hAnsi="宋体" w:eastAsia="宋体" w:cs="宋体"/>
                <w:b w:val="0"/>
                <w:bCs w:val="0"/>
                <w:color w:val="auto"/>
                <w:sz w:val="18"/>
                <w:szCs w:val="18"/>
                <w:highlight w:val="none"/>
                <w:lang w:val="en-US" w:eastAsia="zh-CN"/>
              </w:rPr>
              <w:t>3060</w:t>
            </w:r>
            <w:r>
              <w:rPr>
                <w:rFonts w:hint="eastAsia" w:ascii="宋体" w:hAnsi="宋体" w:eastAsia="宋体" w:cs="宋体"/>
                <w:b w:val="0"/>
                <w:bCs w:val="0"/>
                <w:color w:val="auto"/>
                <w:sz w:val="18"/>
                <w:szCs w:val="18"/>
                <w:highlight w:val="none"/>
                <w:lang w:val="en-US" w:eastAsia="zh-CN"/>
              </w:rPr>
              <w:t>铝型材加工成型。</w:t>
            </w:r>
          </w:p>
          <w:p w14:paraId="70DEEE3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直流减速电机：电压：</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功率：</w:t>
            </w:r>
            <w:r>
              <w:rPr>
                <w:rFonts w:hint="default" w:ascii="宋体" w:hAnsi="宋体" w:eastAsia="宋体" w:cs="宋体"/>
                <w:b w:val="0"/>
                <w:bCs w:val="0"/>
                <w:color w:val="auto"/>
                <w:sz w:val="18"/>
                <w:szCs w:val="18"/>
                <w:highlight w:val="none"/>
                <w:lang w:val="en-US" w:eastAsia="zh-CN"/>
              </w:rPr>
              <w:t>10W,</w:t>
            </w:r>
            <w:r>
              <w:rPr>
                <w:rFonts w:hint="eastAsia" w:ascii="宋体" w:hAnsi="宋体" w:eastAsia="宋体" w:cs="宋体"/>
                <w:b w:val="0"/>
                <w:bCs w:val="0"/>
                <w:color w:val="auto"/>
                <w:sz w:val="18"/>
                <w:szCs w:val="18"/>
                <w:highlight w:val="none"/>
                <w:lang w:val="en-US" w:eastAsia="zh-CN"/>
              </w:rPr>
              <w:t>减速比：</w:t>
            </w:r>
            <w:r>
              <w:rPr>
                <w:rFonts w:hint="default" w:ascii="宋体" w:hAnsi="宋体" w:eastAsia="宋体" w:cs="宋体"/>
                <w:b w:val="0"/>
                <w:bCs w:val="0"/>
                <w:color w:val="auto"/>
                <w:sz w:val="18"/>
                <w:szCs w:val="18"/>
                <w:highlight w:val="none"/>
                <w:lang w:val="en-US" w:eastAsia="zh-CN"/>
              </w:rPr>
              <w:t>50</w:t>
            </w:r>
            <w:r>
              <w:rPr>
                <w:rFonts w:hint="eastAsia" w:ascii="宋体" w:hAnsi="宋体" w:eastAsia="宋体" w:cs="宋体"/>
                <w:b w:val="0"/>
                <w:bCs w:val="0"/>
                <w:color w:val="auto"/>
                <w:sz w:val="18"/>
                <w:szCs w:val="18"/>
                <w:highlight w:val="none"/>
                <w:lang w:val="en-US" w:eastAsia="zh-CN"/>
              </w:rPr>
              <w:t>。</w:t>
            </w:r>
          </w:p>
          <w:p w14:paraId="514E325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同步带：节线长：≥</w:t>
            </w:r>
            <w:r>
              <w:rPr>
                <w:rFonts w:hint="default" w:ascii="宋体" w:hAnsi="宋体" w:eastAsia="宋体" w:cs="宋体"/>
                <w:b w:val="0"/>
                <w:bCs w:val="0"/>
                <w:color w:val="auto"/>
                <w:sz w:val="18"/>
                <w:szCs w:val="18"/>
                <w:highlight w:val="none"/>
                <w:lang w:val="en-US" w:eastAsia="zh-CN"/>
              </w:rPr>
              <w:t>162.56mm</w:t>
            </w:r>
            <w:r>
              <w:rPr>
                <w:rFonts w:hint="eastAsia" w:ascii="宋体" w:hAnsi="宋体" w:eastAsia="宋体" w:cs="宋体"/>
                <w:b w:val="0"/>
                <w:bCs w:val="0"/>
                <w:color w:val="auto"/>
                <w:sz w:val="18"/>
                <w:szCs w:val="18"/>
                <w:highlight w:val="none"/>
                <w:lang w:val="en-US" w:eastAsia="zh-CN"/>
              </w:rPr>
              <w:t>，齿数：</w:t>
            </w:r>
            <w:r>
              <w:rPr>
                <w:rFonts w:hint="default"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lang w:val="en-US" w:eastAsia="zh-CN"/>
              </w:rPr>
              <w:t>，带宽：≥</w:t>
            </w:r>
            <w:r>
              <w:rPr>
                <w:rFonts w:hint="default" w:ascii="宋体" w:hAnsi="宋体" w:eastAsia="宋体" w:cs="宋体"/>
                <w:b w:val="0"/>
                <w:bCs w:val="0"/>
                <w:color w:val="auto"/>
                <w:sz w:val="18"/>
                <w:szCs w:val="18"/>
                <w:highlight w:val="none"/>
                <w:lang w:val="en-US" w:eastAsia="zh-CN"/>
              </w:rPr>
              <w:t>9.5mm</w:t>
            </w:r>
            <w:r>
              <w:rPr>
                <w:rFonts w:hint="eastAsia" w:ascii="宋体" w:hAnsi="宋体" w:eastAsia="宋体" w:cs="宋体"/>
                <w:b w:val="0"/>
                <w:bCs w:val="0"/>
                <w:color w:val="auto"/>
                <w:sz w:val="18"/>
                <w:szCs w:val="18"/>
                <w:highlight w:val="none"/>
                <w:lang w:val="en-US" w:eastAsia="zh-CN"/>
              </w:rPr>
              <w:t>。</w:t>
            </w:r>
          </w:p>
          <w:p w14:paraId="45770B1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同步轮：节距：≥</w:t>
            </w:r>
            <w:r>
              <w:rPr>
                <w:rFonts w:hint="default" w:ascii="宋体" w:hAnsi="宋体" w:eastAsia="宋体" w:cs="宋体"/>
                <w:b w:val="0"/>
                <w:bCs w:val="0"/>
                <w:color w:val="auto"/>
                <w:sz w:val="18"/>
                <w:szCs w:val="18"/>
                <w:highlight w:val="none"/>
                <w:lang w:val="en-US" w:eastAsia="zh-CN"/>
              </w:rPr>
              <w:t>5.08mm</w:t>
            </w:r>
            <w:r>
              <w:rPr>
                <w:rFonts w:hint="eastAsia" w:ascii="宋体" w:hAnsi="宋体" w:eastAsia="宋体" w:cs="宋体"/>
                <w:b w:val="0"/>
                <w:bCs w:val="0"/>
                <w:color w:val="auto"/>
                <w:sz w:val="18"/>
                <w:szCs w:val="18"/>
                <w:highlight w:val="none"/>
                <w:lang w:val="en-US" w:eastAsia="zh-CN"/>
              </w:rPr>
              <w:t>，节径≥</w:t>
            </w:r>
            <w:r>
              <w:rPr>
                <w:rFonts w:hint="default" w:ascii="宋体" w:hAnsi="宋体" w:eastAsia="宋体" w:cs="宋体"/>
                <w:b w:val="0"/>
                <w:bCs w:val="0"/>
                <w:color w:val="auto"/>
                <w:sz w:val="18"/>
                <w:szCs w:val="18"/>
                <w:highlight w:val="none"/>
                <w:lang w:val="en-US" w:eastAsia="zh-CN"/>
              </w:rPr>
              <w:t>19.4mm</w:t>
            </w:r>
            <w:r>
              <w:rPr>
                <w:rFonts w:hint="eastAsia" w:ascii="宋体" w:hAnsi="宋体" w:eastAsia="宋体" w:cs="宋体"/>
                <w:b w:val="0"/>
                <w:bCs w:val="0"/>
                <w:color w:val="auto"/>
                <w:sz w:val="18"/>
                <w:szCs w:val="18"/>
                <w:highlight w:val="none"/>
                <w:lang w:val="en-US" w:eastAsia="zh-CN"/>
              </w:rPr>
              <w:t>，齿数：</w:t>
            </w:r>
            <w:r>
              <w:rPr>
                <w:rFonts w:hint="default" w:ascii="宋体" w:hAnsi="宋体" w:eastAsia="宋体" w:cs="宋体"/>
                <w:b w:val="0"/>
                <w:bCs w:val="0"/>
                <w:color w:val="auto"/>
                <w:sz w:val="18"/>
                <w:szCs w:val="18"/>
                <w:highlight w:val="none"/>
                <w:lang w:val="en-US" w:eastAsia="zh-CN"/>
              </w:rPr>
              <w:t>12Z</w:t>
            </w:r>
            <w:r>
              <w:rPr>
                <w:rFonts w:hint="eastAsia" w:ascii="宋体" w:hAnsi="宋体" w:eastAsia="宋体" w:cs="宋体"/>
                <w:b w:val="0"/>
                <w:bCs w:val="0"/>
                <w:color w:val="auto"/>
                <w:sz w:val="18"/>
                <w:szCs w:val="18"/>
                <w:highlight w:val="none"/>
                <w:lang w:val="en-US" w:eastAsia="zh-CN"/>
              </w:rPr>
              <w:t>，齿顶径：≥</w:t>
            </w:r>
            <w:r>
              <w:rPr>
                <w:rFonts w:hint="default" w:ascii="宋体" w:hAnsi="宋体" w:eastAsia="宋体" w:cs="宋体"/>
                <w:b w:val="0"/>
                <w:bCs w:val="0"/>
                <w:color w:val="auto"/>
                <w:sz w:val="18"/>
                <w:szCs w:val="18"/>
                <w:highlight w:val="none"/>
                <w:lang w:val="en-US" w:eastAsia="zh-CN"/>
              </w:rPr>
              <w:t>18.9mm</w:t>
            </w:r>
            <w:r>
              <w:rPr>
                <w:rFonts w:hint="eastAsia" w:ascii="宋体" w:hAnsi="宋体" w:eastAsia="宋体" w:cs="宋体"/>
                <w:b w:val="0"/>
                <w:bCs w:val="0"/>
                <w:color w:val="auto"/>
                <w:sz w:val="18"/>
                <w:szCs w:val="18"/>
                <w:highlight w:val="none"/>
                <w:lang w:val="en-US" w:eastAsia="zh-CN"/>
              </w:rPr>
              <w:t>。</w:t>
            </w:r>
          </w:p>
          <w:p w14:paraId="3D3A9AC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传送皮带：材质：</w:t>
            </w:r>
            <w:r>
              <w:rPr>
                <w:rFonts w:hint="default" w:ascii="宋体" w:hAnsi="宋体" w:eastAsia="宋体" w:cs="宋体"/>
                <w:b w:val="0"/>
                <w:bCs w:val="0"/>
                <w:color w:val="auto"/>
                <w:sz w:val="18"/>
                <w:szCs w:val="18"/>
                <w:highlight w:val="none"/>
                <w:lang w:val="en-US" w:eastAsia="zh-CN"/>
              </w:rPr>
              <w:t>PVC</w:t>
            </w:r>
            <w:r>
              <w:rPr>
                <w:rFonts w:hint="eastAsia" w:ascii="宋体" w:hAnsi="宋体" w:eastAsia="宋体" w:cs="宋体"/>
                <w:b w:val="0"/>
                <w:bCs w:val="0"/>
                <w:color w:val="auto"/>
                <w:sz w:val="18"/>
                <w:szCs w:val="18"/>
                <w:highlight w:val="none"/>
                <w:lang w:val="en-US" w:eastAsia="zh-CN"/>
              </w:rPr>
              <w:t>黑色平面，厚度：≥</w:t>
            </w:r>
            <w:r>
              <w:rPr>
                <w:rFonts w:hint="default" w:ascii="宋体" w:hAnsi="宋体" w:eastAsia="宋体" w:cs="宋体"/>
                <w:b w:val="0"/>
                <w:bCs w:val="0"/>
                <w:color w:val="auto"/>
                <w:sz w:val="18"/>
                <w:szCs w:val="18"/>
                <w:highlight w:val="none"/>
                <w:lang w:val="en-US" w:eastAsia="zh-CN"/>
              </w:rPr>
              <w:t>2.0mm</w:t>
            </w:r>
            <w:r>
              <w:rPr>
                <w:rFonts w:hint="eastAsia" w:ascii="宋体" w:hAnsi="宋体" w:eastAsia="宋体" w:cs="宋体"/>
                <w:b w:val="0"/>
                <w:bCs w:val="0"/>
                <w:color w:val="auto"/>
                <w:sz w:val="18"/>
                <w:szCs w:val="18"/>
                <w:highlight w:val="none"/>
                <w:lang w:val="en-US" w:eastAsia="zh-CN"/>
              </w:rPr>
              <w:t>。</w:t>
            </w:r>
          </w:p>
          <w:p w14:paraId="1A683D8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皮带防护罩：采用≥</w:t>
            </w:r>
            <w:r>
              <w:rPr>
                <w:rFonts w:hint="default" w:ascii="宋体" w:hAnsi="宋体" w:eastAsia="宋体" w:cs="宋体"/>
                <w:b w:val="0"/>
                <w:bCs w:val="0"/>
                <w:color w:val="auto"/>
                <w:sz w:val="18"/>
                <w:szCs w:val="18"/>
                <w:highlight w:val="none"/>
                <w:lang w:val="en-US" w:eastAsia="zh-CN"/>
              </w:rPr>
              <w:t>1.0mm</w:t>
            </w:r>
            <w:r>
              <w:rPr>
                <w:rFonts w:hint="eastAsia" w:ascii="宋体" w:hAnsi="宋体" w:eastAsia="宋体" w:cs="宋体"/>
                <w:b w:val="0"/>
                <w:bCs w:val="0"/>
                <w:color w:val="auto"/>
                <w:sz w:val="18"/>
                <w:szCs w:val="18"/>
                <w:highlight w:val="none"/>
                <w:lang w:val="en-US" w:eastAsia="zh-CN"/>
              </w:rPr>
              <w:t>冷轧钢板折弯成型，表面静电喷塑处理，尺寸：≥</w:t>
            </w:r>
            <w:r>
              <w:rPr>
                <w:rFonts w:hint="default" w:ascii="宋体" w:hAnsi="宋体" w:eastAsia="宋体" w:cs="宋体"/>
                <w:b w:val="0"/>
                <w:bCs w:val="0"/>
                <w:color w:val="auto"/>
                <w:sz w:val="18"/>
                <w:szCs w:val="18"/>
                <w:highlight w:val="none"/>
                <w:lang w:val="en-US" w:eastAsia="zh-CN"/>
              </w:rPr>
              <w:t>L102mm*W63mm*H35mm</w:t>
            </w:r>
            <w:r>
              <w:rPr>
                <w:rFonts w:hint="eastAsia" w:ascii="宋体" w:hAnsi="宋体" w:eastAsia="宋体" w:cs="宋体"/>
                <w:b w:val="0"/>
                <w:bCs w:val="0"/>
                <w:color w:val="auto"/>
                <w:sz w:val="18"/>
                <w:szCs w:val="18"/>
                <w:highlight w:val="none"/>
                <w:lang w:val="en-US" w:eastAsia="zh-CN"/>
              </w:rPr>
              <w:t>。</w:t>
            </w:r>
          </w:p>
          <w:p w14:paraId="725492C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）循环颗粒上料机构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347308D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 xml:space="preserve">功能：通过变频器控制输送带传动，供料机构将料筒中的物料推出，当传感器检测到第一皮带输送末端输送至第二皮带输送前端的物料是目标颜色物料时，控制器控制电机反转，目标颜色物料被第二皮带逆向输送至选料槽； </w:t>
            </w:r>
          </w:p>
          <w:p w14:paraId="74FE8AD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尺寸：约</w:t>
            </w:r>
            <w:r>
              <w:rPr>
                <w:rFonts w:hint="default" w:ascii="宋体" w:hAnsi="宋体" w:eastAsia="宋体" w:cs="宋体"/>
                <w:b w:val="0"/>
                <w:bCs w:val="0"/>
                <w:color w:val="auto"/>
                <w:sz w:val="18"/>
                <w:szCs w:val="18"/>
                <w:highlight w:val="none"/>
                <w:lang w:val="en-US" w:eastAsia="zh-CN"/>
              </w:rPr>
              <w:t>388mm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W180mm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H412mm</w:t>
            </w:r>
            <w:r>
              <w:rPr>
                <w:rFonts w:hint="eastAsia" w:ascii="宋体" w:hAnsi="宋体" w:eastAsia="宋体" w:cs="宋体"/>
                <w:b w:val="0"/>
                <w:bCs w:val="0"/>
                <w:color w:val="auto"/>
                <w:sz w:val="18"/>
                <w:szCs w:val="18"/>
                <w:highlight w:val="none"/>
                <w:lang w:val="en-US" w:eastAsia="zh-CN"/>
              </w:rPr>
              <w:t>；</w:t>
            </w:r>
          </w:p>
          <w:p w14:paraId="031DC98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三相交流减速电机</w:t>
            </w:r>
          </w:p>
          <w:p w14:paraId="26849A5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电压：三相</w:t>
            </w:r>
            <w:r>
              <w:rPr>
                <w:rFonts w:hint="default" w:ascii="宋体" w:hAnsi="宋体" w:eastAsia="宋体" w:cs="宋体"/>
                <w:b w:val="0"/>
                <w:bCs w:val="0"/>
                <w:color w:val="auto"/>
                <w:sz w:val="18"/>
                <w:szCs w:val="18"/>
                <w:highlight w:val="none"/>
                <w:lang w:val="en-US" w:eastAsia="zh-CN"/>
              </w:rPr>
              <w:t>AC220V</w:t>
            </w:r>
            <w:r>
              <w:rPr>
                <w:rFonts w:hint="eastAsia" w:ascii="宋体" w:hAnsi="宋体" w:eastAsia="宋体" w:cs="宋体"/>
                <w:b w:val="0"/>
                <w:bCs w:val="0"/>
                <w:color w:val="auto"/>
                <w:sz w:val="18"/>
                <w:szCs w:val="18"/>
                <w:highlight w:val="none"/>
                <w:lang w:val="en-US" w:eastAsia="zh-CN"/>
              </w:rPr>
              <w:t>；</w:t>
            </w:r>
          </w:p>
          <w:p w14:paraId="1AEC935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功率：≥</w:t>
            </w:r>
            <w:r>
              <w:rPr>
                <w:rFonts w:hint="default" w:ascii="宋体" w:hAnsi="宋体" w:eastAsia="宋体" w:cs="宋体"/>
                <w:b w:val="0"/>
                <w:bCs w:val="0"/>
                <w:color w:val="auto"/>
                <w:sz w:val="18"/>
                <w:szCs w:val="18"/>
                <w:highlight w:val="none"/>
                <w:lang w:val="en-US" w:eastAsia="zh-CN"/>
              </w:rPr>
              <w:t>15W</w:t>
            </w:r>
            <w:r>
              <w:rPr>
                <w:rFonts w:hint="eastAsia" w:ascii="宋体" w:hAnsi="宋体" w:eastAsia="宋体" w:cs="宋体"/>
                <w:b w:val="0"/>
                <w:bCs w:val="0"/>
                <w:color w:val="auto"/>
                <w:sz w:val="18"/>
                <w:szCs w:val="18"/>
                <w:highlight w:val="none"/>
                <w:lang w:val="en-US" w:eastAsia="zh-CN"/>
              </w:rPr>
              <w:t>，减速比值</w:t>
            </w:r>
            <w:r>
              <w:rPr>
                <w:rFonts w:hint="default"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lang w:val="en-US" w:eastAsia="zh-CN"/>
              </w:rPr>
              <w:t>；</w:t>
            </w:r>
          </w:p>
          <w:p w14:paraId="647A1DC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高精度数字光纤传感器</w:t>
            </w:r>
          </w:p>
          <w:p w14:paraId="1F3A903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电源电压：</w:t>
            </w:r>
            <w:r>
              <w:rPr>
                <w:rFonts w:hint="default" w:ascii="宋体" w:hAnsi="宋体" w:eastAsia="宋体" w:cs="宋体"/>
                <w:b w:val="0"/>
                <w:bCs w:val="0"/>
                <w:color w:val="auto"/>
                <w:sz w:val="18"/>
                <w:szCs w:val="18"/>
                <w:highlight w:val="none"/>
                <w:lang w:val="en-US" w:eastAsia="zh-CN"/>
              </w:rPr>
              <w:t>12V</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w:t>
            </w:r>
          </w:p>
          <w:p w14:paraId="1DDC51A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控制输出：</w:t>
            </w:r>
            <w:r>
              <w:rPr>
                <w:rFonts w:hint="default" w:ascii="宋体" w:hAnsi="宋体" w:eastAsia="宋体" w:cs="宋体"/>
                <w:b w:val="0"/>
                <w:bCs w:val="0"/>
                <w:color w:val="auto"/>
                <w:sz w:val="18"/>
                <w:szCs w:val="18"/>
                <w:highlight w:val="none"/>
                <w:lang w:val="en-US" w:eastAsia="zh-CN"/>
              </w:rPr>
              <w:t>NPN</w:t>
            </w:r>
            <w:r>
              <w:rPr>
                <w:rFonts w:hint="eastAsia" w:ascii="宋体" w:hAnsi="宋体" w:eastAsia="宋体" w:cs="宋体"/>
                <w:b w:val="0"/>
                <w:bCs w:val="0"/>
                <w:color w:val="auto"/>
                <w:sz w:val="18"/>
                <w:szCs w:val="18"/>
                <w:highlight w:val="none"/>
                <w:lang w:val="en-US" w:eastAsia="zh-CN"/>
              </w:rPr>
              <w:t>型；</w:t>
            </w:r>
          </w:p>
          <w:p w14:paraId="774E0AD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保护电路：电源具有逆电极保护、输出具有过流保护、过电压保护功能；</w:t>
            </w:r>
          </w:p>
          <w:p w14:paraId="5B9B04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输出功能：</w:t>
            </w:r>
            <w:r>
              <w:rPr>
                <w:rFonts w:hint="default" w:ascii="宋体" w:hAnsi="宋体" w:eastAsia="宋体" w:cs="宋体"/>
                <w:b w:val="0"/>
                <w:bCs w:val="0"/>
                <w:color w:val="auto"/>
                <w:sz w:val="18"/>
                <w:szCs w:val="18"/>
                <w:highlight w:val="none"/>
                <w:lang w:val="en-US" w:eastAsia="zh-CN"/>
              </w:rPr>
              <w:t>LIGHT-ON/DARK-ON(</w:t>
            </w:r>
            <w:r>
              <w:rPr>
                <w:rFonts w:hint="eastAsia" w:ascii="宋体" w:hAnsi="宋体" w:eastAsia="宋体" w:cs="宋体"/>
                <w:b w:val="0"/>
                <w:bCs w:val="0"/>
                <w:color w:val="auto"/>
                <w:sz w:val="18"/>
                <w:szCs w:val="18"/>
                <w:highlight w:val="none"/>
                <w:lang w:val="en-US" w:eastAsia="zh-CN"/>
              </w:rPr>
              <w:t>开关选择）；</w:t>
            </w:r>
          </w:p>
          <w:p w14:paraId="1E9FFE6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延时功能：断开延时计时器</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开启延时计时器</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单次计时器</w:t>
            </w:r>
          </w:p>
          <w:p w14:paraId="03D3AC9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响应时间：</w:t>
            </w:r>
            <w:r>
              <w:rPr>
                <w:rFonts w:hint="default" w:ascii="宋体" w:hAnsi="宋体" w:eastAsia="宋体" w:cs="宋体"/>
                <w:b w:val="0"/>
                <w:bCs w:val="0"/>
                <w:color w:val="auto"/>
                <w:sz w:val="18"/>
                <w:szCs w:val="18"/>
                <w:highlight w:val="none"/>
                <w:lang w:val="en-US" w:eastAsia="zh-CN"/>
              </w:rPr>
              <w:t>50</w:t>
            </w:r>
            <w:r>
              <w:rPr>
                <w:rFonts w:hint="eastAsia" w:ascii="宋体" w:hAnsi="宋体" w:eastAsia="宋体" w:cs="宋体"/>
                <w:b w:val="0"/>
                <w:bCs w:val="0"/>
                <w:color w:val="auto"/>
                <w:sz w:val="18"/>
                <w:szCs w:val="18"/>
                <w:highlight w:val="none"/>
                <w:lang w:val="en-US" w:eastAsia="zh-CN"/>
              </w:rPr>
              <w:t>μ</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HIGH SPEED)/250</w:t>
            </w:r>
            <w:r>
              <w:rPr>
                <w:rFonts w:hint="eastAsia" w:ascii="宋体" w:hAnsi="宋体" w:eastAsia="宋体" w:cs="宋体"/>
                <w:b w:val="0"/>
                <w:bCs w:val="0"/>
                <w:color w:val="auto"/>
                <w:sz w:val="18"/>
                <w:szCs w:val="18"/>
                <w:highlight w:val="none"/>
                <w:lang w:val="en-US" w:eastAsia="zh-CN"/>
              </w:rPr>
              <w:t>μ</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FINF)1ms(SUOER)/16ms(MEGA)</w:t>
            </w:r>
            <w:r>
              <w:rPr>
                <w:rFonts w:hint="eastAsia" w:ascii="宋体" w:hAnsi="宋体" w:eastAsia="宋体" w:cs="宋体"/>
                <w:b w:val="0"/>
                <w:bCs w:val="0"/>
                <w:color w:val="auto"/>
                <w:sz w:val="18"/>
                <w:szCs w:val="18"/>
                <w:highlight w:val="none"/>
                <w:lang w:val="en-US" w:eastAsia="zh-CN"/>
              </w:rPr>
              <w:t>；</w:t>
            </w:r>
          </w:p>
          <w:p w14:paraId="4FFABE5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光纤头：检测距离：</w:t>
            </w:r>
            <w:r>
              <w:rPr>
                <w:rFonts w:hint="default" w:ascii="宋体" w:hAnsi="宋体" w:eastAsia="宋体" w:cs="宋体"/>
                <w:b w:val="0"/>
                <w:bCs w:val="0"/>
                <w:color w:val="auto"/>
                <w:sz w:val="18"/>
                <w:szCs w:val="18"/>
                <w:highlight w:val="none"/>
                <w:lang w:val="en-US" w:eastAsia="zh-CN"/>
              </w:rPr>
              <w:t>20</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190mm,</w:t>
            </w:r>
            <w:r>
              <w:rPr>
                <w:rFonts w:hint="eastAsia" w:ascii="宋体" w:hAnsi="宋体" w:eastAsia="宋体" w:cs="宋体"/>
                <w:b w:val="0"/>
                <w:bCs w:val="0"/>
                <w:color w:val="auto"/>
                <w:sz w:val="18"/>
                <w:szCs w:val="18"/>
                <w:highlight w:val="none"/>
                <w:lang w:val="en-US" w:eastAsia="zh-CN"/>
              </w:rPr>
              <w:t>最小弯曲半径：</w:t>
            </w:r>
            <w:r>
              <w:rPr>
                <w:rFonts w:hint="default" w:ascii="宋体" w:hAnsi="宋体" w:eastAsia="宋体" w:cs="宋体"/>
                <w:b w:val="0"/>
                <w:bCs w:val="0"/>
                <w:color w:val="auto"/>
                <w:sz w:val="18"/>
                <w:szCs w:val="18"/>
                <w:highlight w:val="none"/>
                <w:lang w:val="en-US" w:eastAsia="zh-CN"/>
              </w:rPr>
              <w:t>R20</w:t>
            </w:r>
            <w:r>
              <w:rPr>
                <w:rFonts w:hint="eastAsia" w:ascii="宋体" w:hAnsi="宋体" w:eastAsia="宋体" w:cs="宋体"/>
                <w:b w:val="0"/>
                <w:bCs w:val="0"/>
                <w:color w:val="auto"/>
                <w:sz w:val="18"/>
                <w:szCs w:val="18"/>
                <w:highlight w:val="none"/>
                <w:lang w:val="en-US" w:eastAsia="zh-CN"/>
              </w:rPr>
              <w:t>；</w:t>
            </w:r>
          </w:p>
          <w:p w14:paraId="797E752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传送皮带：材质：</w:t>
            </w:r>
            <w:r>
              <w:rPr>
                <w:rFonts w:hint="default" w:ascii="宋体" w:hAnsi="宋体" w:eastAsia="宋体" w:cs="宋体"/>
                <w:b w:val="0"/>
                <w:bCs w:val="0"/>
                <w:color w:val="auto"/>
                <w:sz w:val="18"/>
                <w:szCs w:val="18"/>
                <w:highlight w:val="none"/>
                <w:lang w:val="en-US" w:eastAsia="zh-CN"/>
              </w:rPr>
              <w:t>PVC</w:t>
            </w:r>
            <w:r>
              <w:rPr>
                <w:rFonts w:hint="eastAsia" w:ascii="宋体" w:hAnsi="宋体" w:eastAsia="宋体" w:cs="宋体"/>
                <w:b w:val="0"/>
                <w:bCs w:val="0"/>
                <w:color w:val="auto"/>
                <w:sz w:val="18"/>
                <w:szCs w:val="18"/>
                <w:highlight w:val="none"/>
                <w:lang w:val="en-US" w:eastAsia="zh-CN"/>
              </w:rPr>
              <w:t>黑色平面，厚度：</w:t>
            </w:r>
            <w:r>
              <w:rPr>
                <w:rFonts w:hint="default" w:ascii="宋体" w:hAnsi="宋体" w:eastAsia="宋体" w:cs="宋体"/>
                <w:b w:val="0"/>
                <w:bCs w:val="0"/>
                <w:color w:val="auto"/>
                <w:sz w:val="18"/>
                <w:szCs w:val="18"/>
                <w:highlight w:val="none"/>
                <w:lang w:val="en-US" w:eastAsia="zh-CN"/>
              </w:rPr>
              <w:t>2.0mm</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840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26mm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1006</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24mm</w:t>
            </w:r>
            <w:r>
              <w:rPr>
                <w:rFonts w:hint="eastAsia" w:ascii="宋体" w:hAnsi="宋体" w:eastAsia="宋体" w:cs="宋体"/>
                <w:b w:val="0"/>
                <w:bCs w:val="0"/>
                <w:color w:val="auto"/>
                <w:sz w:val="18"/>
                <w:szCs w:val="18"/>
                <w:highlight w:val="none"/>
                <w:lang w:val="en-US" w:eastAsia="zh-CN"/>
              </w:rPr>
              <w:t>；</w:t>
            </w:r>
          </w:p>
          <w:p w14:paraId="6B2534F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同步带：黑色；</w:t>
            </w:r>
          </w:p>
          <w:p w14:paraId="689E9D3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推料气缸：≥</w:t>
            </w:r>
            <w:r>
              <w:rPr>
                <w:rFonts w:hint="default" w:ascii="宋体" w:hAnsi="宋体" w:eastAsia="宋体" w:cs="宋体"/>
                <w:b w:val="0"/>
                <w:bCs w:val="0"/>
                <w:color w:val="auto"/>
                <w:sz w:val="18"/>
                <w:szCs w:val="18"/>
                <w:highlight w:val="none"/>
                <w:lang w:val="en-US" w:eastAsia="zh-CN"/>
              </w:rPr>
              <w:t>PB6</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30</w:t>
            </w:r>
            <w:r>
              <w:rPr>
                <w:rFonts w:hint="eastAsia" w:ascii="宋体" w:hAnsi="宋体" w:eastAsia="宋体" w:cs="宋体"/>
                <w:b w:val="0"/>
                <w:bCs w:val="0"/>
                <w:color w:val="auto"/>
                <w:sz w:val="18"/>
                <w:szCs w:val="18"/>
                <w:highlight w:val="none"/>
                <w:lang w:val="en-US" w:eastAsia="zh-CN"/>
              </w:rPr>
              <w:t>，缸径：≥</w:t>
            </w:r>
            <w:r>
              <w:rPr>
                <w:rFonts w:hint="default" w:ascii="宋体" w:hAnsi="宋体" w:eastAsia="宋体" w:cs="宋体"/>
                <w:b w:val="0"/>
                <w:bCs w:val="0"/>
                <w:color w:val="auto"/>
                <w:sz w:val="18"/>
                <w:szCs w:val="18"/>
                <w:highlight w:val="none"/>
                <w:lang w:val="en-US" w:eastAsia="zh-CN"/>
              </w:rPr>
              <w:t>6mm,</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30mm</w:t>
            </w:r>
            <w:r>
              <w:rPr>
                <w:rFonts w:hint="eastAsia" w:ascii="宋体" w:hAnsi="宋体" w:eastAsia="宋体" w:cs="宋体"/>
                <w:b w:val="0"/>
                <w:bCs w:val="0"/>
                <w:color w:val="auto"/>
                <w:sz w:val="18"/>
                <w:szCs w:val="18"/>
                <w:highlight w:val="none"/>
                <w:lang w:val="en-US" w:eastAsia="zh-CN"/>
              </w:rPr>
              <w:t>；</w:t>
            </w:r>
          </w:p>
          <w:p w14:paraId="235434D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配套单电控电磁阀、磁性开关、电磁阀及气动接头；</w:t>
            </w:r>
          </w:p>
          <w:p w14:paraId="07CCECD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10. 15</w:t>
            </w:r>
            <w:r>
              <w:rPr>
                <w:rFonts w:hint="eastAsia" w:ascii="宋体" w:hAnsi="宋体" w:eastAsia="宋体" w:cs="宋体"/>
                <w:b w:val="0"/>
                <w:bCs w:val="0"/>
                <w:color w:val="auto"/>
                <w:sz w:val="18"/>
                <w:szCs w:val="18"/>
                <w:highlight w:val="none"/>
                <w:lang w:val="en-US" w:eastAsia="zh-CN"/>
              </w:rPr>
              <w:t xml:space="preserve">端子板组件： </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板尺寸：≥</w:t>
            </w:r>
            <w:r>
              <w:rPr>
                <w:rFonts w:hint="default" w:ascii="宋体" w:hAnsi="宋体" w:eastAsia="宋体" w:cs="宋体"/>
                <w:b w:val="0"/>
                <w:bCs w:val="0"/>
                <w:color w:val="auto"/>
                <w:sz w:val="18"/>
                <w:szCs w:val="18"/>
                <w:highlight w:val="none"/>
                <w:lang w:val="en-US" w:eastAsia="zh-CN"/>
              </w:rPr>
              <w:t>L55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72mm,</w:t>
            </w:r>
            <w:r>
              <w:rPr>
                <w:rFonts w:hint="eastAsia" w:ascii="宋体" w:hAnsi="宋体" w:eastAsia="宋体" w:cs="宋体"/>
                <w:b w:val="0"/>
                <w:bCs w:val="0"/>
                <w:color w:val="auto"/>
                <w:sz w:val="18"/>
                <w:szCs w:val="18"/>
                <w:highlight w:val="none"/>
                <w:lang w:val="en-US" w:eastAsia="zh-CN"/>
              </w:rPr>
              <w:t>端口数量：</w:t>
            </w:r>
            <w:r>
              <w:rPr>
                <w:rFonts w:hint="default"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lang w:val="en-US" w:eastAsia="zh-CN"/>
              </w:rPr>
              <w:t>路并带有工作状态指示，控制方式：</w:t>
            </w:r>
            <w:r>
              <w:rPr>
                <w:rFonts w:hint="default" w:ascii="宋体" w:hAnsi="宋体" w:eastAsia="宋体" w:cs="宋体"/>
                <w:b w:val="0"/>
                <w:bCs w:val="0"/>
                <w:color w:val="auto"/>
                <w:sz w:val="18"/>
                <w:szCs w:val="18"/>
                <w:highlight w:val="none"/>
                <w:lang w:val="en-US" w:eastAsia="zh-CN"/>
              </w:rPr>
              <w:t>NPN/PNP</w:t>
            </w:r>
            <w:r>
              <w:rPr>
                <w:rFonts w:hint="eastAsia" w:ascii="宋体" w:hAnsi="宋体" w:eastAsia="宋体" w:cs="宋体"/>
                <w:b w:val="0"/>
                <w:bCs w:val="0"/>
                <w:color w:val="auto"/>
                <w:sz w:val="18"/>
                <w:szCs w:val="18"/>
                <w:highlight w:val="none"/>
                <w:lang w:val="en-US" w:eastAsia="zh-CN"/>
              </w:rPr>
              <w:t>可选，接线方式：采用弹片式接线端子与</w:t>
            </w:r>
            <w:r>
              <w:rPr>
                <w:rFonts w:hint="default" w:ascii="宋体" w:hAnsi="宋体" w:eastAsia="宋体" w:cs="宋体"/>
                <w:b w:val="0"/>
                <w:bCs w:val="0"/>
                <w:color w:val="auto"/>
                <w:sz w:val="18"/>
                <w:szCs w:val="18"/>
                <w:highlight w:val="none"/>
                <w:lang w:val="en-US" w:eastAsia="zh-CN"/>
              </w:rPr>
              <w:t>DB37</w:t>
            </w:r>
            <w:r>
              <w:rPr>
                <w:rFonts w:hint="eastAsia" w:ascii="宋体" w:hAnsi="宋体" w:eastAsia="宋体" w:cs="宋体"/>
                <w:b w:val="0"/>
                <w:bCs w:val="0"/>
                <w:color w:val="auto"/>
                <w:sz w:val="18"/>
                <w:szCs w:val="18"/>
                <w:highlight w:val="none"/>
                <w:lang w:val="en-US" w:eastAsia="zh-CN"/>
              </w:rPr>
              <w:t>针接口；</w:t>
            </w:r>
          </w:p>
          <w:p w14:paraId="6D83C36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lang w:val="en-US" w:eastAsia="zh-CN"/>
              </w:rPr>
              <w:t>物料颗粒工件</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：材质：白色</w:t>
            </w:r>
            <w:r>
              <w:rPr>
                <w:rFonts w:hint="default" w:ascii="宋体" w:hAnsi="宋体" w:eastAsia="宋体" w:cs="宋体"/>
                <w:b w:val="0"/>
                <w:bCs w:val="0"/>
                <w:color w:val="auto"/>
                <w:sz w:val="18"/>
                <w:szCs w:val="18"/>
                <w:highlight w:val="none"/>
                <w:lang w:val="en-US" w:eastAsia="zh-CN"/>
              </w:rPr>
              <w:t>POM</w:t>
            </w:r>
            <w:r>
              <w:rPr>
                <w:rFonts w:hint="eastAsia" w:ascii="宋体" w:hAnsi="宋体" w:eastAsia="宋体" w:cs="宋体"/>
                <w:b w:val="0"/>
                <w:bCs w:val="0"/>
                <w:color w:val="auto"/>
                <w:sz w:val="18"/>
                <w:szCs w:val="18"/>
                <w:highlight w:val="none"/>
                <w:lang w:val="en-US" w:eastAsia="zh-CN"/>
              </w:rPr>
              <w:t>、尺寸：≥φ</w:t>
            </w:r>
            <w:r>
              <w:rPr>
                <w:rFonts w:hint="default"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13mm</w:t>
            </w:r>
            <w:r>
              <w:rPr>
                <w:rFonts w:hint="eastAsia" w:ascii="宋体" w:hAnsi="宋体" w:eastAsia="宋体" w:cs="宋体"/>
                <w:b w:val="0"/>
                <w:bCs w:val="0"/>
                <w:color w:val="auto"/>
                <w:sz w:val="18"/>
                <w:szCs w:val="18"/>
                <w:highlight w:val="none"/>
                <w:lang w:val="en-US" w:eastAsia="zh-CN"/>
              </w:rPr>
              <w:t>；</w:t>
            </w:r>
          </w:p>
          <w:p w14:paraId="470A434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物料颗粒工件</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：材质：蓝色</w:t>
            </w:r>
            <w:r>
              <w:rPr>
                <w:rFonts w:hint="default" w:ascii="宋体" w:hAnsi="宋体" w:eastAsia="宋体" w:cs="宋体"/>
                <w:b w:val="0"/>
                <w:bCs w:val="0"/>
                <w:color w:val="auto"/>
                <w:sz w:val="18"/>
                <w:szCs w:val="18"/>
                <w:highlight w:val="none"/>
                <w:lang w:val="en-US" w:eastAsia="zh-CN"/>
              </w:rPr>
              <w:t>POM</w:t>
            </w:r>
            <w:r>
              <w:rPr>
                <w:rFonts w:hint="eastAsia" w:ascii="宋体" w:hAnsi="宋体" w:eastAsia="宋体" w:cs="宋体"/>
                <w:b w:val="0"/>
                <w:bCs w:val="0"/>
                <w:color w:val="auto"/>
                <w:sz w:val="18"/>
                <w:szCs w:val="18"/>
                <w:highlight w:val="none"/>
                <w:lang w:val="en-US" w:eastAsia="zh-CN"/>
              </w:rPr>
              <w:t>、尺寸：≥φ</w:t>
            </w:r>
            <w:r>
              <w:rPr>
                <w:rFonts w:hint="default"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13mm</w:t>
            </w:r>
            <w:r>
              <w:rPr>
                <w:rFonts w:hint="eastAsia" w:ascii="宋体" w:hAnsi="宋体" w:eastAsia="宋体" w:cs="宋体"/>
                <w:b w:val="0"/>
                <w:bCs w:val="0"/>
                <w:color w:val="auto"/>
                <w:sz w:val="18"/>
                <w:szCs w:val="18"/>
                <w:highlight w:val="none"/>
                <w:lang w:val="en-US" w:eastAsia="zh-CN"/>
              </w:rPr>
              <w:t>。</w:t>
            </w:r>
          </w:p>
          <w:p w14:paraId="35B6AC4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）上料填装机构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03159DD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功能：空瓶子与目标颜色物料到位后，上料填装机构吸盘旋转至目标物料正上方，然后下降吸取目标物料，旋转至空瓶子正上方，将目标物料放入空瓶子内；</w:t>
            </w:r>
          </w:p>
          <w:p w14:paraId="41BBAB1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尺寸：约</w:t>
            </w:r>
            <w:r>
              <w:rPr>
                <w:rFonts w:hint="default" w:ascii="宋体" w:hAnsi="宋体" w:eastAsia="宋体" w:cs="宋体"/>
                <w:b w:val="0"/>
                <w:bCs w:val="0"/>
                <w:color w:val="auto"/>
                <w:sz w:val="18"/>
                <w:szCs w:val="18"/>
                <w:highlight w:val="none"/>
                <w:lang w:val="en-US" w:eastAsia="zh-CN"/>
              </w:rPr>
              <w:t>235mm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W277mm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H230mm</w:t>
            </w:r>
            <w:r>
              <w:rPr>
                <w:rFonts w:hint="eastAsia" w:ascii="宋体" w:hAnsi="宋体" w:eastAsia="宋体" w:cs="宋体"/>
                <w:b w:val="0"/>
                <w:bCs w:val="0"/>
                <w:color w:val="auto"/>
                <w:sz w:val="18"/>
                <w:szCs w:val="18"/>
                <w:highlight w:val="none"/>
                <w:lang w:val="en-US" w:eastAsia="zh-CN"/>
              </w:rPr>
              <w:t>；</w:t>
            </w:r>
          </w:p>
          <w:p w14:paraId="69453C0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安装底板：铝材加工成型，表面阳极氧化处理。</w:t>
            </w:r>
          </w:p>
          <w:p w14:paraId="58405C6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旋转气缸：回转角度范围：</w:t>
            </w:r>
            <w:r>
              <w:rPr>
                <w:rFonts w:hint="default"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190</w:t>
            </w:r>
            <w:r>
              <w:rPr>
                <w:rFonts w:hint="eastAsia" w:ascii="宋体" w:hAnsi="宋体" w:eastAsia="宋体" w:cs="宋体"/>
                <w:b w:val="0"/>
                <w:bCs w:val="0"/>
                <w:color w:val="auto"/>
                <w:sz w:val="18"/>
                <w:szCs w:val="18"/>
                <w:highlight w:val="none"/>
                <w:lang w:val="en-US" w:eastAsia="zh-CN"/>
              </w:rPr>
              <w:t>°，重复精度：</w:t>
            </w:r>
            <w:r>
              <w:rPr>
                <w:rFonts w:hint="default" w:ascii="宋体" w:hAnsi="宋体" w:eastAsia="宋体" w:cs="宋体"/>
                <w:b w:val="0"/>
                <w:bCs w:val="0"/>
                <w:color w:val="auto"/>
                <w:sz w:val="18"/>
                <w:szCs w:val="18"/>
                <w:highlight w:val="none"/>
                <w:lang w:val="en-US" w:eastAsia="zh-CN"/>
              </w:rPr>
              <w:t>0.2</w:t>
            </w:r>
            <w:r>
              <w:rPr>
                <w:rFonts w:hint="eastAsia" w:ascii="宋体" w:hAnsi="宋体" w:eastAsia="宋体" w:cs="宋体"/>
                <w:b w:val="0"/>
                <w:bCs w:val="0"/>
                <w:color w:val="auto"/>
                <w:sz w:val="18"/>
                <w:szCs w:val="18"/>
                <w:highlight w:val="none"/>
                <w:lang w:val="en-US" w:eastAsia="zh-CN"/>
              </w:rPr>
              <w:t>°，动作方式：复动式。</w:t>
            </w:r>
          </w:p>
          <w:p w14:paraId="4379AAE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双轴升降气缸：</w:t>
            </w:r>
            <w:r>
              <w:rPr>
                <w:rFonts w:hint="default" w:ascii="宋体" w:hAnsi="宋体" w:eastAsia="宋体" w:cs="宋体"/>
                <w:b w:val="0"/>
                <w:bCs w:val="0"/>
                <w:color w:val="auto"/>
                <w:sz w:val="18"/>
                <w:szCs w:val="18"/>
                <w:highlight w:val="none"/>
                <w:lang w:val="en-US" w:eastAsia="zh-CN"/>
              </w:rPr>
              <w:t>TR10*90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90mm</w:t>
            </w:r>
            <w:r>
              <w:rPr>
                <w:rFonts w:hint="eastAsia" w:ascii="宋体" w:hAnsi="宋体" w:eastAsia="宋体" w:cs="宋体"/>
                <w:b w:val="0"/>
                <w:bCs w:val="0"/>
                <w:color w:val="auto"/>
                <w:sz w:val="18"/>
                <w:szCs w:val="18"/>
                <w:highlight w:val="none"/>
                <w:lang w:val="en-US" w:eastAsia="zh-CN"/>
              </w:rPr>
              <w:t>；</w:t>
            </w:r>
          </w:p>
          <w:p w14:paraId="2D06299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 xml:space="preserve">真空吸盘： </w:t>
            </w:r>
            <w:r>
              <w:rPr>
                <w:rFonts w:hint="default" w:ascii="宋体" w:hAnsi="宋体" w:eastAsia="宋体" w:cs="宋体"/>
                <w:b w:val="0"/>
                <w:bCs w:val="0"/>
                <w:color w:val="auto"/>
                <w:sz w:val="18"/>
                <w:szCs w:val="18"/>
                <w:highlight w:val="none"/>
                <w:lang w:val="en-US" w:eastAsia="zh-CN"/>
              </w:rPr>
              <w:t>10*10</w:t>
            </w:r>
            <w:r>
              <w:rPr>
                <w:rFonts w:hint="eastAsia" w:ascii="宋体" w:hAnsi="宋体" w:eastAsia="宋体" w:cs="宋体"/>
                <w:b w:val="0"/>
                <w:bCs w:val="0"/>
                <w:color w:val="auto"/>
                <w:sz w:val="18"/>
                <w:szCs w:val="18"/>
                <w:highlight w:val="none"/>
                <w:lang w:val="en-US" w:eastAsia="zh-CN"/>
              </w:rPr>
              <w:t>，吸盘材质</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丁腈橡胶材质（黑色），支架型式：直立弹簧式，吸盘外径尺寸：≥φ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，弹簧压缩长度：</w:t>
            </w:r>
            <w:r>
              <w:rPr>
                <w:rFonts w:hint="default" w:ascii="宋体" w:hAnsi="宋体" w:eastAsia="宋体" w:cs="宋体"/>
                <w:b w:val="0"/>
                <w:bCs w:val="0"/>
                <w:color w:val="auto"/>
                <w:sz w:val="18"/>
                <w:szCs w:val="18"/>
                <w:highlight w:val="none"/>
                <w:lang w:val="en-US" w:eastAsia="zh-CN"/>
              </w:rPr>
              <w:t>10mm</w:t>
            </w:r>
            <w:r>
              <w:rPr>
                <w:rFonts w:hint="eastAsia" w:ascii="宋体" w:hAnsi="宋体" w:eastAsia="宋体" w:cs="宋体"/>
                <w:b w:val="0"/>
                <w:bCs w:val="0"/>
                <w:color w:val="auto"/>
                <w:sz w:val="18"/>
                <w:szCs w:val="18"/>
                <w:highlight w:val="none"/>
                <w:lang w:val="en-US" w:eastAsia="zh-CN"/>
              </w:rPr>
              <w:t>；</w:t>
            </w:r>
          </w:p>
          <w:p w14:paraId="7A7BE9D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配套单电控电磁阀、磁性开关、电磁阀及气动接头等；</w:t>
            </w:r>
          </w:p>
          <w:p w14:paraId="103CD55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真空发生器</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喷嘴直径：φ</w:t>
            </w:r>
            <w:r>
              <w:rPr>
                <w:rFonts w:hint="default" w:ascii="宋体" w:hAnsi="宋体" w:eastAsia="宋体" w:cs="宋体"/>
                <w:b w:val="0"/>
                <w:bCs w:val="0"/>
                <w:color w:val="auto"/>
                <w:sz w:val="18"/>
                <w:szCs w:val="18"/>
                <w:highlight w:val="none"/>
                <w:lang w:val="en-US" w:eastAsia="zh-CN"/>
              </w:rPr>
              <w:t>0.5mm</w:t>
            </w:r>
            <w:r>
              <w:rPr>
                <w:rFonts w:hint="eastAsia" w:ascii="宋体" w:hAnsi="宋体" w:eastAsia="宋体" w:cs="宋体"/>
                <w:b w:val="0"/>
                <w:bCs w:val="0"/>
                <w:color w:val="auto"/>
                <w:sz w:val="18"/>
                <w:szCs w:val="18"/>
                <w:highlight w:val="none"/>
                <w:lang w:val="en-US" w:eastAsia="zh-CN"/>
              </w:rPr>
              <w:t>，最高真空度：</w:t>
            </w:r>
            <w:r>
              <w:rPr>
                <w:rFonts w:hint="default" w:ascii="宋体" w:hAnsi="宋体" w:eastAsia="宋体" w:cs="宋体"/>
                <w:b w:val="0"/>
                <w:bCs w:val="0"/>
                <w:color w:val="auto"/>
                <w:sz w:val="18"/>
                <w:szCs w:val="18"/>
                <w:highlight w:val="none"/>
                <w:lang w:val="en-US" w:eastAsia="zh-CN"/>
              </w:rPr>
              <w:t>-85KPa</w:t>
            </w:r>
            <w:r>
              <w:rPr>
                <w:rFonts w:hint="eastAsia" w:ascii="宋体" w:hAnsi="宋体" w:eastAsia="宋体" w:cs="宋体"/>
                <w:b w:val="0"/>
                <w:bCs w:val="0"/>
                <w:color w:val="auto"/>
                <w:sz w:val="18"/>
                <w:szCs w:val="18"/>
                <w:highlight w:val="none"/>
                <w:lang w:val="en-US" w:eastAsia="zh-CN"/>
              </w:rPr>
              <w:t>；</w:t>
            </w:r>
          </w:p>
          <w:p w14:paraId="662F1EA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9.15</w:t>
            </w:r>
            <w:r>
              <w:rPr>
                <w:rFonts w:hint="eastAsia" w:ascii="宋体" w:hAnsi="宋体" w:eastAsia="宋体" w:cs="宋体"/>
                <w:b w:val="0"/>
                <w:bCs w:val="0"/>
                <w:color w:val="auto"/>
                <w:sz w:val="18"/>
                <w:szCs w:val="18"/>
                <w:highlight w:val="none"/>
                <w:lang w:val="en-US" w:eastAsia="zh-CN"/>
              </w:rPr>
              <w:t>端子板组件：</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板尺寸：≥</w:t>
            </w:r>
            <w:r>
              <w:rPr>
                <w:rFonts w:hint="default" w:ascii="宋体" w:hAnsi="宋体" w:eastAsia="宋体" w:cs="宋体"/>
                <w:b w:val="0"/>
                <w:bCs w:val="0"/>
                <w:color w:val="auto"/>
                <w:sz w:val="18"/>
                <w:szCs w:val="18"/>
                <w:highlight w:val="none"/>
                <w:lang w:val="en-US" w:eastAsia="zh-CN"/>
              </w:rPr>
              <w:t>L55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72mm,</w:t>
            </w:r>
            <w:r>
              <w:rPr>
                <w:rFonts w:hint="eastAsia" w:ascii="宋体" w:hAnsi="宋体" w:eastAsia="宋体" w:cs="宋体"/>
                <w:b w:val="0"/>
                <w:bCs w:val="0"/>
                <w:color w:val="auto"/>
                <w:sz w:val="18"/>
                <w:szCs w:val="18"/>
                <w:highlight w:val="none"/>
                <w:lang w:val="en-US" w:eastAsia="zh-CN"/>
              </w:rPr>
              <w:t>端口数量：</w:t>
            </w:r>
            <w:r>
              <w:rPr>
                <w:rFonts w:hint="default"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lang w:val="en-US" w:eastAsia="zh-CN"/>
              </w:rPr>
              <w:t>路并带有工作状态指示，控制方式：</w:t>
            </w:r>
            <w:r>
              <w:rPr>
                <w:rFonts w:hint="default" w:ascii="宋体" w:hAnsi="宋体" w:eastAsia="宋体" w:cs="宋体"/>
                <w:b w:val="0"/>
                <w:bCs w:val="0"/>
                <w:color w:val="auto"/>
                <w:sz w:val="18"/>
                <w:szCs w:val="18"/>
                <w:highlight w:val="none"/>
                <w:lang w:val="en-US" w:eastAsia="zh-CN"/>
              </w:rPr>
              <w:t>NPN/PNP</w:t>
            </w:r>
            <w:r>
              <w:rPr>
                <w:rFonts w:hint="eastAsia" w:ascii="宋体" w:hAnsi="宋体" w:eastAsia="宋体" w:cs="宋体"/>
                <w:b w:val="0"/>
                <w:bCs w:val="0"/>
                <w:color w:val="auto"/>
                <w:sz w:val="18"/>
                <w:szCs w:val="18"/>
                <w:highlight w:val="none"/>
                <w:lang w:val="en-US" w:eastAsia="zh-CN"/>
              </w:rPr>
              <w:t>可选，接线方式：采用弹片式接线端子与</w:t>
            </w:r>
            <w:r>
              <w:rPr>
                <w:rFonts w:hint="default" w:ascii="宋体" w:hAnsi="宋体" w:eastAsia="宋体" w:cs="宋体"/>
                <w:b w:val="0"/>
                <w:bCs w:val="0"/>
                <w:color w:val="auto"/>
                <w:sz w:val="18"/>
                <w:szCs w:val="18"/>
                <w:highlight w:val="none"/>
                <w:lang w:val="en-US" w:eastAsia="zh-CN"/>
              </w:rPr>
              <w:t>DB37</w:t>
            </w:r>
            <w:r>
              <w:rPr>
                <w:rFonts w:hint="eastAsia" w:ascii="宋体" w:hAnsi="宋体" w:eastAsia="宋体" w:cs="宋体"/>
                <w:b w:val="0"/>
                <w:bCs w:val="0"/>
                <w:color w:val="auto"/>
                <w:sz w:val="18"/>
                <w:szCs w:val="18"/>
                <w:highlight w:val="none"/>
                <w:lang w:val="en-US" w:eastAsia="zh-CN"/>
              </w:rPr>
              <w:t>针接口。</w:t>
            </w:r>
          </w:p>
          <w:p w14:paraId="2DEBD65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）定位装夹机构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4CB6933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功能：将输送到位的瓶子进行固定。</w:t>
            </w:r>
          </w:p>
          <w:p w14:paraId="697436F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机构尺寸：≥约</w:t>
            </w:r>
            <w:r>
              <w:rPr>
                <w:rFonts w:hint="default" w:ascii="宋体" w:hAnsi="宋体" w:eastAsia="宋体" w:cs="宋体"/>
                <w:b w:val="0"/>
                <w:bCs w:val="0"/>
                <w:color w:val="auto"/>
                <w:sz w:val="18"/>
                <w:szCs w:val="18"/>
                <w:highlight w:val="none"/>
                <w:lang w:val="en-US" w:eastAsia="zh-CN"/>
              </w:rPr>
              <w:t>L174mm*W92mm*H82mm</w:t>
            </w:r>
            <w:r>
              <w:rPr>
                <w:rFonts w:hint="eastAsia" w:ascii="宋体" w:hAnsi="宋体" w:eastAsia="宋体" w:cs="宋体"/>
                <w:b w:val="0"/>
                <w:bCs w:val="0"/>
                <w:color w:val="auto"/>
                <w:sz w:val="18"/>
                <w:szCs w:val="18"/>
                <w:highlight w:val="none"/>
                <w:lang w:val="en-US" w:eastAsia="zh-CN"/>
              </w:rPr>
              <w:t>，铝材加工成型，表面阳极氧化处理。</w:t>
            </w:r>
          </w:p>
          <w:p w14:paraId="71BADEF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双轴定位气缸：</w:t>
            </w:r>
            <w:r>
              <w:rPr>
                <w:rFonts w:hint="default" w:ascii="宋体" w:hAnsi="宋体" w:eastAsia="宋体" w:cs="宋体"/>
                <w:b w:val="0"/>
                <w:bCs w:val="0"/>
                <w:color w:val="auto"/>
                <w:sz w:val="18"/>
                <w:szCs w:val="18"/>
                <w:highlight w:val="none"/>
                <w:lang w:val="en-US" w:eastAsia="zh-CN"/>
              </w:rPr>
              <w:t>TR10*20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20mm</w:t>
            </w:r>
            <w:r>
              <w:rPr>
                <w:rFonts w:hint="eastAsia" w:ascii="宋体" w:hAnsi="宋体" w:eastAsia="宋体" w:cs="宋体"/>
                <w:b w:val="0"/>
                <w:bCs w:val="0"/>
                <w:color w:val="auto"/>
                <w:sz w:val="18"/>
                <w:szCs w:val="18"/>
                <w:highlight w:val="none"/>
                <w:lang w:val="en-US" w:eastAsia="zh-CN"/>
              </w:rPr>
              <w:t>。</w:t>
            </w:r>
          </w:p>
          <w:p w14:paraId="754F2EF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配套磁性开关、电磁阀及配套气动接头等。</w:t>
            </w:r>
          </w:p>
          <w:p w14:paraId="40F8007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）电气控制挂板</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套</w:t>
            </w:r>
          </w:p>
          <w:p w14:paraId="00187D6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功能：电气控制挂板安装于模型桌体内部，采用可拆卸式斜面放置，按设备单元功能不同，挂板上会安装有工控器件、变频器、步进驱动器、伺服系统与低压电器元件。</w:t>
            </w:r>
          </w:p>
          <w:p w14:paraId="0037B3B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挂板结构：挂板尺寸约</w:t>
            </w:r>
            <w:r>
              <w:rPr>
                <w:rFonts w:hint="default" w:ascii="宋体" w:hAnsi="宋体" w:eastAsia="宋体" w:cs="宋体"/>
                <w:b w:val="0"/>
                <w:bCs w:val="0"/>
                <w:color w:val="auto"/>
                <w:sz w:val="18"/>
                <w:szCs w:val="18"/>
                <w:highlight w:val="none"/>
                <w:lang w:val="en-US" w:eastAsia="zh-CN"/>
              </w:rPr>
              <w:t>L450mm*W600mm*H26mm</w:t>
            </w:r>
            <w:r>
              <w:rPr>
                <w:rFonts w:hint="eastAsia" w:ascii="宋体" w:hAnsi="宋体" w:eastAsia="宋体" w:cs="宋体"/>
                <w:b w:val="0"/>
                <w:bCs w:val="0"/>
                <w:color w:val="auto"/>
                <w:sz w:val="18"/>
                <w:szCs w:val="18"/>
                <w:highlight w:val="none"/>
                <w:lang w:val="en-US" w:eastAsia="zh-CN"/>
              </w:rPr>
              <w:t>，采用≥</w:t>
            </w:r>
            <w:r>
              <w:rPr>
                <w:rFonts w:hint="default" w:ascii="宋体" w:hAnsi="宋体" w:eastAsia="宋体" w:cs="宋体"/>
                <w:b w:val="0"/>
                <w:bCs w:val="0"/>
                <w:color w:val="auto"/>
                <w:sz w:val="18"/>
                <w:szCs w:val="18"/>
                <w:highlight w:val="none"/>
                <w:lang w:val="en-US" w:eastAsia="zh-CN"/>
              </w:rPr>
              <w:t>1.5mm</w:t>
            </w:r>
            <w:r>
              <w:rPr>
                <w:rFonts w:hint="eastAsia" w:ascii="宋体" w:hAnsi="宋体" w:eastAsia="宋体" w:cs="宋体"/>
                <w:b w:val="0"/>
                <w:bCs w:val="0"/>
                <w:color w:val="auto"/>
                <w:sz w:val="18"/>
                <w:szCs w:val="18"/>
                <w:highlight w:val="none"/>
                <w:lang w:val="en-US" w:eastAsia="zh-CN"/>
              </w:rPr>
              <w:t>冷轧钢板折弯成型，表面静电喷塑处理。</w:t>
            </w:r>
          </w:p>
          <w:p w14:paraId="2AC26E9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小型中间继电器：</w:t>
            </w:r>
            <w:r>
              <w:rPr>
                <w:rFonts w:hint="default" w:ascii="宋体" w:hAnsi="宋体" w:eastAsia="宋体" w:cs="宋体"/>
                <w:b w:val="0"/>
                <w:bCs w:val="0"/>
                <w:color w:val="auto"/>
                <w:sz w:val="18"/>
                <w:szCs w:val="18"/>
                <w:highlight w:val="none"/>
                <w:lang w:val="en-US" w:eastAsia="zh-CN"/>
              </w:rPr>
              <w:t>DC24V</w:t>
            </w:r>
          </w:p>
          <w:p w14:paraId="5EC625F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交流接触器：</w:t>
            </w:r>
            <w:r>
              <w:rPr>
                <w:rFonts w:hint="default" w:ascii="宋体" w:hAnsi="宋体" w:eastAsia="宋体" w:cs="宋体"/>
                <w:b w:val="0"/>
                <w:bCs w:val="0"/>
                <w:color w:val="auto"/>
                <w:sz w:val="18"/>
                <w:szCs w:val="18"/>
                <w:highlight w:val="none"/>
                <w:lang w:val="en-US" w:eastAsia="zh-CN"/>
              </w:rPr>
              <w:t>AC220V</w:t>
            </w:r>
          </w:p>
          <w:p w14:paraId="4334410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小型断路器</w:t>
            </w:r>
          </w:p>
          <w:p w14:paraId="109A5A0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熔断器座</w:t>
            </w:r>
          </w:p>
          <w:p w14:paraId="0F8838D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开关电源：</w:t>
            </w:r>
            <w:r>
              <w:rPr>
                <w:rFonts w:hint="default" w:ascii="宋体" w:hAnsi="宋体" w:eastAsia="宋体" w:cs="宋体"/>
                <w:b w:val="0"/>
                <w:bCs w:val="0"/>
                <w:color w:val="auto"/>
                <w:sz w:val="18"/>
                <w:szCs w:val="18"/>
                <w:highlight w:val="none"/>
                <w:lang w:val="en-US" w:eastAsia="zh-CN"/>
              </w:rPr>
              <w:t>+24V/6.5A</w:t>
            </w:r>
          </w:p>
          <w:p w14:paraId="3682F78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导轨插座：</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孔</w:t>
            </w:r>
            <w:r>
              <w:rPr>
                <w:rFonts w:hint="default" w:ascii="宋体" w:hAnsi="宋体" w:eastAsia="宋体" w:cs="宋体"/>
                <w:b w:val="0"/>
                <w:bCs w:val="0"/>
                <w:color w:val="auto"/>
                <w:sz w:val="18"/>
                <w:szCs w:val="18"/>
                <w:highlight w:val="none"/>
                <w:lang w:val="en-US" w:eastAsia="zh-CN"/>
              </w:rPr>
              <w:t>10A</w:t>
            </w:r>
          </w:p>
          <w:p w14:paraId="20142DE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 xml:space="preserve">可编程控制器：继电器型 </w:t>
            </w:r>
            <w:r>
              <w:rPr>
                <w:rFonts w:hint="default" w:ascii="宋体" w:hAnsi="宋体" w:eastAsia="宋体" w:cs="宋体"/>
                <w:b w:val="0"/>
                <w:bCs w:val="0"/>
                <w:color w:val="auto"/>
                <w:sz w:val="18"/>
                <w:szCs w:val="18"/>
                <w:highlight w:val="none"/>
                <w:lang w:val="en-US" w:eastAsia="zh-CN"/>
              </w:rPr>
              <w:t>36</w:t>
            </w:r>
            <w:r>
              <w:rPr>
                <w:rFonts w:hint="eastAsia" w:ascii="宋体" w:hAnsi="宋体" w:eastAsia="宋体" w:cs="宋体"/>
                <w:b w:val="0"/>
                <w:bCs w:val="0"/>
                <w:color w:val="auto"/>
                <w:sz w:val="18"/>
                <w:szCs w:val="18"/>
                <w:highlight w:val="none"/>
                <w:lang w:val="en-US" w:eastAsia="zh-CN"/>
              </w:rPr>
              <w:t>点输入</w:t>
            </w:r>
            <w:r>
              <w:rPr>
                <w:rFonts w:hint="default"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lang w:val="en-US" w:eastAsia="zh-CN"/>
              </w:rPr>
              <w:t>点输出。（安装于颗料上料单元、检测分拣单元挂板上）。</w:t>
            </w:r>
          </w:p>
          <w:p w14:paraId="028431C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 xml:space="preserve">可编程控制器：继电器型 </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点输入</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点输出。（安装于加盖拧盖单元挂板上）。</w:t>
            </w:r>
          </w:p>
          <w:p w14:paraId="5A5B892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lang w:val="en-US" w:eastAsia="zh-CN"/>
              </w:rPr>
              <w:t xml:space="preserve">可编程控制器：晶体管型 </w:t>
            </w:r>
            <w:r>
              <w:rPr>
                <w:rFonts w:hint="default"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lang w:val="en-US" w:eastAsia="zh-CN"/>
              </w:rPr>
              <w:t>点输入</w:t>
            </w:r>
            <w:r>
              <w:rPr>
                <w:rFonts w:hint="default"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lang w:val="en-US" w:eastAsia="zh-CN"/>
              </w:rPr>
              <w:t>点输出。（安装于六轴机器人单元挂板上）。</w:t>
            </w:r>
          </w:p>
          <w:p w14:paraId="3655EA9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 xml:space="preserve">可编程控制器：晶体管型 </w:t>
            </w:r>
            <w:r>
              <w:rPr>
                <w:rFonts w:hint="default"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lang w:val="en-US" w:eastAsia="zh-CN"/>
              </w:rPr>
              <w:t>点输入</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点输出。（安装于成品入仓单元挂板上）。</w:t>
            </w:r>
          </w:p>
          <w:p w14:paraId="70EF790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 xml:space="preserve">变频器： </w:t>
            </w:r>
          </w:p>
          <w:p w14:paraId="25BD7E2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电源输入类型：单相</w:t>
            </w:r>
            <w:r>
              <w:rPr>
                <w:rFonts w:hint="default" w:ascii="宋体" w:hAnsi="宋体" w:eastAsia="宋体" w:cs="宋体"/>
                <w:b w:val="0"/>
                <w:bCs w:val="0"/>
                <w:color w:val="auto"/>
                <w:sz w:val="18"/>
                <w:szCs w:val="18"/>
                <w:highlight w:val="none"/>
                <w:lang w:val="en-US" w:eastAsia="zh-CN"/>
              </w:rPr>
              <w:t>200V</w:t>
            </w:r>
            <w:r>
              <w:rPr>
                <w:rFonts w:hint="eastAsia" w:ascii="宋体" w:hAnsi="宋体" w:eastAsia="宋体" w:cs="宋体"/>
                <w:b w:val="0"/>
                <w:bCs w:val="0"/>
                <w:color w:val="auto"/>
                <w:sz w:val="18"/>
                <w:szCs w:val="18"/>
                <w:highlight w:val="none"/>
                <w:lang w:val="en-US" w:eastAsia="zh-CN"/>
              </w:rPr>
              <w:t>电源</w:t>
            </w:r>
          </w:p>
          <w:p w14:paraId="2E72DEB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适用电机容量</w:t>
            </w:r>
            <w:r>
              <w:rPr>
                <w:rFonts w:hint="default" w:ascii="宋体" w:hAnsi="宋体" w:eastAsia="宋体" w:cs="宋体"/>
                <w:b w:val="0"/>
                <w:bCs w:val="0"/>
                <w:color w:val="auto"/>
                <w:sz w:val="18"/>
                <w:szCs w:val="18"/>
                <w:highlight w:val="none"/>
                <w:lang w:val="en-US" w:eastAsia="zh-CN"/>
              </w:rPr>
              <w:t>(kW)</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 xml:space="preserve">0.4  </w:t>
            </w:r>
          </w:p>
          <w:p w14:paraId="789D7B4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额定容量</w:t>
            </w:r>
            <w:r>
              <w:rPr>
                <w:rFonts w:hint="default" w:ascii="宋体" w:hAnsi="宋体" w:eastAsia="宋体" w:cs="宋体"/>
                <w:b w:val="0"/>
                <w:bCs w:val="0"/>
                <w:color w:val="auto"/>
                <w:sz w:val="18"/>
                <w:szCs w:val="18"/>
                <w:highlight w:val="none"/>
                <w:lang w:val="en-US" w:eastAsia="zh-CN"/>
              </w:rPr>
              <w:t>(kVA)</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p>
          <w:p w14:paraId="5D2A311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额定电流</w:t>
            </w:r>
            <w:r>
              <w:rPr>
                <w:rFonts w:hint="default" w:ascii="宋体" w:hAnsi="宋体" w:eastAsia="宋体" w:cs="宋体"/>
                <w:b w:val="0"/>
                <w:bCs w:val="0"/>
                <w:color w:val="auto"/>
                <w:sz w:val="18"/>
                <w:szCs w:val="18"/>
                <w:highlight w:val="none"/>
                <w:lang w:val="en-US" w:eastAsia="zh-CN"/>
              </w:rPr>
              <w:t>(A)</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2.5</w:t>
            </w:r>
          </w:p>
          <w:p w14:paraId="685ED69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过载额定电流</w:t>
            </w:r>
            <w:r>
              <w:rPr>
                <w:rFonts w:hint="default" w:ascii="宋体" w:hAnsi="宋体" w:eastAsia="宋体" w:cs="宋体"/>
                <w:b w:val="0"/>
                <w:bCs w:val="0"/>
                <w:color w:val="auto"/>
                <w:sz w:val="18"/>
                <w:szCs w:val="18"/>
                <w:highlight w:val="none"/>
                <w:lang w:val="en-US" w:eastAsia="zh-CN"/>
              </w:rPr>
              <w:t>:150% 60s, 200% 0.5s(</w:t>
            </w:r>
            <w:r>
              <w:rPr>
                <w:rFonts w:hint="eastAsia" w:ascii="宋体" w:hAnsi="宋体" w:eastAsia="宋体" w:cs="宋体"/>
                <w:b w:val="0"/>
                <w:bCs w:val="0"/>
                <w:color w:val="auto"/>
                <w:sz w:val="18"/>
                <w:szCs w:val="18"/>
                <w:highlight w:val="none"/>
                <w:lang w:val="en-US" w:eastAsia="zh-CN"/>
              </w:rPr>
              <w:t>反限时特性</w:t>
            </w:r>
            <w:r>
              <w:rPr>
                <w:rFonts w:hint="default" w:ascii="宋体" w:hAnsi="宋体" w:eastAsia="宋体" w:cs="宋体"/>
                <w:b w:val="0"/>
                <w:bCs w:val="0"/>
                <w:color w:val="auto"/>
                <w:sz w:val="18"/>
                <w:szCs w:val="18"/>
                <w:highlight w:val="none"/>
                <w:lang w:val="en-US" w:eastAsia="zh-CN"/>
              </w:rPr>
              <w:t>)</w:t>
            </w:r>
          </w:p>
          <w:p w14:paraId="08D2944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电压：</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相</w:t>
            </w:r>
            <w:r>
              <w:rPr>
                <w:rFonts w:hint="default" w:ascii="宋体" w:hAnsi="宋体" w:eastAsia="宋体" w:cs="宋体"/>
                <w:b w:val="0"/>
                <w:bCs w:val="0"/>
                <w:color w:val="auto"/>
                <w:sz w:val="18"/>
                <w:szCs w:val="18"/>
                <w:highlight w:val="none"/>
                <w:lang w:val="en-US" w:eastAsia="zh-CN"/>
              </w:rPr>
              <w:t>200V~240V</w:t>
            </w:r>
          </w:p>
          <w:p w14:paraId="5E7AA3F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额定输入交流电压·频率：单相</w:t>
            </w:r>
            <w:r>
              <w:rPr>
                <w:rFonts w:hint="default" w:ascii="宋体" w:hAnsi="宋体" w:eastAsia="宋体" w:cs="宋体"/>
                <w:b w:val="0"/>
                <w:bCs w:val="0"/>
                <w:color w:val="auto"/>
                <w:sz w:val="18"/>
                <w:szCs w:val="18"/>
                <w:highlight w:val="none"/>
                <w:lang w:val="en-US" w:eastAsia="zh-CN"/>
              </w:rPr>
              <w:t>20OV~240V 50Hz/60Hz</w:t>
            </w:r>
          </w:p>
          <w:p w14:paraId="435D0F2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交流电压容许波动范围：</w:t>
            </w:r>
            <w:r>
              <w:rPr>
                <w:rFonts w:hint="default" w:ascii="宋体" w:hAnsi="宋体" w:eastAsia="宋体" w:cs="宋体"/>
                <w:b w:val="0"/>
                <w:bCs w:val="0"/>
                <w:color w:val="auto"/>
                <w:sz w:val="18"/>
                <w:szCs w:val="18"/>
                <w:highlight w:val="none"/>
                <w:lang w:val="en-US" w:eastAsia="zh-CN"/>
              </w:rPr>
              <w:t>170~264V 50Hz/60Hz</w:t>
            </w:r>
          </w:p>
          <w:p w14:paraId="7C23B4B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频率容许波动范围：±</w:t>
            </w:r>
            <w:r>
              <w:rPr>
                <w:rFonts w:hint="default" w:ascii="宋体" w:hAnsi="宋体" w:eastAsia="宋体" w:cs="宋体"/>
                <w:b w:val="0"/>
                <w:bCs w:val="0"/>
                <w:color w:val="auto"/>
                <w:sz w:val="18"/>
                <w:szCs w:val="18"/>
                <w:highlight w:val="none"/>
                <w:lang w:val="en-US" w:eastAsia="zh-CN"/>
              </w:rPr>
              <w:t>5%</w:t>
            </w:r>
          </w:p>
          <w:p w14:paraId="5D5587D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额定容量</w:t>
            </w:r>
            <w:r>
              <w:rPr>
                <w:rFonts w:hint="default" w:ascii="宋体" w:hAnsi="宋体" w:eastAsia="宋体" w:cs="宋体"/>
                <w:b w:val="0"/>
                <w:bCs w:val="0"/>
                <w:color w:val="auto"/>
                <w:sz w:val="18"/>
                <w:szCs w:val="18"/>
                <w:highlight w:val="none"/>
                <w:lang w:val="en-US" w:eastAsia="zh-CN"/>
              </w:rPr>
              <w:t>(kVA)</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1.5</w:t>
            </w:r>
          </w:p>
          <w:p w14:paraId="58F1665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两相数字式步进驱动器：（安装于六轴机器人单元挂板上）</w:t>
            </w:r>
          </w:p>
          <w:p w14:paraId="4FEAD42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驱动电压：</w:t>
            </w:r>
            <w:r>
              <w:rPr>
                <w:rFonts w:hint="default" w:ascii="宋体" w:hAnsi="宋体" w:eastAsia="宋体" w:cs="宋体"/>
                <w:b w:val="0"/>
                <w:bCs w:val="0"/>
                <w:color w:val="auto"/>
                <w:sz w:val="18"/>
                <w:szCs w:val="18"/>
                <w:highlight w:val="none"/>
                <w:lang w:val="en-US" w:eastAsia="zh-CN"/>
              </w:rPr>
              <w:t>20-50VDV</w:t>
            </w:r>
          </w:p>
          <w:p w14:paraId="74DEC9B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适配电流：</w:t>
            </w:r>
            <w:r>
              <w:rPr>
                <w:rFonts w:hint="default" w:ascii="宋体" w:hAnsi="宋体" w:eastAsia="宋体" w:cs="宋体"/>
                <w:b w:val="0"/>
                <w:bCs w:val="0"/>
                <w:color w:val="auto"/>
                <w:sz w:val="18"/>
                <w:szCs w:val="18"/>
                <w:highlight w:val="none"/>
                <w:lang w:val="en-US" w:eastAsia="zh-CN"/>
              </w:rPr>
              <w:t>&lt;4.2A</w:t>
            </w:r>
          </w:p>
          <w:p w14:paraId="765355A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保护功能：具有过流、过压、欠压等保护</w:t>
            </w:r>
          </w:p>
          <w:p w14:paraId="53E32F4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伺服驱动器：（安装于成品入仓单元挂板上）</w:t>
            </w:r>
          </w:p>
          <w:p w14:paraId="17DF03D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输出额定电压：三相</w:t>
            </w:r>
            <w:r>
              <w:rPr>
                <w:rFonts w:hint="default" w:ascii="宋体" w:hAnsi="宋体" w:eastAsia="宋体" w:cs="宋体"/>
                <w:b w:val="0"/>
                <w:bCs w:val="0"/>
                <w:color w:val="auto"/>
                <w:sz w:val="18"/>
                <w:szCs w:val="18"/>
                <w:highlight w:val="none"/>
                <w:lang w:val="en-US" w:eastAsia="zh-CN"/>
              </w:rPr>
              <w:t>AC170V</w:t>
            </w:r>
          </w:p>
          <w:p w14:paraId="2203EA5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输出额定电流：</w:t>
            </w:r>
            <w:r>
              <w:rPr>
                <w:rFonts w:hint="default" w:ascii="宋体" w:hAnsi="宋体" w:eastAsia="宋体" w:cs="宋体"/>
                <w:b w:val="0"/>
                <w:bCs w:val="0"/>
                <w:color w:val="auto"/>
                <w:sz w:val="18"/>
                <w:szCs w:val="18"/>
                <w:highlight w:val="none"/>
                <w:lang w:val="en-US" w:eastAsia="zh-CN"/>
              </w:rPr>
              <w:t>1.1A</w:t>
            </w:r>
          </w:p>
          <w:p w14:paraId="154612F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电源输入电压、频率</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单相</w:t>
            </w:r>
            <w:r>
              <w:rPr>
                <w:rFonts w:hint="default" w:ascii="宋体" w:hAnsi="宋体" w:eastAsia="宋体" w:cs="宋体"/>
                <w:b w:val="0"/>
                <w:bCs w:val="0"/>
                <w:color w:val="auto"/>
                <w:sz w:val="18"/>
                <w:szCs w:val="18"/>
                <w:highlight w:val="none"/>
                <w:lang w:val="en-US" w:eastAsia="zh-CN"/>
              </w:rPr>
              <w:t>AC200V</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240V</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50Hz/60Hz</w:t>
            </w:r>
          </w:p>
          <w:p w14:paraId="78D89A3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输入额定电流：</w:t>
            </w:r>
            <w:r>
              <w:rPr>
                <w:rFonts w:hint="default" w:ascii="宋体" w:hAnsi="宋体" w:eastAsia="宋体" w:cs="宋体"/>
                <w:b w:val="0"/>
                <w:bCs w:val="0"/>
                <w:color w:val="auto"/>
                <w:sz w:val="18"/>
                <w:szCs w:val="18"/>
                <w:highlight w:val="none"/>
                <w:lang w:val="en-US" w:eastAsia="zh-CN"/>
              </w:rPr>
              <w:t>0.9A</w:t>
            </w:r>
          </w:p>
          <w:p w14:paraId="3E5B47E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输入允许频率变动：＋－</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以内</w:t>
            </w:r>
          </w:p>
          <w:p w14:paraId="0D0AA6C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接口用电源：</w:t>
            </w:r>
            <w:r>
              <w:rPr>
                <w:rFonts w:hint="default" w:ascii="宋体" w:hAnsi="宋体" w:eastAsia="宋体" w:cs="宋体"/>
                <w:b w:val="0"/>
                <w:bCs w:val="0"/>
                <w:color w:val="auto"/>
                <w:sz w:val="18"/>
                <w:szCs w:val="18"/>
                <w:highlight w:val="none"/>
                <w:lang w:val="en-US" w:eastAsia="zh-CN"/>
              </w:rPr>
              <w:t>DC24V+-10%(</w:t>
            </w:r>
            <w:r>
              <w:rPr>
                <w:rFonts w:hint="eastAsia" w:ascii="宋体" w:hAnsi="宋体" w:eastAsia="宋体" w:cs="宋体"/>
                <w:b w:val="0"/>
                <w:bCs w:val="0"/>
                <w:color w:val="auto"/>
                <w:sz w:val="18"/>
                <w:szCs w:val="18"/>
                <w:highlight w:val="none"/>
                <w:lang w:val="en-US" w:eastAsia="zh-CN"/>
              </w:rPr>
              <w:t>必要电流容量</w:t>
            </w:r>
            <w:r>
              <w:rPr>
                <w:rFonts w:hint="default" w:ascii="宋体" w:hAnsi="宋体" w:eastAsia="宋体" w:cs="宋体"/>
                <w:b w:val="0"/>
                <w:bCs w:val="0"/>
                <w:color w:val="auto"/>
                <w:sz w:val="18"/>
                <w:szCs w:val="18"/>
                <w:highlight w:val="none"/>
                <w:lang w:val="en-US" w:eastAsia="zh-CN"/>
              </w:rPr>
              <w:t>:0.3A)</w:t>
            </w:r>
          </w:p>
          <w:p w14:paraId="355E1C4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控制方式：正弦波</w:t>
            </w:r>
            <w:r>
              <w:rPr>
                <w:rFonts w:hint="default" w:ascii="宋体" w:hAnsi="宋体" w:eastAsia="宋体" w:cs="宋体"/>
                <w:b w:val="0"/>
                <w:bCs w:val="0"/>
                <w:color w:val="auto"/>
                <w:sz w:val="18"/>
                <w:szCs w:val="18"/>
                <w:highlight w:val="none"/>
                <w:lang w:val="en-US" w:eastAsia="zh-CN"/>
              </w:rPr>
              <w:t>PWM</w:t>
            </w:r>
            <w:r>
              <w:rPr>
                <w:rFonts w:hint="eastAsia" w:ascii="宋体" w:hAnsi="宋体" w:eastAsia="宋体" w:cs="宋体"/>
                <w:b w:val="0"/>
                <w:bCs w:val="0"/>
                <w:color w:val="auto"/>
                <w:sz w:val="18"/>
                <w:szCs w:val="18"/>
                <w:highlight w:val="none"/>
                <w:lang w:val="en-US" w:eastAsia="zh-CN"/>
              </w:rPr>
              <w:t>控制</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电流控制方式</w:t>
            </w:r>
          </w:p>
          <w:p w14:paraId="7ADEBBE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动态制动器：内置</w:t>
            </w:r>
          </w:p>
          <w:p w14:paraId="4061645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通信功能：</w:t>
            </w:r>
            <w:r>
              <w:rPr>
                <w:rFonts w:hint="default" w:ascii="宋体" w:hAnsi="宋体" w:eastAsia="宋体" w:cs="宋体"/>
                <w:b w:val="0"/>
                <w:bCs w:val="0"/>
                <w:color w:val="auto"/>
                <w:sz w:val="18"/>
                <w:szCs w:val="18"/>
                <w:highlight w:val="none"/>
                <w:lang w:val="en-US" w:eastAsia="zh-CN"/>
              </w:rPr>
              <w:t xml:space="preserve">USB </w:t>
            </w:r>
            <w:r>
              <w:rPr>
                <w:rFonts w:hint="eastAsia" w:ascii="宋体" w:hAnsi="宋体" w:eastAsia="宋体" w:cs="宋体"/>
                <w:b w:val="0"/>
                <w:bCs w:val="0"/>
                <w:color w:val="auto"/>
                <w:sz w:val="18"/>
                <w:szCs w:val="18"/>
                <w:highlight w:val="none"/>
                <w:lang w:val="en-US" w:eastAsia="zh-CN"/>
              </w:rPr>
              <w:t>连个人电脑等</w:t>
            </w:r>
            <w:r>
              <w:rPr>
                <w:rFonts w:hint="default" w:ascii="宋体" w:hAnsi="宋体" w:eastAsia="宋体" w:cs="宋体"/>
                <w:b w:val="0"/>
                <w:bCs w:val="0"/>
                <w:color w:val="auto"/>
                <w:sz w:val="18"/>
                <w:szCs w:val="18"/>
                <w:highlight w:val="none"/>
                <w:lang w:val="en-US" w:eastAsia="zh-CN"/>
              </w:rPr>
              <w:t>(MR Configurator2</w:t>
            </w:r>
            <w:r>
              <w:rPr>
                <w:rFonts w:hint="eastAsia" w:ascii="宋体" w:hAnsi="宋体" w:eastAsia="宋体" w:cs="宋体"/>
                <w:b w:val="0"/>
                <w:bCs w:val="0"/>
                <w:color w:val="auto"/>
                <w:sz w:val="18"/>
                <w:szCs w:val="18"/>
                <w:highlight w:val="none"/>
                <w:lang w:val="en-US" w:eastAsia="zh-CN"/>
              </w:rPr>
              <w:t>对应</w:t>
            </w:r>
            <w:r>
              <w:rPr>
                <w:rFonts w:hint="default" w:ascii="宋体" w:hAnsi="宋体" w:eastAsia="宋体" w:cs="宋体"/>
                <w:b w:val="0"/>
                <w:bCs w:val="0"/>
                <w:color w:val="auto"/>
                <w:sz w:val="18"/>
                <w:szCs w:val="18"/>
                <w:highlight w:val="none"/>
                <w:lang w:val="en-US" w:eastAsia="zh-CN"/>
              </w:rPr>
              <w:t>)</w:t>
            </w:r>
          </w:p>
          <w:p w14:paraId="2F92E00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编码器输出脉冲</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对应</w:t>
            </w:r>
            <w:r>
              <w:rPr>
                <w:rFonts w:hint="default" w:ascii="宋体" w:hAnsi="宋体" w:eastAsia="宋体" w:cs="宋体"/>
                <w:b w:val="0"/>
                <w:bCs w:val="0"/>
                <w:color w:val="auto"/>
                <w:sz w:val="18"/>
                <w:szCs w:val="18"/>
                <w:highlight w:val="none"/>
                <w:lang w:val="en-US" w:eastAsia="zh-CN"/>
              </w:rPr>
              <w:t>(ABZ</w:t>
            </w:r>
            <w:r>
              <w:rPr>
                <w:rFonts w:hint="eastAsia" w:ascii="宋体" w:hAnsi="宋体" w:eastAsia="宋体" w:cs="宋体"/>
                <w:b w:val="0"/>
                <w:bCs w:val="0"/>
                <w:color w:val="auto"/>
                <w:sz w:val="18"/>
                <w:szCs w:val="18"/>
                <w:highlight w:val="none"/>
                <w:lang w:val="en-US" w:eastAsia="zh-CN"/>
              </w:rPr>
              <w:t>相脉冲</w:t>
            </w:r>
            <w:r>
              <w:rPr>
                <w:rFonts w:hint="default" w:ascii="宋体" w:hAnsi="宋体" w:eastAsia="宋体" w:cs="宋体"/>
                <w:b w:val="0"/>
                <w:bCs w:val="0"/>
                <w:color w:val="auto"/>
                <w:sz w:val="18"/>
                <w:szCs w:val="18"/>
                <w:highlight w:val="none"/>
                <w:lang w:val="en-US" w:eastAsia="zh-CN"/>
              </w:rPr>
              <w:t>)</w:t>
            </w:r>
          </w:p>
          <w:p w14:paraId="4FF2E41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模拟量监视器</w:t>
            </w:r>
          </w:p>
          <w:p w14:paraId="5C0F496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）操作控制板</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套</w:t>
            </w:r>
          </w:p>
          <w:p w14:paraId="42F8828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 xml:space="preserve">功能：采用斜面组合结构设计，操作面板设计有“启动”、“停止”、“复位”等按钮和指示灯，并且带一个急停按钮，所有控制面板为模块化设计。 </w:t>
            </w:r>
          </w:p>
          <w:p w14:paraId="26BADA2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585mm*150mm*112mm</w:t>
            </w:r>
            <w:r>
              <w:rPr>
                <w:rFonts w:hint="eastAsia" w:ascii="宋体" w:hAnsi="宋体" w:eastAsia="宋体" w:cs="宋体"/>
                <w:b w:val="0"/>
                <w:bCs w:val="0"/>
                <w:color w:val="auto"/>
                <w:sz w:val="18"/>
                <w:szCs w:val="18"/>
                <w:highlight w:val="none"/>
                <w:lang w:val="en-US" w:eastAsia="zh-CN"/>
              </w:rPr>
              <w:t>。</w:t>
            </w:r>
          </w:p>
          <w:p w14:paraId="0261378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操作面板：采用厚度≥</w:t>
            </w:r>
            <w:r>
              <w:rPr>
                <w:rFonts w:hint="default" w:ascii="宋体" w:hAnsi="宋体" w:eastAsia="宋体" w:cs="宋体"/>
                <w:b w:val="0"/>
                <w:bCs w:val="0"/>
                <w:color w:val="auto"/>
                <w:sz w:val="18"/>
                <w:szCs w:val="18"/>
                <w:highlight w:val="none"/>
                <w:lang w:val="en-US" w:eastAsia="zh-CN"/>
              </w:rPr>
              <w:t>2mm</w:t>
            </w:r>
            <w:r>
              <w:rPr>
                <w:rFonts w:hint="eastAsia" w:ascii="宋体" w:hAnsi="宋体" w:eastAsia="宋体" w:cs="宋体"/>
                <w:b w:val="0"/>
                <w:bCs w:val="0"/>
                <w:color w:val="auto"/>
                <w:sz w:val="18"/>
                <w:szCs w:val="18"/>
                <w:highlight w:val="none"/>
                <w:lang w:val="en-US" w:eastAsia="zh-CN"/>
              </w:rPr>
              <w:t>铝板加工而成，铝板上贴</w:t>
            </w:r>
            <w:r>
              <w:rPr>
                <w:rFonts w:hint="default" w:ascii="宋体" w:hAnsi="宋体" w:eastAsia="宋体" w:cs="宋体"/>
                <w:b w:val="0"/>
                <w:bCs w:val="0"/>
                <w:color w:val="auto"/>
                <w:sz w:val="18"/>
                <w:szCs w:val="18"/>
                <w:highlight w:val="none"/>
                <w:lang w:val="en-US" w:eastAsia="zh-CN"/>
              </w:rPr>
              <w:t>PVC</w:t>
            </w:r>
            <w:r>
              <w:rPr>
                <w:rFonts w:hint="eastAsia" w:ascii="宋体" w:hAnsi="宋体" w:eastAsia="宋体" w:cs="宋体"/>
                <w:b w:val="0"/>
                <w:bCs w:val="0"/>
                <w:color w:val="auto"/>
                <w:sz w:val="18"/>
                <w:szCs w:val="18"/>
                <w:highlight w:val="none"/>
                <w:lang w:val="en-US" w:eastAsia="zh-CN"/>
              </w:rPr>
              <w:t>优质薄膜。</w:t>
            </w:r>
          </w:p>
          <w:p w14:paraId="5730F87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主体框架：采用</w:t>
            </w:r>
            <w:r>
              <w:rPr>
                <w:rFonts w:hint="default" w:ascii="宋体" w:hAnsi="宋体" w:eastAsia="宋体" w:cs="宋体"/>
                <w:b w:val="0"/>
                <w:bCs w:val="0"/>
                <w:color w:val="auto"/>
                <w:sz w:val="18"/>
                <w:szCs w:val="18"/>
                <w:highlight w:val="none"/>
                <w:lang w:val="en-US" w:eastAsia="zh-CN"/>
              </w:rPr>
              <w:t>20*20</w:t>
            </w:r>
            <w:r>
              <w:rPr>
                <w:rFonts w:hint="eastAsia" w:ascii="宋体" w:hAnsi="宋体" w:eastAsia="宋体" w:cs="宋体"/>
                <w:b w:val="0"/>
                <w:bCs w:val="0"/>
                <w:color w:val="auto"/>
                <w:sz w:val="18"/>
                <w:szCs w:val="18"/>
                <w:highlight w:val="none"/>
                <w:lang w:val="en-US" w:eastAsia="zh-CN"/>
              </w:rPr>
              <w:t>型材组装成型。</w:t>
            </w:r>
          </w:p>
          <w:p w14:paraId="7BD283C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信号按键薄膜：≥</w:t>
            </w:r>
            <w:r>
              <w:rPr>
                <w:rFonts w:hint="default" w:ascii="宋体" w:hAnsi="宋体" w:eastAsia="宋体" w:cs="宋体"/>
                <w:b w:val="0"/>
                <w:bCs w:val="0"/>
                <w:color w:val="auto"/>
                <w:sz w:val="18"/>
                <w:szCs w:val="18"/>
                <w:highlight w:val="none"/>
                <w:lang w:val="en-US" w:eastAsia="zh-CN"/>
              </w:rPr>
              <w:t>L100*150mm,</w:t>
            </w:r>
            <w:r>
              <w:rPr>
                <w:rFonts w:hint="eastAsia" w:ascii="宋体" w:hAnsi="宋体" w:eastAsia="宋体" w:cs="宋体"/>
                <w:b w:val="0"/>
                <w:bCs w:val="0"/>
                <w:color w:val="auto"/>
                <w:sz w:val="18"/>
                <w:szCs w:val="18"/>
                <w:highlight w:val="none"/>
                <w:lang w:val="en-US" w:eastAsia="zh-CN"/>
              </w:rPr>
              <w:t>设计有“启动”、“停止”、“复位”、</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单机</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、“联机”按键。</w:t>
            </w:r>
          </w:p>
          <w:p w14:paraId="1A17378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电源控制薄膜：≥</w:t>
            </w:r>
            <w:r>
              <w:rPr>
                <w:rFonts w:hint="default" w:ascii="宋体" w:hAnsi="宋体" w:eastAsia="宋体" w:cs="宋体"/>
                <w:b w:val="0"/>
                <w:bCs w:val="0"/>
                <w:color w:val="auto"/>
                <w:sz w:val="18"/>
                <w:szCs w:val="18"/>
                <w:highlight w:val="none"/>
                <w:lang w:val="en-US" w:eastAsia="zh-CN"/>
              </w:rPr>
              <w:t>L100*150mm,</w:t>
            </w:r>
            <w:r>
              <w:rPr>
                <w:rFonts w:hint="eastAsia" w:ascii="宋体" w:hAnsi="宋体" w:eastAsia="宋体" w:cs="宋体"/>
                <w:b w:val="0"/>
                <w:bCs w:val="0"/>
                <w:color w:val="auto"/>
                <w:sz w:val="18"/>
                <w:szCs w:val="18"/>
                <w:highlight w:val="none"/>
                <w:lang w:val="en-US" w:eastAsia="zh-CN"/>
              </w:rPr>
              <w:t>设计有“开”、“关”按键及急停按钮。</w:t>
            </w:r>
          </w:p>
          <w:p w14:paraId="38D27EE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组旋动释放式急停按钮：常闭 红色</w:t>
            </w:r>
          </w:p>
          <w:p w14:paraId="68D8E15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组件信号按键线路板：</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板尺寸≥</w:t>
            </w:r>
            <w:r>
              <w:rPr>
                <w:rFonts w:hint="default" w:ascii="宋体" w:hAnsi="宋体" w:eastAsia="宋体" w:cs="宋体"/>
                <w:b w:val="0"/>
                <w:bCs w:val="0"/>
                <w:color w:val="auto"/>
                <w:sz w:val="18"/>
                <w:szCs w:val="18"/>
                <w:highlight w:val="none"/>
                <w:lang w:val="en-US" w:eastAsia="zh-CN"/>
              </w:rPr>
              <w:t>L98*W105mm</w:t>
            </w:r>
            <w:r>
              <w:rPr>
                <w:rFonts w:hint="eastAsia" w:ascii="宋体" w:hAnsi="宋体" w:eastAsia="宋体" w:cs="宋体"/>
                <w:b w:val="0"/>
                <w:bCs w:val="0"/>
                <w:color w:val="auto"/>
                <w:sz w:val="18"/>
                <w:szCs w:val="18"/>
                <w:highlight w:val="none"/>
                <w:lang w:val="en-US" w:eastAsia="zh-CN"/>
              </w:rPr>
              <w:t>。</w:t>
            </w:r>
          </w:p>
          <w:p w14:paraId="51BB2FD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组件</w:t>
            </w:r>
            <w:r>
              <w:rPr>
                <w:rFonts w:hint="default" w:ascii="宋体" w:hAnsi="宋体" w:eastAsia="宋体" w:cs="宋体"/>
                <w:b w:val="0"/>
                <w:bCs w:val="0"/>
                <w:color w:val="auto"/>
                <w:sz w:val="18"/>
                <w:szCs w:val="18"/>
                <w:highlight w:val="none"/>
                <w:lang w:val="en-US" w:eastAsia="zh-CN"/>
              </w:rPr>
              <w:t>25T</w:t>
            </w:r>
            <w:r>
              <w:rPr>
                <w:rFonts w:hint="eastAsia" w:ascii="宋体" w:hAnsi="宋体" w:eastAsia="宋体" w:cs="宋体"/>
                <w:b w:val="0"/>
                <w:bCs w:val="0"/>
                <w:color w:val="auto"/>
                <w:sz w:val="18"/>
                <w:szCs w:val="18"/>
                <w:highlight w:val="none"/>
                <w:lang w:val="en-US" w:eastAsia="zh-CN"/>
              </w:rPr>
              <w:t>面板线路板：</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板尺寸≥</w:t>
            </w:r>
            <w:r>
              <w:rPr>
                <w:rFonts w:hint="default" w:ascii="宋体" w:hAnsi="宋体" w:eastAsia="宋体" w:cs="宋体"/>
                <w:b w:val="0"/>
                <w:bCs w:val="0"/>
                <w:color w:val="auto"/>
                <w:sz w:val="18"/>
                <w:szCs w:val="18"/>
                <w:highlight w:val="none"/>
                <w:lang w:val="en-US" w:eastAsia="zh-CN"/>
              </w:rPr>
              <w:t>L75*W100mm</w:t>
            </w:r>
            <w:r>
              <w:rPr>
                <w:rFonts w:hint="eastAsia" w:ascii="宋体" w:hAnsi="宋体" w:eastAsia="宋体" w:cs="宋体"/>
                <w:b w:val="0"/>
                <w:bCs w:val="0"/>
                <w:color w:val="auto"/>
                <w:sz w:val="18"/>
                <w:szCs w:val="18"/>
                <w:highlight w:val="none"/>
                <w:lang w:val="en-US" w:eastAsia="zh-CN"/>
              </w:rPr>
              <w:t>。</w:t>
            </w:r>
          </w:p>
          <w:p w14:paraId="6CF7B2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组件电源控制线路板：</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板尺寸≥</w:t>
            </w:r>
            <w:r>
              <w:rPr>
                <w:rFonts w:hint="default" w:ascii="宋体" w:hAnsi="宋体" w:eastAsia="宋体" w:cs="宋体"/>
                <w:b w:val="0"/>
                <w:bCs w:val="0"/>
                <w:color w:val="auto"/>
                <w:sz w:val="18"/>
                <w:szCs w:val="18"/>
                <w:highlight w:val="none"/>
                <w:lang w:val="en-US" w:eastAsia="zh-CN"/>
              </w:rPr>
              <w:t>L48*W105mm</w:t>
            </w:r>
            <w:r>
              <w:rPr>
                <w:rFonts w:hint="eastAsia" w:ascii="宋体" w:hAnsi="宋体" w:eastAsia="宋体" w:cs="宋体"/>
                <w:b w:val="0"/>
                <w:bCs w:val="0"/>
                <w:color w:val="auto"/>
                <w:sz w:val="18"/>
                <w:szCs w:val="18"/>
                <w:highlight w:val="none"/>
                <w:lang w:val="en-US" w:eastAsia="zh-CN"/>
              </w:rPr>
              <w:t>。</w:t>
            </w:r>
          </w:p>
          <w:p w14:paraId="603D20E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lang w:val="en-US" w:eastAsia="zh-CN"/>
              </w:rPr>
              <w:t>组件迭插端子板：</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板尺寸≥</w:t>
            </w:r>
            <w:r>
              <w:rPr>
                <w:rFonts w:hint="default" w:ascii="宋体" w:hAnsi="宋体" w:eastAsia="宋体" w:cs="宋体"/>
                <w:b w:val="0"/>
                <w:bCs w:val="0"/>
                <w:color w:val="auto"/>
                <w:sz w:val="18"/>
                <w:szCs w:val="18"/>
                <w:highlight w:val="none"/>
                <w:lang w:val="en-US" w:eastAsia="zh-CN"/>
              </w:rPr>
              <w:t>L38*W105mm</w:t>
            </w:r>
            <w:r>
              <w:rPr>
                <w:rFonts w:hint="eastAsia" w:ascii="宋体" w:hAnsi="宋体" w:eastAsia="宋体" w:cs="宋体"/>
                <w:b w:val="0"/>
                <w:bCs w:val="0"/>
                <w:color w:val="auto"/>
                <w:sz w:val="18"/>
                <w:szCs w:val="18"/>
                <w:highlight w:val="none"/>
                <w:lang w:val="en-US" w:eastAsia="zh-CN"/>
              </w:rPr>
              <w:t>。</w:t>
            </w:r>
          </w:p>
          <w:p w14:paraId="15EAB06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）台面电气接口板</w:t>
            </w: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套</w:t>
            </w:r>
          </w:p>
          <w:p w14:paraId="7931AF9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w:t>
            </w:r>
            <w:r>
              <w:rPr>
                <w:rFonts w:hint="default" w:ascii="宋体" w:hAnsi="宋体" w:eastAsia="宋体" w:cs="宋体"/>
                <w:b w:val="0"/>
                <w:bCs w:val="0"/>
                <w:color w:val="auto"/>
                <w:sz w:val="18"/>
                <w:szCs w:val="18"/>
                <w:highlight w:val="none"/>
                <w:lang w:val="en-US" w:eastAsia="zh-CN"/>
              </w:rPr>
              <w:t>L110mm*W72mm</w:t>
            </w:r>
            <w:r>
              <w:rPr>
                <w:rFonts w:hint="eastAsia" w:ascii="宋体" w:hAnsi="宋体" w:eastAsia="宋体" w:cs="宋体"/>
                <w:b w:val="0"/>
                <w:bCs w:val="0"/>
                <w:color w:val="auto"/>
                <w:sz w:val="18"/>
                <w:szCs w:val="18"/>
                <w:highlight w:val="none"/>
                <w:lang w:val="en-US" w:eastAsia="zh-CN"/>
              </w:rPr>
              <w:t>。</w:t>
            </w:r>
          </w:p>
          <w:p w14:paraId="5B46041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功能：信号电平转换，带有工作状态指示。</w:t>
            </w:r>
          </w:p>
          <w:p w14:paraId="17F619C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接线方式：采用弹片式接线端子与</w:t>
            </w:r>
            <w:r>
              <w:rPr>
                <w:rFonts w:hint="default" w:ascii="宋体" w:hAnsi="宋体" w:eastAsia="宋体" w:cs="宋体"/>
                <w:b w:val="0"/>
                <w:bCs w:val="0"/>
                <w:color w:val="auto"/>
                <w:sz w:val="18"/>
                <w:szCs w:val="18"/>
                <w:highlight w:val="none"/>
                <w:lang w:val="en-US" w:eastAsia="zh-CN"/>
              </w:rPr>
              <w:t>DB37</w:t>
            </w:r>
            <w:r>
              <w:rPr>
                <w:rFonts w:hint="eastAsia" w:ascii="宋体" w:hAnsi="宋体" w:eastAsia="宋体" w:cs="宋体"/>
                <w:b w:val="0"/>
                <w:bCs w:val="0"/>
                <w:color w:val="auto"/>
                <w:sz w:val="18"/>
                <w:szCs w:val="18"/>
                <w:highlight w:val="none"/>
                <w:lang w:val="en-US" w:eastAsia="zh-CN"/>
              </w:rPr>
              <w:t>针接口。</w:t>
            </w:r>
          </w:p>
          <w:p w14:paraId="668336F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端口数量：</w:t>
            </w:r>
            <w:r>
              <w:rPr>
                <w:rFonts w:hint="default" w:ascii="宋体" w:hAnsi="宋体" w:eastAsia="宋体" w:cs="宋体"/>
                <w:b w:val="0"/>
                <w:bCs w:val="0"/>
                <w:color w:val="auto"/>
                <w:sz w:val="18"/>
                <w:szCs w:val="18"/>
                <w:highlight w:val="none"/>
                <w:lang w:val="en-US" w:eastAsia="zh-CN"/>
              </w:rPr>
              <w:t>37</w:t>
            </w:r>
            <w:r>
              <w:rPr>
                <w:rFonts w:hint="eastAsia" w:ascii="宋体" w:hAnsi="宋体" w:eastAsia="宋体" w:cs="宋体"/>
                <w:b w:val="0"/>
                <w:bCs w:val="0"/>
                <w:color w:val="auto"/>
                <w:sz w:val="18"/>
                <w:szCs w:val="18"/>
                <w:highlight w:val="none"/>
                <w:lang w:val="en-US" w:eastAsia="zh-CN"/>
              </w:rPr>
              <w:t>路。</w:t>
            </w:r>
          </w:p>
          <w:p w14:paraId="11CE92F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）直流电机驱动板</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套</w:t>
            </w:r>
          </w:p>
          <w:p w14:paraId="6355372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PCB</w:t>
            </w:r>
            <w:r>
              <w:rPr>
                <w:rFonts w:hint="eastAsia" w:ascii="宋体" w:hAnsi="宋体" w:eastAsia="宋体" w:cs="宋体"/>
                <w:b w:val="0"/>
                <w:bCs w:val="0"/>
                <w:color w:val="auto"/>
                <w:sz w:val="18"/>
                <w:szCs w:val="18"/>
                <w:highlight w:val="none"/>
                <w:lang w:val="en-US" w:eastAsia="zh-CN"/>
              </w:rPr>
              <w:t>板</w:t>
            </w:r>
            <w:r>
              <w:rPr>
                <w:rFonts w:hint="default" w:ascii="宋体" w:hAnsi="宋体" w:eastAsia="宋体" w:cs="宋体"/>
                <w:b w:val="0"/>
                <w:bCs w:val="0"/>
                <w:color w:val="auto"/>
                <w:sz w:val="18"/>
                <w:szCs w:val="18"/>
                <w:highlight w:val="none"/>
                <w:lang w:val="en-US" w:eastAsia="zh-CN"/>
              </w:rPr>
              <w:t>L31mm*W72mm</w:t>
            </w:r>
            <w:r>
              <w:rPr>
                <w:rFonts w:hint="eastAsia" w:ascii="宋体" w:hAnsi="宋体" w:eastAsia="宋体" w:cs="宋体"/>
                <w:b w:val="0"/>
                <w:bCs w:val="0"/>
                <w:color w:val="auto"/>
                <w:sz w:val="18"/>
                <w:szCs w:val="18"/>
                <w:highlight w:val="none"/>
                <w:lang w:val="en-US" w:eastAsia="zh-CN"/>
              </w:rPr>
              <w:t>。</w:t>
            </w:r>
          </w:p>
          <w:p w14:paraId="2C8C4C1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功能：控制输送带电机正反转，可由程序控制及手动控制。</w:t>
            </w:r>
          </w:p>
          <w:p w14:paraId="06792DE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接线方式：采用弹片式接线端子，快速接线式。</w:t>
            </w:r>
          </w:p>
          <w:p w14:paraId="50C9405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）气源处理装置</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套</w:t>
            </w:r>
          </w:p>
          <w:p w14:paraId="5BB80EC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lang w:val="en-US" w:eastAsia="zh-CN"/>
              </w:rPr>
              <w:t>）实训工作台</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套</w:t>
            </w:r>
          </w:p>
          <w:p w14:paraId="5F60A22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L600*W720*H780mm</w:t>
            </w:r>
            <w:r>
              <w:rPr>
                <w:rFonts w:hint="eastAsia" w:ascii="宋体" w:hAnsi="宋体" w:eastAsia="宋体" w:cs="宋体"/>
                <w:b w:val="0"/>
                <w:bCs w:val="0"/>
                <w:color w:val="auto"/>
                <w:sz w:val="18"/>
                <w:szCs w:val="18"/>
                <w:highlight w:val="none"/>
                <w:lang w:val="en-US" w:eastAsia="zh-CN"/>
              </w:rPr>
              <w:t>，由实训桌身、铝型材桌面组成。</w:t>
            </w:r>
          </w:p>
          <w:p w14:paraId="4F50AA7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实训桌身：采用冷轧钢板折弯焊接而成，表面静电喷塑处理，每个实训桌内可嵌入一块电气控制挂板。</w:t>
            </w:r>
          </w:p>
          <w:p w14:paraId="3CA94C5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铝型材桌面：采用</w:t>
            </w:r>
            <w:r>
              <w:rPr>
                <w:rFonts w:hint="default" w:ascii="宋体" w:hAnsi="宋体" w:eastAsia="宋体" w:cs="宋体"/>
                <w:b w:val="0"/>
                <w:bCs w:val="0"/>
                <w:color w:val="auto"/>
                <w:sz w:val="18"/>
                <w:szCs w:val="18"/>
                <w:highlight w:val="none"/>
                <w:lang w:val="en-US" w:eastAsia="zh-CN"/>
              </w:rPr>
              <w:t>2060</w:t>
            </w:r>
            <w:r>
              <w:rPr>
                <w:rFonts w:hint="eastAsia" w:ascii="宋体" w:hAnsi="宋体" w:eastAsia="宋体" w:cs="宋体"/>
                <w:b w:val="0"/>
                <w:bCs w:val="0"/>
                <w:color w:val="auto"/>
                <w:sz w:val="18"/>
                <w:szCs w:val="18"/>
                <w:highlight w:val="none"/>
                <w:lang w:val="en-US" w:eastAsia="zh-CN"/>
              </w:rPr>
              <w:t>铝型材拼接而成。</w:t>
            </w:r>
          </w:p>
          <w:p w14:paraId="5E770AA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）加盖机构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3DD8C81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功能：加盖定位机构将瓶子固定，推盖气缸将瓶盖推出的同时，压盖气缸将盖子（白色或蓝色）压装到瓶子上，完成瓶盖的装配；</w:t>
            </w:r>
          </w:p>
          <w:p w14:paraId="35FAE1F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尺寸：≥约</w:t>
            </w:r>
            <w:r>
              <w:rPr>
                <w:rFonts w:hint="default" w:ascii="宋体" w:hAnsi="宋体" w:eastAsia="宋体" w:cs="宋体"/>
                <w:b w:val="0"/>
                <w:bCs w:val="0"/>
                <w:color w:val="auto"/>
                <w:sz w:val="18"/>
                <w:szCs w:val="18"/>
                <w:highlight w:val="none"/>
                <w:lang w:val="en-US" w:eastAsia="zh-CN"/>
              </w:rPr>
              <w:t>140mm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W310mm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H505mm</w:t>
            </w:r>
            <w:r>
              <w:rPr>
                <w:rFonts w:hint="eastAsia" w:ascii="宋体" w:hAnsi="宋体" w:eastAsia="宋体" w:cs="宋体"/>
                <w:b w:val="0"/>
                <w:bCs w:val="0"/>
                <w:color w:val="auto"/>
                <w:sz w:val="18"/>
                <w:szCs w:val="18"/>
                <w:highlight w:val="none"/>
                <w:lang w:val="en-US" w:eastAsia="zh-CN"/>
              </w:rPr>
              <w:t>；</w:t>
            </w:r>
          </w:p>
          <w:p w14:paraId="1C0CF64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圆柱型光电传感器：控制输出：</w:t>
            </w:r>
            <w:r>
              <w:rPr>
                <w:rFonts w:hint="default" w:ascii="宋体" w:hAnsi="宋体" w:eastAsia="宋体" w:cs="宋体"/>
                <w:b w:val="0"/>
                <w:bCs w:val="0"/>
                <w:color w:val="auto"/>
                <w:sz w:val="18"/>
                <w:szCs w:val="18"/>
                <w:highlight w:val="none"/>
                <w:lang w:val="en-US" w:eastAsia="zh-CN"/>
              </w:rPr>
              <w:t>NPN</w:t>
            </w:r>
            <w:r>
              <w:rPr>
                <w:rFonts w:hint="eastAsia" w:ascii="宋体" w:hAnsi="宋体" w:eastAsia="宋体" w:cs="宋体"/>
                <w:b w:val="0"/>
                <w:bCs w:val="0"/>
                <w:color w:val="auto"/>
                <w:sz w:val="18"/>
                <w:szCs w:val="18"/>
                <w:highlight w:val="none"/>
                <w:lang w:val="en-US" w:eastAsia="zh-CN"/>
              </w:rPr>
              <w:t>型，检测范围：</w:t>
            </w:r>
            <w:r>
              <w:rPr>
                <w:rFonts w:hint="default" w:ascii="宋体" w:hAnsi="宋体" w:eastAsia="宋体" w:cs="宋体"/>
                <w:b w:val="0"/>
                <w:bCs w:val="0"/>
                <w:color w:val="auto"/>
                <w:sz w:val="18"/>
                <w:szCs w:val="18"/>
                <w:highlight w:val="none"/>
                <w:lang w:val="en-US" w:eastAsia="zh-CN"/>
              </w:rPr>
              <w:t>11cm</w:t>
            </w:r>
            <w:r>
              <w:rPr>
                <w:rFonts w:hint="eastAsia" w:ascii="宋体" w:hAnsi="宋体" w:eastAsia="宋体" w:cs="宋体"/>
                <w:b w:val="0"/>
                <w:bCs w:val="0"/>
                <w:color w:val="auto"/>
                <w:sz w:val="18"/>
                <w:szCs w:val="18"/>
                <w:highlight w:val="none"/>
                <w:lang w:val="en-US" w:eastAsia="zh-CN"/>
              </w:rPr>
              <w:t>，反应时间：最迟</w:t>
            </w:r>
            <w:r>
              <w:rPr>
                <w:rFonts w:hint="default" w:ascii="宋体" w:hAnsi="宋体" w:eastAsia="宋体" w:cs="宋体"/>
                <w:b w:val="0"/>
                <w:bCs w:val="0"/>
                <w:color w:val="auto"/>
                <w:sz w:val="18"/>
                <w:szCs w:val="18"/>
                <w:highlight w:val="none"/>
                <w:lang w:val="en-US" w:eastAsia="zh-CN"/>
              </w:rPr>
              <w:t>1.5ms</w:t>
            </w:r>
            <w:r>
              <w:rPr>
                <w:rFonts w:hint="eastAsia" w:ascii="宋体" w:hAnsi="宋体" w:eastAsia="宋体" w:cs="宋体"/>
                <w:b w:val="0"/>
                <w:bCs w:val="0"/>
                <w:color w:val="auto"/>
                <w:sz w:val="18"/>
                <w:szCs w:val="18"/>
                <w:highlight w:val="none"/>
                <w:lang w:val="en-US" w:eastAsia="zh-CN"/>
              </w:rPr>
              <w:t>，电源电压：</w:t>
            </w:r>
            <w:r>
              <w:rPr>
                <w:rFonts w:hint="default" w:ascii="宋体" w:hAnsi="宋体" w:eastAsia="宋体" w:cs="宋体"/>
                <w:b w:val="0"/>
                <w:bCs w:val="0"/>
                <w:color w:val="auto"/>
                <w:sz w:val="18"/>
                <w:szCs w:val="18"/>
                <w:highlight w:val="none"/>
                <w:lang w:val="en-US" w:eastAsia="zh-CN"/>
              </w:rPr>
              <w:t>12V</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w:t>
            </w:r>
          </w:p>
          <w:p w14:paraId="03A2122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推盖气缸：</w:t>
            </w:r>
            <w:r>
              <w:rPr>
                <w:rFonts w:hint="default" w:ascii="宋体" w:hAnsi="宋体" w:eastAsia="宋体" w:cs="宋体"/>
                <w:b w:val="0"/>
                <w:bCs w:val="0"/>
                <w:color w:val="auto"/>
                <w:sz w:val="18"/>
                <w:szCs w:val="18"/>
                <w:highlight w:val="none"/>
                <w:lang w:val="en-US" w:eastAsia="zh-CN"/>
              </w:rPr>
              <w:t>TR10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60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60mm</w:t>
            </w:r>
            <w:r>
              <w:rPr>
                <w:rFonts w:hint="eastAsia" w:ascii="宋体" w:hAnsi="宋体" w:eastAsia="宋体" w:cs="宋体"/>
                <w:b w:val="0"/>
                <w:bCs w:val="0"/>
                <w:color w:val="auto"/>
                <w:sz w:val="18"/>
                <w:szCs w:val="18"/>
                <w:highlight w:val="none"/>
                <w:lang w:val="en-US" w:eastAsia="zh-CN"/>
              </w:rPr>
              <w:t>；</w:t>
            </w:r>
          </w:p>
          <w:p w14:paraId="623CDC2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压盖气缸：</w:t>
            </w:r>
            <w:r>
              <w:rPr>
                <w:rFonts w:hint="default" w:ascii="宋体" w:hAnsi="宋体" w:eastAsia="宋体" w:cs="宋体"/>
                <w:b w:val="0"/>
                <w:bCs w:val="0"/>
                <w:color w:val="auto"/>
                <w:sz w:val="18"/>
                <w:szCs w:val="18"/>
                <w:highlight w:val="none"/>
                <w:lang w:val="en-US" w:eastAsia="zh-CN"/>
              </w:rPr>
              <w:t>PB10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80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80mm</w:t>
            </w:r>
            <w:r>
              <w:rPr>
                <w:rFonts w:hint="eastAsia" w:ascii="宋体" w:hAnsi="宋体" w:eastAsia="宋体" w:cs="宋体"/>
                <w:b w:val="0"/>
                <w:bCs w:val="0"/>
                <w:color w:val="auto"/>
                <w:sz w:val="18"/>
                <w:szCs w:val="18"/>
                <w:highlight w:val="none"/>
                <w:lang w:val="en-US" w:eastAsia="zh-CN"/>
              </w:rPr>
              <w:t>；</w:t>
            </w:r>
          </w:p>
          <w:p w14:paraId="223ABB7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配套单电控电磁阀、磁性开关、电磁阀及气动接头等；</w:t>
            </w:r>
          </w:p>
          <w:p w14:paraId="20BF24A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）拧盖机构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74C226C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功</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功能：拧盖定位机构将瓶子固定后，拧盖电机启动旋转，拧盖机构缓慢下，拧盖芯与瓶盖接触，依据摩擦力带动瓶盖旋转，直至瓶盖拧紧；</w:t>
            </w:r>
          </w:p>
          <w:p w14:paraId="4489EF7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尺寸：≥约</w:t>
            </w:r>
            <w:r>
              <w:rPr>
                <w:rFonts w:hint="default" w:ascii="宋体" w:hAnsi="宋体" w:eastAsia="宋体" w:cs="宋体"/>
                <w:b w:val="0"/>
                <w:bCs w:val="0"/>
                <w:color w:val="auto"/>
                <w:sz w:val="18"/>
                <w:szCs w:val="18"/>
                <w:highlight w:val="none"/>
                <w:lang w:val="en-US" w:eastAsia="zh-CN"/>
              </w:rPr>
              <w:t>152mm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W205mm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H490mm</w:t>
            </w:r>
            <w:r>
              <w:rPr>
                <w:rFonts w:hint="eastAsia" w:ascii="宋体" w:hAnsi="宋体" w:eastAsia="宋体" w:cs="宋体"/>
                <w:b w:val="0"/>
                <w:bCs w:val="0"/>
                <w:color w:val="auto"/>
                <w:sz w:val="18"/>
                <w:szCs w:val="18"/>
                <w:highlight w:val="none"/>
                <w:lang w:val="en-US" w:eastAsia="zh-CN"/>
              </w:rPr>
              <w:t>；</w:t>
            </w:r>
          </w:p>
          <w:p w14:paraId="260BE94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主材料：铝材加工成型，表面阳极氧化处理；</w:t>
            </w:r>
          </w:p>
          <w:p w14:paraId="7D2A937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拧盖装置导杆材料</w:t>
            </w:r>
            <w:r>
              <w:rPr>
                <w:rFonts w:hint="default" w:ascii="宋体" w:hAnsi="宋体" w:eastAsia="宋体" w:cs="宋体"/>
                <w:b w:val="0"/>
                <w:bCs w:val="0"/>
                <w:color w:val="auto"/>
                <w:sz w:val="18"/>
                <w:szCs w:val="18"/>
                <w:highlight w:val="none"/>
                <w:lang w:val="en-US" w:eastAsia="zh-CN"/>
              </w:rPr>
              <w:t>:45#</w:t>
            </w:r>
            <w:r>
              <w:rPr>
                <w:rFonts w:hint="eastAsia" w:ascii="宋体" w:hAnsi="宋体" w:eastAsia="宋体" w:cs="宋体"/>
                <w:b w:val="0"/>
                <w:bCs w:val="0"/>
                <w:color w:val="auto"/>
                <w:sz w:val="18"/>
                <w:szCs w:val="18"/>
                <w:highlight w:val="none"/>
                <w:lang w:val="en-US" w:eastAsia="zh-CN"/>
              </w:rPr>
              <w:t>镀硬铬；</w:t>
            </w:r>
          </w:p>
          <w:p w14:paraId="4CFBBF8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拧盖电机：额定电压：</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，额定功率：</w:t>
            </w:r>
            <w:r>
              <w:rPr>
                <w:rFonts w:hint="default" w:ascii="宋体" w:hAnsi="宋体" w:eastAsia="宋体" w:cs="宋体"/>
                <w:b w:val="0"/>
                <w:bCs w:val="0"/>
                <w:color w:val="auto"/>
                <w:sz w:val="18"/>
                <w:szCs w:val="18"/>
                <w:highlight w:val="none"/>
                <w:lang w:val="en-US" w:eastAsia="zh-CN"/>
              </w:rPr>
              <w:t>8W</w:t>
            </w:r>
            <w:r>
              <w:rPr>
                <w:rFonts w:hint="eastAsia" w:ascii="宋体" w:hAnsi="宋体" w:eastAsia="宋体" w:cs="宋体"/>
                <w:b w:val="0"/>
                <w:bCs w:val="0"/>
                <w:color w:val="auto"/>
                <w:sz w:val="18"/>
                <w:szCs w:val="18"/>
                <w:highlight w:val="none"/>
                <w:lang w:val="en-US" w:eastAsia="zh-CN"/>
              </w:rPr>
              <w:t>，额定转速：</w:t>
            </w:r>
            <w:r>
              <w:rPr>
                <w:rFonts w:hint="default" w:ascii="宋体" w:hAnsi="宋体" w:eastAsia="宋体" w:cs="宋体"/>
                <w:b w:val="0"/>
                <w:bCs w:val="0"/>
                <w:color w:val="auto"/>
                <w:sz w:val="18"/>
                <w:szCs w:val="18"/>
                <w:highlight w:val="none"/>
                <w:lang w:val="en-US" w:eastAsia="zh-CN"/>
              </w:rPr>
              <w:t>66Rr/min</w:t>
            </w:r>
            <w:r>
              <w:rPr>
                <w:rFonts w:hint="eastAsia" w:ascii="宋体" w:hAnsi="宋体" w:eastAsia="宋体" w:cs="宋体"/>
                <w:b w:val="0"/>
                <w:bCs w:val="0"/>
                <w:color w:val="auto"/>
                <w:sz w:val="18"/>
                <w:szCs w:val="18"/>
                <w:highlight w:val="none"/>
                <w:lang w:val="en-US" w:eastAsia="zh-CN"/>
              </w:rPr>
              <w:t>，极数：</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极，转矩：</w:t>
            </w:r>
            <w:r>
              <w:rPr>
                <w:rFonts w:hint="default" w:ascii="宋体" w:hAnsi="宋体" w:eastAsia="宋体" w:cs="宋体"/>
                <w:b w:val="0"/>
                <w:bCs w:val="0"/>
                <w:color w:val="auto"/>
                <w:sz w:val="18"/>
                <w:szCs w:val="18"/>
                <w:highlight w:val="none"/>
                <w:lang w:val="en-US" w:eastAsia="zh-CN"/>
              </w:rPr>
              <w:t>1.316N.m</w:t>
            </w:r>
            <w:r>
              <w:rPr>
                <w:rFonts w:hint="eastAsia" w:ascii="宋体" w:hAnsi="宋体" w:eastAsia="宋体" w:cs="宋体"/>
                <w:b w:val="0"/>
                <w:bCs w:val="0"/>
                <w:color w:val="auto"/>
                <w:sz w:val="18"/>
                <w:szCs w:val="18"/>
                <w:highlight w:val="none"/>
                <w:lang w:val="en-US" w:eastAsia="zh-CN"/>
              </w:rPr>
              <w:t>；</w:t>
            </w:r>
          </w:p>
          <w:p w14:paraId="5E39E7D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拧盖升降气缸：</w:t>
            </w:r>
            <w:r>
              <w:rPr>
                <w:rFonts w:hint="default" w:ascii="宋体" w:hAnsi="宋体" w:eastAsia="宋体" w:cs="宋体"/>
                <w:b w:val="0"/>
                <w:bCs w:val="0"/>
                <w:color w:val="auto"/>
                <w:sz w:val="18"/>
                <w:szCs w:val="18"/>
                <w:highlight w:val="none"/>
                <w:lang w:val="en-US" w:eastAsia="zh-CN"/>
              </w:rPr>
              <w:t>TR10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30mm</w:t>
            </w:r>
            <w:r>
              <w:rPr>
                <w:rFonts w:hint="eastAsia" w:ascii="宋体" w:hAnsi="宋体" w:eastAsia="宋体" w:cs="宋体"/>
                <w:b w:val="0"/>
                <w:bCs w:val="0"/>
                <w:color w:val="auto"/>
                <w:sz w:val="18"/>
                <w:szCs w:val="18"/>
                <w:highlight w:val="none"/>
                <w:lang w:val="en-US" w:eastAsia="zh-CN"/>
              </w:rPr>
              <w:t>；</w:t>
            </w:r>
          </w:p>
          <w:p w14:paraId="1830385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电机罩防护罩：采用</w:t>
            </w:r>
            <w:r>
              <w:rPr>
                <w:rFonts w:hint="default" w:ascii="宋体" w:hAnsi="宋体" w:eastAsia="宋体" w:cs="宋体"/>
                <w:b w:val="0"/>
                <w:bCs w:val="0"/>
                <w:color w:val="auto"/>
                <w:sz w:val="18"/>
                <w:szCs w:val="18"/>
                <w:highlight w:val="none"/>
                <w:lang w:val="en-US" w:eastAsia="zh-CN"/>
              </w:rPr>
              <w:t>1.2mm</w:t>
            </w:r>
            <w:r>
              <w:rPr>
                <w:rFonts w:hint="eastAsia" w:ascii="宋体" w:hAnsi="宋体" w:eastAsia="宋体" w:cs="宋体"/>
                <w:b w:val="0"/>
                <w:bCs w:val="0"/>
                <w:color w:val="auto"/>
                <w:sz w:val="18"/>
                <w:szCs w:val="18"/>
                <w:highlight w:val="none"/>
                <w:lang w:val="en-US" w:eastAsia="zh-CN"/>
              </w:rPr>
              <w:t>冷轧钢板折弯成型，表面静电喷塑，尺寸：≥</w:t>
            </w:r>
            <w:r>
              <w:rPr>
                <w:rFonts w:hint="default" w:ascii="宋体" w:hAnsi="宋体" w:eastAsia="宋体" w:cs="宋体"/>
                <w:b w:val="0"/>
                <w:bCs w:val="0"/>
                <w:color w:val="auto"/>
                <w:sz w:val="18"/>
                <w:szCs w:val="18"/>
                <w:highlight w:val="none"/>
                <w:lang w:val="en-US" w:eastAsia="zh-CN"/>
              </w:rPr>
              <w:t>L107mm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W186mm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H158mm</w:t>
            </w:r>
            <w:r>
              <w:rPr>
                <w:rFonts w:hint="eastAsia" w:ascii="宋体" w:hAnsi="宋体" w:eastAsia="宋体" w:cs="宋体"/>
                <w:b w:val="0"/>
                <w:bCs w:val="0"/>
                <w:color w:val="auto"/>
                <w:sz w:val="18"/>
                <w:szCs w:val="18"/>
                <w:highlight w:val="none"/>
                <w:lang w:val="en-US" w:eastAsia="zh-CN"/>
              </w:rPr>
              <w:t>；</w:t>
            </w:r>
          </w:p>
          <w:p w14:paraId="680461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lang w:val="en-US" w:eastAsia="zh-CN"/>
              </w:rPr>
              <w:t>）定位装夹机构</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套</w:t>
            </w:r>
          </w:p>
          <w:p w14:paraId="5115CCB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功能：将输送到位的瓶子进行固定。</w:t>
            </w:r>
          </w:p>
          <w:p w14:paraId="65A1177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机构尺寸：≥约</w:t>
            </w:r>
            <w:r>
              <w:rPr>
                <w:rFonts w:hint="default" w:ascii="宋体" w:hAnsi="宋体" w:eastAsia="宋体" w:cs="宋体"/>
                <w:b w:val="0"/>
                <w:bCs w:val="0"/>
                <w:color w:val="auto"/>
                <w:sz w:val="18"/>
                <w:szCs w:val="18"/>
                <w:highlight w:val="none"/>
                <w:lang w:val="en-US" w:eastAsia="zh-CN"/>
              </w:rPr>
              <w:t>L174mm*W92mm*H82mm</w:t>
            </w:r>
            <w:r>
              <w:rPr>
                <w:rFonts w:hint="eastAsia" w:ascii="宋体" w:hAnsi="宋体" w:eastAsia="宋体" w:cs="宋体"/>
                <w:b w:val="0"/>
                <w:bCs w:val="0"/>
                <w:color w:val="auto"/>
                <w:sz w:val="18"/>
                <w:szCs w:val="18"/>
                <w:highlight w:val="none"/>
                <w:lang w:val="en-US" w:eastAsia="zh-CN"/>
              </w:rPr>
              <w:t>，铝材加工成型，表面阳极氧化处理。</w:t>
            </w:r>
          </w:p>
          <w:p w14:paraId="733A041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双轴定位气缸：</w:t>
            </w:r>
            <w:r>
              <w:rPr>
                <w:rFonts w:hint="default" w:ascii="宋体" w:hAnsi="宋体" w:eastAsia="宋体" w:cs="宋体"/>
                <w:b w:val="0"/>
                <w:bCs w:val="0"/>
                <w:color w:val="auto"/>
                <w:sz w:val="18"/>
                <w:szCs w:val="18"/>
                <w:highlight w:val="none"/>
                <w:lang w:val="en-US" w:eastAsia="zh-CN"/>
              </w:rPr>
              <w:t>TR10*20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20mm</w:t>
            </w:r>
            <w:r>
              <w:rPr>
                <w:rFonts w:hint="eastAsia" w:ascii="宋体" w:hAnsi="宋体" w:eastAsia="宋体" w:cs="宋体"/>
                <w:b w:val="0"/>
                <w:bCs w:val="0"/>
                <w:color w:val="auto"/>
                <w:sz w:val="18"/>
                <w:szCs w:val="18"/>
                <w:highlight w:val="none"/>
                <w:lang w:val="en-US" w:eastAsia="zh-CN"/>
              </w:rPr>
              <w:t>。</w:t>
            </w:r>
          </w:p>
          <w:p w14:paraId="37E14A1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配套磁性开关、电磁阀及配套气动接头等。</w:t>
            </w:r>
          </w:p>
          <w:p w14:paraId="51ACC15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lang w:val="en-US" w:eastAsia="zh-CN"/>
              </w:rPr>
              <w:t>）拧盖检测机构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3F74F1E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功能：通过回归反射传感器检测瓶盖是否拧紧；</w:t>
            </w:r>
          </w:p>
          <w:p w14:paraId="3CFF1A3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传感器支架：尺寸约</w:t>
            </w:r>
            <w:r>
              <w:rPr>
                <w:rFonts w:hint="default" w:ascii="宋体" w:hAnsi="宋体" w:eastAsia="宋体" w:cs="宋体"/>
                <w:b w:val="0"/>
                <w:bCs w:val="0"/>
                <w:color w:val="auto"/>
                <w:sz w:val="18"/>
                <w:szCs w:val="18"/>
                <w:highlight w:val="none"/>
                <w:lang w:val="en-US" w:eastAsia="zh-CN"/>
              </w:rPr>
              <w:t>L40mm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W30mm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H120mm</w:t>
            </w:r>
            <w:r>
              <w:rPr>
                <w:rFonts w:hint="eastAsia" w:ascii="宋体" w:hAnsi="宋体" w:eastAsia="宋体" w:cs="宋体"/>
                <w:b w:val="0"/>
                <w:bCs w:val="0"/>
                <w:color w:val="auto"/>
                <w:sz w:val="18"/>
                <w:szCs w:val="18"/>
                <w:highlight w:val="none"/>
                <w:lang w:val="en-US" w:eastAsia="zh-CN"/>
              </w:rPr>
              <w:t>；</w:t>
            </w:r>
          </w:p>
          <w:p w14:paraId="4422119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材料：铝材加工成型，表面阳极氧化处理；</w:t>
            </w:r>
          </w:p>
          <w:p w14:paraId="76F5F90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回归反射型传感器：电源电压：</w:t>
            </w:r>
            <w:r>
              <w:rPr>
                <w:rFonts w:hint="default" w:ascii="宋体" w:hAnsi="宋体" w:eastAsia="宋体" w:cs="宋体"/>
                <w:b w:val="0"/>
                <w:bCs w:val="0"/>
                <w:color w:val="auto"/>
                <w:sz w:val="18"/>
                <w:szCs w:val="18"/>
                <w:highlight w:val="none"/>
                <w:lang w:val="en-US" w:eastAsia="zh-CN"/>
              </w:rPr>
              <w:t>12V</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，距离：</w:t>
            </w:r>
            <w:r>
              <w:rPr>
                <w:rFonts w:hint="default" w:ascii="宋体" w:hAnsi="宋体" w:eastAsia="宋体" w:cs="宋体"/>
                <w:b w:val="0"/>
                <w:bCs w:val="0"/>
                <w:color w:val="auto"/>
                <w:sz w:val="18"/>
                <w:szCs w:val="18"/>
                <w:highlight w:val="none"/>
                <w:lang w:val="en-US" w:eastAsia="zh-CN"/>
              </w:rPr>
              <w:t>0.1-4m</w:t>
            </w:r>
            <w:r>
              <w:rPr>
                <w:rFonts w:hint="eastAsia" w:ascii="宋体" w:hAnsi="宋体" w:eastAsia="宋体" w:cs="宋体"/>
                <w:b w:val="0"/>
                <w:bCs w:val="0"/>
                <w:color w:val="auto"/>
                <w:sz w:val="18"/>
                <w:szCs w:val="18"/>
                <w:highlight w:val="none"/>
                <w:lang w:val="en-US" w:eastAsia="zh-CN"/>
              </w:rPr>
              <w:t>，控制输出：</w:t>
            </w:r>
            <w:r>
              <w:rPr>
                <w:rFonts w:hint="default" w:ascii="宋体" w:hAnsi="宋体" w:eastAsia="宋体" w:cs="宋体"/>
                <w:b w:val="0"/>
                <w:bCs w:val="0"/>
                <w:color w:val="auto"/>
                <w:sz w:val="18"/>
                <w:szCs w:val="18"/>
                <w:highlight w:val="none"/>
                <w:lang w:val="en-US" w:eastAsia="zh-CN"/>
              </w:rPr>
              <w:t>NPN</w:t>
            </w:r>
            <w:r>
              <w:rPr>
                <w:rFonts w:hint="eastAsia" w:ascii="宋体" w:hAnsi="宋体" w:eastAsia="宋体" w:cs="宋体"/>
                <w:b w:val="0"/>
                <w:bCs w:val="0"/>
                <w:color w:val="auto"/>
                <w:sz w:val="18"/>
                <w:szCs w:val="18"/>
                <w:highlight w:val="none"/>
                <w:lang w:val="en-US" w:eastAsia="zh-CN"/>
              </w:rPr>
              <w:t>型；</w:t>
            </w:r>
          </w:p>
          <w:p w14:paraId="00F1920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反射板：尺寸：≥</w:t>
            </w:r>
            <w:r>
              <w:rPr>
                <w:rFonts w:hint="default" w:ascii="宋体" w:hAnsi="宋体" w:eastAsia="宋体" w:cs="宋体"/>
                <w:b w:val="0"/>
                <w:bCs w:val="0"/>
                <w:color w:val="auto"/>
                <w:sz w:val="18"/>
                <w:szCs w:val="18"/>
                <w:highlight w:val="none"/>
                <w:lang w:val="en-US" w:eastAsia="zh-CN"/>
              </w:rPr>
              <w:t>L60mm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7.5mm</w:t>
            </w:r>
            <w:r>
              <w:rPr>
                <w:rFonts w:hint="eastAsia" w:ascii="宋体" w:hAnsi="宋体" w:eastAsia="宋体" w:cs="宋体"/>
                <w:b w:val="0"/>
                <w:bCs w:val="0"/>
                <w:color w:val="auto"/>
                <w:sz w:val="18"/>
                <w:szCs w:val="18"/>
                <w:highlight w:val="none"/>
                <w:lang w:val="en-US" w:eastAsia="zh-CN"/>
              </w:rPr>
              <w:t>，指向角：</w:t>
            </w:r>
            <w:r>
              <w:rPr>
                <w:rFonts w:hint="default" w:ascii="宋体" w:hAnsi="宋体" w:eastAsia="宋体" w:cs="宋体"/>
                <w:b w:val="0"/>
                <w:bCs w:val="0"/>
                <w:color w:val="auto"/>
                <w:sz w:val="18"/>
                <w:szCs w:val="18"/>
                <w:highlight w:val="none"/>
                <w:lang w:val="en-US" w:eastAsia="zh-CN"/>
              </w:rPr>
              <w:t>30</w:t>
            </w:r>
            <w:r>
              <w:rPr>
                <w:rFonts w:hint="eastAsia" w:ascii="宋体" w:hAnsi="宋体" w:eastAsia="宋体" w:cs="宋体"/>
                <w:b w:val="0"/>
                <w:bCs w:val="0"/>
                <w:color w:val="auto"/>
                <w:sz w:val="18"/>
                <w:szCs w:val="18"/>
                <w:highlight w:val="none"/>
                <w:lang w:val="en-US" w:eastAsia="zh-CN"/>
              </w:rPr>
              <w:t>°以上</w:t>
            </w:r>
          </w:p>
          <w:p w14:paraId="5FBDB4F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）龙门检测机构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52F6327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功能：检测瓶子内部颗粒是否符合要求，（根据自已需要检测的颗粒对传感器进行调节），对拧盖与颗粒均合格的瓶子进行瓶盖颜色判别；</w:t>
            </w:r>
          </w:p>
          <w:p w14:paraId="7FB2E1A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L183mm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W71mm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H215mm</w:t>
            </w:r>
            <w:r>
              <w:rPr>
                <w:rFonts w:hint="eastAsia" w:ascii="宋体" w:hAnsi="宋体" w:eastAsia="宋体" w:cs="宋体"/>
                <w:b w:val="0"/>
                <w:bCs w:val="0"/>
                <w:color w:val="auto"/>
                <w:sz w:val="18"/>
                <w:szCs w:val="18"/>
                <w:highlight w:val="none"/>
                <w:lang w:val="en-US" w:eastAsia="zh-CN"/>
              </w:rPr>
              <w:t>；</w:t>
            </w:r>
          </w:p>
          <w:p w14:paraId="376B7A6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龙门机构：龙门主体采用茶褐色半透明有机玻璃加工粘合而成，龙门外壳采用采用≥</w:t>
            </w:r>
            <w:r>
              <w:rPr>
                <w:rFonts w:hint="default" w:ascii="宋体" w:hAnsi="宋体" w:eastAsia="宋体" w:cs="宋体"/>
                <w:b w:val="0"/>
                <w:bCs w:val="0"/>
                <w:color w:val="auto"/>
                <w:sz w:val="18"/>
                <w:szCs w:val="18"/>
                <w:highlight w:val="none"/>
                <w:lang w:val="en-US" w:eastAsia="zh-CN"/>
              </w:rPr>
              <w:t>1.2mm</w:t>
            </w:r>
            <w:r>
              <w:rPr>
                <w:rFonts w:hint="eastAsia" w:ascii="宋体" w:hAnsi="宋体" w:eastAsia="宋体" w:cs="宋体"/>
                <w:b w:val="0"/>
                <w:bCs w:val="0"/>
                <w:color w:val="auto"/>
                <w:sz w:val="18"/>
                <w:szCs w:val="18"/>
                <w:highlight w:val="none"/>
                <w:lang w:val="en-US" w:eastAsia="zh-CN"/>
              </w:rPr>
              <w:t>冷轧钢板折弯成型，表面静电喷塑处理；</w:t>
            </w:r>
          </w:p>
          <w:p w14:paraId="103FF95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高精度数字光纤传感器</w:t>
            </w:r>
          </w:p>
          <w:p w14:paraId="48BEFDD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光纤头</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：检测距离：</w:t>
            </w:r>
            <w:r>
              <w:rPr>
                <w:rFonts w:hint="default" w:ascii="宋体" w:hAnsi="宋体" w:eastAsia="宋体" w:cs="宋体"/>
                <w:b w:val="0"/>
                <w:bCs w:val="0"/>
                <w:color w:val="auto"/>
                <w:sz w:val="18"/>
                <w:szCs w:val="18"/>
                <w:highlight w:val="none"/>
                <w:lang w:val="en-US" w:eastAsia="zh-CN"/>
              </w:rPr>
              <w:t>20</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190mm,</w:t>
            </w:r>
            <w:r>
              <w:rPr>
                <w:rFonts w:hint="eastAsia" w:ascii="宋体" w:hAnsi="宋体" w:eastAsia="宋体" w:cs="宋体"/>
                <w:b w:val="0"/>
                <w:bCs w:val="0"/>
                <w:color w:val="auto"/>
                <w:sz w:val="18"/>
                <w:szCs w:val="18"/>
                <w:highlight w:val="none"/>
                <w:lang w:val="en-US" w:eastAsia="zh-CN"/>
              </w:rPr>
              <w:t>最小弯曲半径：</w:t>
            </w:r>
            <w:r>
              <w:rPr>
                <w:rFonts w:hint="default" w:ascii="宋体" w:hAnsi="宋体" w:eastAsia="宋体" w:cs="宋体"/>
                <w:b w:val="0"/>
                <w:bCs w:val="0"/>
                <w:color w:val="auto"/>
                <w:sz w:val="18"/>
                <w:szCs w:val="18"/>
                <w:highlight w:val="none"/>
                <w:lang w:val="en-US" w:eastAsia="zh-CN"/>
              </w:rPr>
              <w:t>R20</w:t>
            </w:r>
            <w:r>
              <w:rPr>
                <w:rFonts w:hint="eastAsia" w:ascii="宋体" w:hAnsi="宋体" w:eastAsia="宋体" w:cs="宋体"/>
                <w:b w:val="0"/>
                <w:bCs w:val="0"/>
                <w:color w:val="auto"/>
                <w:sz w:val="18"/>
                <w:szCs w:val="18"/>
                <w:highlight w:val="none"/>
                <w:lang w:val="en-US" w:eastAsia="zh-CN"/>
              </w:rPr>
              <w:t>；</w:t>
            </w:r>
          </w:p>
          <w:p w14:paraId="42038B3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光纤头</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：检测距离：</w:t>
            </w:r>
            <w:r>
              <w:rPr>
                <w:rFonts w:hint="default" w:ascii="宋体" w:hAnsi="宋体" w:eastAsia="宋体" w:cs="宋体"/>
                <w:b w:val="0"/>
                <w:bCs w:val="0"/>
                <w:color w:val="auto"/>
                <w:sz w:val="18"/>
                <w:szCs w:val="18"/>
                <w:highlight w:val="none"/>
                <w:lang w:val="en-US" w:eastAsia="zh-CN"/>
              </w:rPr>
              <w:t>220</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1800mm,</w:t>
            </w:r>
            <w:r>
              <w:rPr>
                <w:rFonts w:hint="eastAsia" w:ascii="宋体" w:hAnsi="宋体" w:eastAsia="宋体" w:cs="宋体"/>
                <w:b w:val="0"/>
                <w:bCs w:val="0"/>
                <w:color w:val="auto"/>
                <w:sz w:val="18"/>
                <w:szCs w:val="18"/>
                <w:highlight w:val="none"/>
                <w:lang w:val="en-US" w:eastAsia="zh-CN"/>
              </w:rPr>
              <w:t>最小弯曲半径：</w:t>
            </w:r>
            <w:r>
              <w:rPr>
                <w:rFonts w:hint="default" w:ascii="宋体" w:hAnsi="宋体" w:eastAsia="宋体" w:cs="宋体"/>
                <w:b w:val="0"/>
                <w:bCs w:val="0"/>
                <w:color w:val="auto"/>
                <w:sz w:val="18"/>
                <w:szCs w:val="18"/>
                <w:highlight w:val="none"/>
                <w:lang w:val="en-US" w:eastAsia="zh-CN"/>
              </w:rPr>
              <w:t>R25</w:t>
            </w:r>
            <w:r>
              <w:rPr>
                <w:rFonts w:hint="eastAsia" w:ascii="宋体" w:hAnsi="宋体" w:eastAsia="宋体" w:cs="宋体"/>
                <w:b w:val="0"/>
                <w:bCs w:val="0"/>
                <w:color w:val="auto"/>
                <w:sz w:val="18"/>
                <w:szCs w:val="18"/>
                <w:highlight w:val="none"/>
                <w:lang w:val="en-US" w:eastAsia="zh-CN"/>
              </w:rPr>
              <w:t>；</w:t>
            </w:r>
          </w:p>
          <w:p w14:paraId="3F0B47A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七彩灯带：检测距离：额定电压：</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，颜色种类：红</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绿</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蓝。</w:t>
            </w: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、不合格品分拣机构</w:t>
            </w:r>
          </w:p>
          <w:p w14:paraId="66E8E3F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17</w:t>
            </w:r>
            <w:r>
              <w:rPr>
                <w:rFonts w:hint="eastAsia" w:ascii="宋体" w:hAnsi="宋体" w:eastAsia="宋体" w:cs="宋体"/>
                <w:b w:val="0"/>
                <w:bCs w:val="0"/>
                <w:color w:val="auto"/>
                <w:sz w:val="18"/>
                <w:szCs w:val="18"/>
                <w:highlight w:val="none"/>
                <w:lang w:val="en-US" w:eastAsia="zh-CN"/>
              </w:rPr>
              <w:t>）不合格品分拣机构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352156E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功能：拧盖或颗粒不合格的瓶子通过分拣机构推送到废品皮带上（辅皮带）；</w:t>
            </w:r>
          </w:p>
          <w:p w14:paraId="3E6695D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L151mm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W53mm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H57mm</w:t>
            </w:r>
            <w:r>
              <w:rPr>
                <w:rFonts w:hint="eastAsia" w:ascii="宋体" w:hAnsi="宋体" w:eastAsia="宋体" w:cs="宋体"/>
                <w:b w:val="0"/>
                <w:bCs w:val="0"/>
                <w:color w:val="auto"/>
                <w:sz w:val="18"/>
                <w:szCs w:val="18"/>
                <w:highlight w:val="none"/>
                <w:lang w:val="en-US" w:eastAsia="zh-CN"/>
              </w:rPr>
              <w:t>；</w:t>
            </w:r>
          </w:p>
          <w:p w14:paraId="08EF6FE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材料：铝材加工成型，表面阳极氧化处理；</w:t>
            </w:r>
          </w:p>
          <w:p w14:paraId="01334A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分拣气缸：</w:t>
            </w:r>
            <w:r>
              <w:rPr>
                <w:rFonts w:hint="default" w:ascii="宋体" w:hAnsi="宋体" w:eastAsia="宋体" w:cs="宋体"/>
                <w:b w:val="0"/>
                <w:bCs w:val="0"/>
                <w:color w:val="auto"/>
                <w:sz w:val="18"/>
                <w:szCs w:val="18"/>
                <w:highlight w:val="none"/>
                <w:lang w:val="en-US" w:eastAsia="zh-CN"/>
              </w:rPr>
              <w:t>TR10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60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60mm</w:t>
            </w:r>
            <w:r>
              <w:rPr>
                <w:rFonts w:hint="eastAsia" w:ascii="宋体" w:hAnsi="宋体" w:eastAsia="宋体" w:cs="宋体"/>
                <w:b w:val="0"/>
                <w:bCs w:val="0"/>
                <w:color w:val="auto"/>
                <w:sz w:val="18"/>
                <w:szCs w:val="18"/>
                <w:highlight w:val="none"/>
                <w:lang w:val="en-US" w:eastAsia="zh-CN"/>
              </w:rPr>
              <w:t>；</w:t>
            </w:r>
          </w:p>
          <w:p w14:paraId="3273A36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配套单电控电磁阀、磁性开关及气动接头等。</w:t>
            </w:r>
          </w:p>
          <w:p w14:paraId="17A80BF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）六轴机器人</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50D795C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）六轴机器人</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5ED1EBD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有效荷重</w:t>
            </w:r>
            <w:r>
              <w:rPr>
                <w:rFonts w:hint="default" w:ascii="宋体" w:hAnsi="宋体" w:eastAsia="宋体" w:cs="宋体"/>
                <w:b w:val="0"/>
                <w:bCs w:val="0"/>
                <w:color w:val="auto"/>
                <w:sz w:val="18"/>
                <w:szCs w:val="18"/>
                <w:highlight w:val="none"/>
                <w:lang w:val="en-US" w:eastAsia="zh-CN"/>
              </w:rPr>
              <w:t>3 kg</w:t>
            </w:r>
            <w:r>
              <w:rPr>
                <w:rFonts w:hint="eastAsia" w:ascii="宋体" w:hAnsi="宋体" w:eastAsia="宋体" w:cs="宋体"/>
                <w:b w:val="0"/>
                <w:bCs w:val="0"/>
                <w:color w:val="auto"/>
                <w:sz w:val="18"/>
                <w:szCs w:val="18"/>
                <w:highlight w:val="none"/>
                <w:lang w:val="en-US" w:eastAsia="zh-CN"/>
              </w:rPr>
              <w:t>，工作范围≥</w:t>
            </w:r>
            <w:r>
              <w:rPr>
                <w:rFonts w:hint="default" w:ascii="宋体" w:hAnsi="宋体" w:eastAsia="宋体" w:cs="宋体"/>
                <w:b w:val="0"/>
                <w:bCs w:val="0"/>
                <w:color w:val="auto"/>
                <w:sz w:val="18"/>
                <w:szCs w:val="18"/>
                <w:highlight w:val="none"/>
                <w:lang w:val="en-US" w:eastAsia="zh-CN"/>
              </w:rPr>
              <w:t>580mm</w:t>
            </w:r>
            <w:r>
              <w:rPr>
                <w:rFonts w:hint="eastAsia" w:ascii="宋体" w:hAnsi="宋体" w:eastAsia="宋体" w:cs="宋体"/>
                <w:b w:val="0"/>
                <w:bCs w:val="0"/>
                <w:color w:val="auto"/>
                <w:sz w:val="18"/>
                <w:szCs w:val="18"/>
                <w:highlight w:val="none"/>
                <w:lang w:val="en-US" w:eastAsia="zh-CN"/>
              </w:rPr>
              <w:t>；</w:t>
            </w:r>
          </w:p>
          <w:p w14:paraId="0DFF3C4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特性：</w:t>
            </w:r>
          </w:p>
          <w:p w14:paraId="46673BD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1.3.1</w:t>
            </w:r>
            <w:r>
              <w:rPr>
                <w:rFonts w:hint="eastAsia" w:ascii="宋体" w:hAnsi="宋体" w:eastAsia="宋体" w:cs="宋体"/>
                <w:b w:val="0"/>
                <w:bCs w:val="0"/>
                <w:color w:val="auto"/>
                <w:sz w:val="18"/>
                <w:szCs w:val="18"/>
                <w:highlight w:val="none"/>
                <w:lang w:val="en-US" w:eastAsia="zh-CN"/>
              </w:rPr>
              <w:t>集成信号源手腕设</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路信号；</w:t>
            </w:r>
          </w:p>
          <w:p w14:paraId="1AB67E6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1.3.2</w:t>
            </w:r>
            <w:r>
              <w:rPr>
                <w:rFonts w:hint="eastAsia" w:ascii="宋体" w:hAnsi="宋体" w:eastAsia="宋体" w:cs="宋体"/>
                <w:b w:val="0"/>
                <w:bCs w:val="0"/>
                <w:color w:val="auto"/>
                <w:sz w:val="18"/>
                <w:szCs w:val="18"/>
                <w:highlight w:val="none"/>
                <w:lang w:val="en-US" w:eastAsia="zh-CN"/>
              </w:rPr>
              <w:t>集成气源手腕设</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路空气（</w:t>
            </w:r>
            <w:r>
              <w:rPr>
                <w:rFonts w:hint="default" w:ascii="宋体" w:hAnsi="宋体" w:eastAsia="宋体" w:cs="宋体"/>
                <w:b w:val="0"/>
                <w:bCs w:val="0"/>
                <w:color w:val="auto"/>
                <w:sz w:val="18"/>
                <w:szCs w:val="18"/>
                <w:highlight w:val="none"/>
                <w:lang w:val="en-US" w:eastAsia="zh-CN"/>
              </w:rPr>
              <w:t>5 bar</w:t>
            </w:r>
            <w:r>
              <w:rPr>
                <w:rFonts w:hint="eastAsia" w:ascii="宋体" w:hAnsi="宋体" w:eastAsia="宋体" w:cs="宋体"/>
                <w:b w:val="0"/>
                <w:bCs w:val="0"/>
                <w:color w:val="auto"/>
                <w:sz w:val="18"/>
                <w:szCs w:val="18"/>
                <w:highlight w:val="none"/>
                <w:lang w:val="en-US" w:eastAsia="zh-CN"/>
              </w:rPr>
              <w:t>）；</w:t>
            </w:r>
          </w:p>
          <w:p w14:paraId="4141B71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1.3.3</w:t>
            </w:r>
            <w:r>
              <w:rPr>
                <w:rFonts w:hint="eastAsia" w:ascii="宋体" w:hAnsi="宋体" w:eastAsia="宋体" w:cs="宋体"/>
                <w:b w:val="0"/>
                <w:bCs w:val="0"/>
                <w:color w:val="auto"/>
                <w:sz w:val="18"/>
                <w:szCs w:val="18"/>
                <w:highlight w:val="none"/>
                <w:lang w:val="en-US" w:eastAsia="zh-CN"/>
              </w:rPr>
              <w:t>重复定位精度</w:t>
            </w:r>
            <w:r>
              <w:rPr>
                <w:rFonts w:hint="default" w:ascii="宋体" w:hAnsi="宋体" w:eastAsia="宋体" w:cs="宋体"/>
                <w:b w:val="0"/>
                <w:bCs w:val="0"/>
                <w:color w:val="auto"/>
                <w:sz w:val="18"/>
                <w:szCs w:val="18"/>
                <w:highlight w:val="none"/>
                <w:lang w:val="en-US" w:eastAsia="zh-CN"/>
              </w:rPr>
              <w:t>0.01mm</w:t>
            </w:r>
            <w:r>
              <w:rPr>
                <w:rFonts w:hint="eastAsia" w:ascii="宋体" w:hAnsi="宋体" w:eastAsia="宋体" w:cs="宋体"/>
                <w:b w:val="0"/>
                <w:bCs w:val="0"/>
                <w:color w:val="auto"/>
                <w:sz w:val="18"/>
                <w:szCs w:val="18"/>
                <w:highlight w:val="none"/>
                <w:lang w:val="en-US" w:eastAsia="zh-CN"/>
              </w:rPr>
              <w:t>；</w:t>
            </w:r>
          </w:p>
          <w:p w14:paraId="0207B02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1.3.4</w:t>
            </w:r>
            <w:r>
              <w:rPr>
                <w:rFonts w:hint="eastAsia" w:ascii="宋体" w:hAnsi="宋体" w:eastAsia="宋体" w:cs="宋体"/>
                <w:b w:val="0"/>
                <w:bCs w:val="0"/>
                <w:color w:val="auto"/>
                <w:sz w:val="18"/>
                <w:szCs w:val="18"/>
                <w:highlight w:val="none"/>
                <w:lang w:val="en-US" w:eastAsia="zh-CN"/>
              </w:rPr>
              <w:t>机器人安装任意角度；</w:t>
            </w:r>
          </w:p>
          <w:p w14:paraId="6588979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1.3.5</w:t>
            </w:r>
            <w:r>
              <w:rPr>
                <w:rFonts w:hint="eastAsia" w:ascii="宋体" w:hAnsi="宋体" w:eastAsia="宋体" w:cs="宋体"/>
                <w:b w:val="0"/>
                <w:bCs w:val="0"/>
                <w:color w:val="auto"/>
                <w:sz w:val="18"/>
                <w:szCs w:val="18"/>
                <w:highlight w:val="none"/>
                <w:lang w:val="en-US" w:eastAsia="zh-CN"/>
              </w:rPr>
              <w:t>防护等级：</w:t>
            </w:r>
            <w:r>
              <w:rPr>
                <w:rFonts w:hint="default" w:ascii="宋体" w:hAnsi="宋体" w:eastAsia="宋体" w:cs="宋体"/>
                <w:b w:val="0"/>
                <w:bCs w:val="0"/>
                <w:color w:val="auto"/>
                <w:sz w:val="18"/>
                <w:szCs w:val="18"/>
                <w:highlight w:val="none"/>
                <w:lang w:val="en-US" w:eastAsia="zh-CN"/>
              </w:rPr>
              <w:t>IP30</w:t>
            </w:r>
            <w:r>
              <w:rPr>
                <w:rFonts w:hint="eastAsia" w:ascii="宋体" w:hAnsi="宋体" w:eastAsia="宋体" w:cs="宋体"/>
                <w:b w:val="0"/>
                <w:bCs w:val="0"/>
                <w:color w:val="auto"/>
                <w:sz w:val="18"/>
                <w:szCs w:val="18"/>
                <w:highlight w:val="none"/>
                <w:lang w:val="en-US" w:eastAsia="zh-CN"/>
              </w:rPr>
              <w:t>；</w:t>
            </w:r>
          </w:p>
          <w:p w14:paraId="0D1DF40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1.3.6</w:t>
            </w:r>
            <w:r>
              <w:rPr>
                <w:rFonts w:hint="eastAsia" w:ascii="宋体" w:hAnsi="宋体" w:eastAsia="宋体" w:cs="宋体"/>
                <w:b w:val="0"/>
                <w:bCs w:val="0"/>
                <w:color w:val="auto"/>
                <w:sz w:val="18"/>
                <w:szCs w:val="18"/>
                <w:highlight w:val="none"/>
                <w:lang w:val="en-US" w:eastAsia="zh-CN"/>
              </w:rPr>
              <w:t>控制器</w:t>
            </w:r>
            <w:r>
              <w:rPr>
                <w:rFonts w:hint="default" w:ascii="宋体" w:hAnsi="宋体" w:eastAsia="宋体" w:cs="宋体"/>
                <w:b w:val="0"/>
                <w:bCs w:val="0"/>
                <w:color w:val="auto"/>
                <w:sz w:val="18"/>
                <w:szCs w:val="18"/>
                <w:highlight w:val="none"/>
                <w:lang w:val="en-US" w:eastAsia="zh-CN"/>
              </w:rPr>
              <w:t>IRC5</w:t>
            </w:r>
            <w:r>
              <w:rPr>
                <w:rFonts w:hint="eastAsia" w:ascii="宋体" w:hAnsi="宋体" w:eastAsia="宋体" w:cs="宋体"/>
                <w:b w:val="0"/>
                <w:bCs w:val="0"/>
                <w:color w:val="auto"/>
                <w:sz w:val="18"/>
                <w:szCs w:val="18"/>
                <w:highlight w:val="none"/>
                <w:lang w:val="en-US" w:eastAsia="zh-CN"/>
              </w:rPr>
              <w:t>紧凑型；</w:t>
            </w:r>
          </w:p>
          <w:p w14:paraId="75846A4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lang w:val="en-US" w:eastAsia="zh-CN"/>
              </w:rPr>
              <w:t>运动，轴运动工作范围最大速度：</w:t>
            </w:r>
          </w:p>
          <w:p w14:paraId="06D332E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1.4.1</w:t>
            </w:r>
            <w:r>
              <w:rPr>
                <w:rFonts w:hint="eastAsia" w:ascii="宋体" w:hAnsi="宋体" w:eastAsia="宋体" w:cs="宋体"/>
                <w:b w:val="0"/>
                <w:bCs w:val="0"/>
                <w:color w:val="auto"/>
                <w:sz w:val="18"/>
                <w:szCs w:val="18"/>
                <w:highlight w:val="none"/>
                <w:lang w:val="en-US" w:eastAsia="zh-CN"/>
              </w:rPr>
              <w:t>轴</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旋转</w:t>
            </w:r>
            <w:r>
              <w:rPr>
                <w:rFonts w:hint="default" w:ascii="宋体" w:hAnsi="宋体" w:eastAsia="宋体" w:cs="宋体"/>
                <w:b w:val="0"/>
                <w:bCs w:val="0"/>
                <w:color w:val="auto"/>
                <w:sz w:val="18"/>
                <w:szCs w:val="18"/>
                <w:highlight w:val="none"/>
                <w:lang w:val="en-US" w:eastAsia="zh-CN"/>
              </w:rPr>
              <w:t>+165</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-165</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250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p>
          <w:p w14:paraId="7F0D074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1.4.2</w:t>
            </w:r>
            <w:r>
              <w:rPr>
                <w:rFonts w:hint="eastAsia" w:ascii="宋体" w:hAnsi="宋体" w:eastAsia="宋体" w:cs="宋体"/>
                <w:b w:val="0"/>
                <w:bCs w:val="0"/>
                <w:color w:val="auto"/>
                <w:sz w:val="18"/>
                <w:szCs w:val="18"/>
                <w:highlight w:val="none"/>
                <w:lang w:val="en-US" w:eastAsia="zh-CN"/>
              </w:rPr>
              <w:t>轴</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手臂</w:t>
            </w:r>
            <w:r>
              <w:rPr>
                <w:rFonts w:hint="default" w:ascii="宋体" w:hAnsi="宋体" w:eastAsia="宋体" w:cs="宋体"/>
                <w:b w:val="0"/>
                <w:bCs w:val="0"/>
                <w:color w:val="auto"/>
                <w:sz w:val="18"/>
                <w:szCs w:val="18"/>
                <w:highlight w:val="none"/>
                <w:lang w:val="en-US" w:eastAsia="zh-CN"/>
              </w:rPr>
              <w:t>+110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-110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250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p>
          <w:p w14:paraId="025CC45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1.4.3</w:t>
            </w:r>
            <w:r>
              <w:rPr>
                <w:rFonts w:hint="eastAsia" w:ascii="宋体" w:hAnsi="宋体" w:eastAsia="宋体" w:cs="宋体"/>
                <w:b w:val="0"/>
                <w:bCs w:val="0"/>
                <w:color w:val="auto"/>
                <w:sz w:val="18"/>
                <w:szCs w:val="18"/>
                <w:highlight w:val="none"/>
                <w:lang w:val="en-US" w:eastAsia="zh-CN"/>
              </w:rPr>
              <w:t>轴</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手臂</w:t>
            </w:r>
            <w:r>
              <w:rPr>
                <w:rFonts w:hint="default" w:ascii="宋体" w:hAnsi="宋体" w:eastAsia="宋体" w:cs="宋体"/>
                <w:b w:val="0"/>
                <w:bCs w:val="0"/>
                <w:color w:val="auto"/>
                <w:sz w:val="18"/>
                <w:szCs w:val="18"/>
                <w:highlight w:val="none"/>
                <w:lang w:val="en-US" w:eastAsia="zh-CN"/>
              </w:rPr>
              <w:t>+70</w:t>
            </w:r>
            <w:r>
              <w:rPr>
                <w:rFonts w:hint="eastAsia" w:ascii="宋体" w:hAnsi="宋体" w:eastAsia="宋体" w:cs="宋体"/>
                <w:b w:val="0"/>
                <w:bCs w:val="0"/>
                <w:color w:val="auto"/>
                <w:sz w:val="18"/>
                <w:szCs w:val="18"/>
                <w:highlight w:val="none"/>
                <w:lang w:val="en-US" w:eastAsia="zh-CN"/>
              </w:rPr>
              <w:t xml:space="preserve">° ～ </w:t>
            </w:r>
            <w:r>
              <w:rPr>
                <w:rFonts w:hint="default" w:ascii="宋体" w:hAnsi="宋体" w:eastAsia="宋体" w:cs="宋体"/>
                <w:b w:val="0"/>
                <w:bCs w:val="0"/>
                <w:color w:val="auto"/>
                <w:sz w:val="18"/>
                <w:szCs w:val="18"/>
                <w:highlight w:val="none"/>
                <w:lang w:val="en-US" w:eastAsia="zh-CN"/>
              </w:rPr>
              <w:t>-90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250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p>
          <w:p w14:paraId="39943AE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1.4.4</w:t>
            </w:r>
            <w:r>
              <w:rPr>
                <w:rFonts w:hint="eastAsia" w:ascii="宋体" w:hAnsi="宋体" w:eastAsia="宋体" w:cs="宋体"/>
                <w:b w:val="0"/>
                <w:bCs w:val="0"/>
                <w:color w:val="auto"/>
                <w:sz w:val="18"/>
                <w:szCs w:val="18"/>
                <w:highlight w:val="none"/>
                <w:lang w:val="en-US" w:eastAsia="zh-CN"/>
              </w:rPr>
              <w:t>轴</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手腕</w:t>
            </w:r>
            <w:r>
              <w:rPr>
                <w:rFonts w:hint="default" w:ascii="宋体" w:hAnsi="宋体" w:eastAsia="宋体" w:cs="宋体"/>
                <w:b w:val="0"/>
                <w:bCs w:val="0"/>
                <w:color w:val="auto"/>
                <w:sz w:val="18"/>
                <w:szCs w:val="18"/>
                <w:highlight w:val="none"/>
                <w:lang w:val="en-US" w:eastAsia="zh-CN"/>
              </w:rPr>
              <w:t>+160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-160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320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p>
          <w:p w14:paraId="4DF9C4F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1.4.5</w:t>
            </w:r>
            <w:r>
              <w:rPr>
                <w:rFonts w:hint="eastAsia" w:ascii="宋体" w:hAnsi="宋体" w:eastAsia="宋体" w:cs="宋体"/>
                <w:b w:val="0"/>
                <w:bCs w:val="0"/>
                <w:color w:val="auto"/>
                <w:sz w:val="18"/>
                <w:szCs w:val="18"/>
                <w:highlight w:val="none"/>
                <w:lang w:val="en-US" w:eastAsia="zh-CN"/>
              </w:rPr>
              <w:t>轴</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弯曲</w:t>
            </w:r>
            <w:r>
              <w:rPr>
                <w:rFonts w:hint="default" w:ascii="宋体" w:hAnsi="宋体" w:eastAsia="宋体" w:cs="宋体"/>
                <w:b w:val="0"/>
                <w:bCs w:val="0"/>
                <w:color w:val="auto"/>
                <w:sz w:val="18"/>
                <w:szCs w:val="18"/>
                <w:highlight w:val="none"/>
                <w:lang w:val="en-US" w:eastAsia="zh-CN"/>
              </w:rPr>
              <w:t>+120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-120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320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p>
          <w:p w14:paraId="334DB71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1.4.6</w:t>
            </w:r>
            <w:r>
              <w:rPr>
                <w:rFonts w:hint="eastAsia" w:ascii="宋体" w:hAnsi="宋体" w:eastAsia="宋体" w:cs="宋体"/>
                <w:b w:val="0"/>
                <w:bCs w:val="0"/>
                <w:color w:val="auto"/>
                <w:sz w:val="18"/>
                <w:szCs w:val="18"/>
                <w:highlight w:val="none"/>
                <w:lang w:val="en-US" w:eastAsia="zh-CN"/>
              </w:rPr>
              <w:t>轴</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翻转</w:t>
            </w:r>
            <w:r>
              <w:rPr>
                <w:rFonts w:hint="default" w:ascii="宋体" w:hAnsi="宋体" w:eastAsia="宋体" w:cs="宋体"/>
                <w:b w:val="0"/>
                <w:bCs w:val="0"/>
                <w:color w:val="auto"/>
                <w:sz w:val="18"/>
                <w:szCs w:val="18"/>
                <w:highlight w:val="none"/>
                <w:lang w:val="en-US" w:eastAsia="zh-CN"/>
              </w:rPr>
              <w:t>+400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-400</w:t>
            </w:r>
            <w:r>
              <w:rPr>
                <w:rFonts w:hint="eastAsia" w:ascii="宋体" w:hAnsi="宋体" w:eastAsia="宋体" w:cs="宋体"/>
                <w:b w:val="0"/>
                <w:bCs w:val="0"/>
                <w:color w:val="auto"/>
                <w:sz w:val="18"/>
                <w:szCs w:val="18"/>
                <w:highlight w:val="none"/>
                <w:lang w:val="en-US" w:eastAsia="zh-CN"/>
              </w:rPr>
              <w:t xml:space="preserve">° </w:t>
            </w:r>
            <w:r>
              <w:rPr>
                <w:rFonts w:hint="default" w:ascii="宋体" w:hAnsi="宋体" w:eastAsia="宋体" w:cs="宋体"/>
                <w:b w:val="0"/>
                <w:bCs w:val="0"/>
                <w:color w:val="auto"/>
                <w:sz w:val="18"/>
                <w:szCs w:val="18"/>
                <w:highlight w:val="none"/>
                <w:lang w:val="en-US" w:eastAsia="zh-CN"/>
              </w:rPr>
              <w:t>420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/s</w:t>
            </w:r>
            <w:r>
              <w:rPr>
                <w:rFonts w:hint="eastAsia" w:ascii="宋体" w:hAnsi="宋体" w:eastAsia="宋体" w:cs="宋体"/>
                <w:b w:val="0"/>
                <w:bCs w:val="0"/>
                <w:color w:val="auto"/>
                <w:sz w:val="18"/>
                <w:szCs w:val="18"/>
                <w:highlight w:val="none"/>
                <w:lang w:val="en-US" w:eastAsia="zh-CN"/>
              </w:rPr>
              <w:t>；</w:t>
            </w:r>
          </w:p>
          <w:p w14:paraId="42162D2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lang w:val="en-US" w:eastAsia="zh-CN"/>
              </w:rPr>
              <w:t>性能：</w:t>
            </w:r>
          </w:p>
          <w:p w14:paraId="5F9FF17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1.5.1 1kg</w:t>
            </w:r>
            <w:r>
              <w:rPr>
                <w:rFonts w:hint="eastAsia" w:ascii="宋体" w:hAnsi="宋体" w:eastAsia="宋体" w:cs="宋体"/>
                <w:b w:val="0"/>
                <w:bCs w:val="0"/>
                <w:color w:val="auto"/>
                <w:sz w:val="18"/>
                <w:szCs w:val="18"/>
                <w:highlight w:val="none"/>
                <w:lang w:val="en-US" w:eastAsia="zh-CN"/>
              </w:rPr>
              <w:t>拾料节拍：</w:t>
            </w:r>
          </w:p>
          <w:p w14:paraId="2ABEFCA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300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25 mm 0.58s</w:t>
            </w:r>
            <w:r>
              <w:rPr>
                <w:rFonts w:hint="eastAsia" w:ascii="宋体" w:hAnsi="宋体" w:eastAsia="宋体" w:cs="宋体"/>
                <w:b w:val="0"/>
                <w:bCs w:val="0"/>
                <w:color w:val="auto"/>
                <w:sz w:val="18"/>
                <w:szCs w:val="18"/>
                <w:highlight w:val="none"/>
                <w:lang w:val="en-US" w:eastAsia="zh-CN"/>
              </w:rPr>
              <w:t>；</w:t>
            </w:r>
          </w:p>
          <w:p w14:paraId="01EE758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TCP</w:t>
            </w:r>
            <w:r>
              <w:rPr>
                <w:rFonts w:hint="eastAsia" w:ascii="宋体" w:hAnsi="宋体" w:eastAsia="宋体" w:cs="宋体"/>
                <w:b w:val="0"/>
                <w:bCs w:val="0"/>
                <w:color w:val="auto"/>
                <w:sz w:val="18"/>
                <w:szCs w:val="18"/>
                <w:highlight w:val="none"/>
                <w:lang w:val="en-US" w:eastAsia="zh-CN"/>
              </w:rPr>
              <w:t>最大速度</w:t>
            </w:r>
            <w:r>
              <w:rPr>
                <w:rFonts w:hint="default" w:ascii="宋体" w:hAnsi="宋体" w:eastAsia="宋体" w:cs="宋体"/>
                <w:b w:val="0"/>
                <w:bCs w:val="0"/>
                <w:color w:val="auto"/>
                <w:sz w:val="18"/>
                <w:szCs w:val="18"/>
                <w:highlight w:val="none"/>
                <w:lang w:val="en-US" w:eastAsia="zh-CN"/>
              </w:rPr>
              <w:t>6.2 m/s</w:t>
            </w:r>
            <w:r>
              <w:rPr>
                <w:rFonts w:hint="eastAsia" w:ascii="宋体" w:hAnsi="宋体" w:eastAsia="宋体" w:cs="宋体"/>
                <w:b w:val="0"/>
                <w:bCs w:val="0"/>
                <w:color w:val="auto"/>
                <w:sz w:val="18"/>
                <w:szCs w:val="18"/>
                <w:highlight w:val="none"/>
                <w:lang w:val="en-US" w:eastAsia="zh-CN"/>
              </w:rPr>
              <w:t>；</w:t>
            </w:r>
          </w:p>
          <w:p w14:paraId="13DAE71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TCP</w:t>
            </w:r>
            <w:r>
              <w:rPr>
                <w:rFonts w:hint="eastAsia" w:ascii="宋体" w:hAnsi="宋体" w:eastAsia="宋体" w:cs="宋体"/>
                <w:b w:val="0"/>
                <w:bCs w:val="0"/>
                <w:color w:val="auto"/>
                <w:sz w:val="18"/>
                <w:szCs w:val="18"/>
                <w:highlight w:val="none"/>
                <w:lang w:val="en-US" w:eastAsia="zh-CN"/>
              </w:rPr>
              <w:t>最大加速度</w:t>
            </w:r>
            <w:r>
              <w:rPr>
                <w:rFonts w:hint="default" w:ascii="宋体" w:hAnsi="宋体" w:eastAsia="宋体" w:cs="宋体"/>
                <w:b w:val="0"/>
                <w:bCs w:val="0"/>
                <w:color w:val="auto"/>
                <w:sz w:val="18"/>
                <w:szCs w:val="18"/>
                <w:highlight w:val="none"/>
                <w:lang w:val="en-US" w:eastAsia="zh-CN"/>
              </w:rPr>
              <w:t>28 m/s2</w:t>
            </w:r>
            <w:r>
              <w:rPr>
                <w:rFonts w:hint="eastAsia" w:ascii="宋体" w:hAnsi="宋体" w:eastAsia="宋体" w:cs="宋体"/>
                <w:b w:val="0"/>
                <w:bCs w:val="0"/>
                <w:color w:val="auto"/>
                <w:sz w:val="18"/>
                <w:szCs w:val="18"/>
                <w:highlight w:val="none"/>
                <w:lang w:val="en-US" w:eastAsia="zh-CN"/>
              </w:rPr>
              <w:t>；</w:t>
            </w:r>
          </w:p>
          <w:p w14:paraId="424B1BD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）加速时间</w:t>
            </w:r>
            <w:r>
              <w:rPr>
                <w:rFonts w:hint="default" w:ascii="宋体" w:hAnsi="宋体" w:eastAsia="宋体" w:cs="宋体"/>
                <w:b w:val="0"/>
                <w:bCs w:val="0"/>
                <w:color w:val="auto"/>
                <w:sz w:val="18"/>
                <w:szCs w:val="18"/>
                <w:highlight w:val="none"/>
                <w:lang w:val="en-US" w:eastAsia="zh-CN"/>
              </w:rPr>
              <w:t>0-1 m/s 0.07s</w:t>
            </w:r>
            <w:r>
              <w:rPr>
                <w:rFonts w:hint="eastAsia" w:ascii="宋体" w:hAnsi="宋体" w:eastAsia="宋体" w:cs="宋体"/>
                <w:b w:val="0"/>
                <w:bCs w:val="0"/>
                <w:color w:val="auto"/>
                <w:sz w:val="18"/>
                <w:szCs w:val="18"/>
                <w:highlight w:val="none"/>
                <w:lang w:val="en-US" w:eastAsia="zh-CN"/>
              </w:rPr>
              <w:t>；</w:t>
            </w:r>
          </w:p>
          <w:p w14:paraId="364EABB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电气连接：电源电压</w:t>
            </w:r>
            <w:r>
              <w:rPr>
                <w:rFonts w:hint="default" w:ascii="宋体" w:hAnsi="宋体" w:eastAsia="宋体" w:cs="宋体"/>
                <w:b w:val="0"/>
                <w:bCs w:val="0"/>
                <w:color w:val="auto"/>
                <w:sz w:val="18"/>
                <w:szCs w:val="18"/>
                <w:highlight w:val="none"/>
                <w:lang w:val="en-US" w:eastAsia="zh-CN"/>
              </w:rPr>
              <w:t>200-600 V</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50/60 Hz</w:t>
            </w:r>
            <w:r>
              <w:rPr>
                <w:rFonts w:hint="eastAsia" w:ascii="宋体" w:hAnsi="宋体" w:eastAsia="宋体" w:cs="宋体"/>
                <w:b w:val="0"/>
                <w:bCs w:val="0"/>
                <w:color w:val="auto"/>
                <w:sz w:val="18"/>
                <w:szCs w:val="18"/>
                <w:highlight w:val="none"/>
                <w:lang w:val="en-US" w:eastAsia="zh-CN"/>
              </w:rPr>
              <w:t>；</w:t>
            </w:r>
          </w:p>
          <w:p w14:paraId="3ACC6F7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1.7</w:t>
            </w:r>
            <w:r>
              <w:rPr>
                <w:rFonts w:hint="eastAsia" w:ascii="宋体" w:hAnsi="宋体" w:eastAsia="宋体" w:cs="宋体"/>
                <w:b w:val="0"/>
                <w:bCs w:val="0"/>
                <w:color w:val="auto"/>
                <w:sz w:val="18"/>
                <w:szCs w:val="18"/>
                <w:highlight w:val="none"/>
                <w:lang w:val="en-US" w:eastAsia="zh-CN"/>
              </w:rPr>
              <w:t>额定功率：</w:t>
            </w:r>
          </w:p>
          <w:p w14:paraId="3871264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1.7.1</w:t>
            </w:r>
            <w:r>
              <w:rPr>
                <w:rFonts w:hint="eastAsia" w:ascii="宋体" w:hAnsi="宋体" w:eastAsia="宋体" w:cs="宋体"/>
                <w:b w:val="0"/>
                <w:bCs w:val="0"/>
                <w:color w:val="auto"/>
                <w:sz w:val="18"/>
                <w:szCs w:val="18"/>
                <w:highlight w:val="none"/>
                <w:lang w:val="en-US" w:eastAsia="zh-CN"/>
              </w:rPr>
              <w:t>变压器额定功率：</w:t>
            </w:r>
            <w:r>
              <w:rPr>
                <w:rFonts w:hint="default" w:ascii="宋体" w:hAnsi="宋体" w:eastAsia="宋体" w:cs="宋体"/>
                <w:b w:val="0"/>
                <w:bCs w:val="0"/>
                <w:color w:val="auto"/>
                <w:sz w:val="18"/>
                <w:szCs w:val="18"/>
                <w:highlight w:val="none"/>
                <w:lang w:val="en-US" w:eastAsia="zh-CN"/>
              </w:rPr>
              <w:t>3.0 kVA</w:t>
            </w:r>
            <w:r>
              <w:rPr>
                <w:rFonts w:hint="eastAsia" w:ascii="宋体" w:hAnsi="宋体" w:eastAsia="宋体" w:cs="宋体"/>
                <w:b w:val="0"/>
                <w:bCs w:val="0"/>
                <w:color w:val="auto"/>
                <w:sz w:val="18"/>
                <w:szCs w:val="18"/>
                <w:highlight w:val="none"/>
                <w:lang w:val="en-US" w:eastAsia="zh-CN"/>
              </w:rPr>
              <w:t>；</w:t>
            </w:r>
          </w:p>
          <w:p w14:paraId="76D8A25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1.7.2</w:t>
            </w:r>
            <w:r>
              <w:rPr>
                <w:rFonts w:hint="eastAsia" w:ascii="宋体" w:hAnsi="宋体" w:eastAsia="宋体" w:cs="宋体"/>
                <w:b w:val="0"/>
                <w:bCs w:val="0"/>
                <w:color w:val="auto"/>
                <w:sz w:val="18"/>
                <w:szCs w:val="18"/>
                <w:highlight w:val="none"/>
                <w:lang w:val="en-US" w:eastAsia="zh-CN"/>
              </w:rPr>
              <w:t>功耗：</w:t>
            </w:r>
            <w:r>
              <w:rPr>
                <w:rFonts w:hint="default" w:ascii="宋体" w:hAnsi="宋体" w:eastAsia="宋体" w:cs="宋体"/>
                <w:b w:val="0"/>
                <w:bCs w:val="0"/>
                <w:color w:val="auto"/>
                <w:sz w:val="18"/>
                <w:szCs w:val="18"/>
                <w:highlight w:val="none"/>
                <w:lang w:val="en-US" w:eastAsia="zh-CN"/>
              </w:rPr>
              <w:t>0.25 kW</w:t>
            </w:r>
            <w:r>
              <w:rPr>
                <w:rFonts w:hint="eastAsia" w:ascii="宋体" w:hAnsi="宋体" w:eastAsia="宋体" w:cs="宋体"/>
                <w:b w:val="0"/>
                <w:bCs w:val="0"/>
                <w:color w:val="auto"/>
                <w:sz w:val="18"/>
                <w:szCs w:val="18"/>
                <w:highlight w:val="none"/>
                <w:lang w:val="en-US" w:eastAsia="zh-CN"/>
              </w:rPr>
              <w:t>；</w:t>
            </w:r>
          </w:p>
          <w:p w14:paraId="43F0EBF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物理特性：</w:t>
            </w:r>
          </w:p>
          <w:p w14:paraId="27F9533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1.8.1</w:t>
            </w:r>
            <w:r>
              <w:rPr>
                <w:rFonts w:hint="eastAsia" w:ascii="宋体" w:hAnsi="宋体" w:eastAsia="宋体" w:cs="宋体"/>
                <w:b w:val="0"/>
                <w:bCs w:val="0"/>
                <w:color w:val="auto"/>
                <w:sz w:val="18"/>
                <w:szCs w:val="18"/>
                <w:highlight w:val="none"/>
                <w:lang w:val="en-US" w:eastAsia="zh-CN"/>
              </w:rPr>
              <w:t>机器人底座尺寸：≥</w:t>
            </w:r>
            <w:r>
              <w:rPr>
                <w:rFonts w:hint="default" w:ascii="宋体" w:hAnsi="宋体" w:eastAsia="宋体" w:cs="宋体"/>
                <w:b w:val="0"/>
                <w:bCs w:val="0"/>
                <w:color w:val="auto"/>
                <w:sz w:val="18"/>
                <w:szCs w:val="18"/>
                <w:highlight w:val="none"/>
                <w:lang w:val="en-US" w:eastAsia="zh-CN"/>
              </w:rPr>
              <w:t>180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180mm</w:t>
            </w:r>
            <w:r>
              <w:rPr>
                <w:rFonts w:hint="eastAsia" w:ascii="宋体" w:hAnsi="宋体" w:eastAsia="宋体" w:cs="宋体"/>
                <w:b w:val="0"/>
                <w:bCs w:val="0"/>
                <w:color w:val="auto"/>
                <w:sz w:val="18"/>
                <w:szCs w:val="18"/>
                <w:highlight w:val="none"/>
                <w:lang w:val="en-US" w:eastAsia="zh-CN"/>
              </w:rPr>
              <w:t>；</w:t>
            </w:r>
          </w:p>
          <w:p w14:paraId="285D3F1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1.8.2</w:t>
            </w:r>
            <w:r>
              <w:rPr>
                <w:rFonts w:hint="eastAsia" w:ascii="宋体" w:hAnsi="宋体" w:eastAsia="宋体" w:cs="宋体"/>
                <w:b w:val="0"/>
                <w:bCs w:val="0"/>
                <w:color w:val="auto"/>
                <w:sz w:val="18"/>
                <w:szCs w:val="18"/>
                <w:highlight w:val="none"/>
                <w:lang w:val="en-US" w:eastAsia="zh-CN"/>
              </w:rPr>
              <w:t>机器人高度：≥</w:t>
            </w:r>
            <w:r>
              <w:rPr>
                <w:rFonts w:hint="default" w:ascii="宋体" w:hAnsi="宋体" w:eastAsia="宋体" w:cs="宋体"/>
                <w:b w:val="0"/>
                <w:bCs w:val="0"/>
                <w:color w:val="auto"/>
                <w:sz w:val="18"/>
                <w:szCs w:val="18"/>
                <w:highlight w:val="none"/>
                <w:lang w:val="en-US" w:eastAsia="zh-CN"/>
              </w:rPr>
              <w:t>700mm</w:t>
            </w:r>
            <w:r>
              <w:rPr>
                <w:rFonts w:hint="eastAsia" w:ascii="宋体" w:hAnsi="宋体" w:eastAsia="宋体" w:cs="宋体"/>
                <w:b w:val="0"/>
                <w:bCs w:val="0"/>
                <w:color w:val="auto"/>
                <w:sz w:val="18"/>
                <w:szCs w:val="18"/>
                <w:highlight w:val="none"/>
                <w:lang w:val="en-US" w:eastAsia="zh-CN"/>
              </w:rPr>
              <w:t>；</w:t>
            </w:r>
          </w:p>
          <w:p w14:paraId="1541FDF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1.8.3</w:t>
            </w:r>
            <w:r>
              <w:rPr>
                <w:rFonts w:hint="eastAsia" w:ascii="宋体" w:hAnsi="宋体" w:eastAsia="宋体" w:cs="宋体"/>
                <w:b w:val="0"/>
                <w:bCs w:val="0"/>
                <w:color w:val="auto"/>
                <w:sz w:val="18"/>
                <w:szCs w:val="18"/>
                <w:highlight w:val="none"/>
                <w:lang w:val="en-US" w:eastAsia="zh-CN"/>
              </w:rPr>
              <w:t>重量：约</w:t>
            </w:r>
            <w:r>
              <w:rPr>
                <w:rFonts w:hint="default" w:ascii="宋体" w:hAnsi="宋体" w:eastAsia="宋体" w:cs="宋体"/>
                <w:b w:val="0"/>
                <w:bCs w:val="0"/>
                <w:color w:val="auto"/>
                <w:sz w:val="18"/>
                <w:szCs w:val="18"/>
                <w:highlight w:val="none"/>
                <w:lang w:val="en-US" w:eastAsia="zh-CN"/>
              </w:rPr>
              <w:t>25kg</w:t>
            </w:r>
            <w:r>
              <w:rPr>
                <w:rFonts w:hint="eastAsia" w:ascii="宋体" w:hAnsi="宋体" w:eastAsia="宋体" w:cs="宋体"/>
                <w:b w:val="0"/>
                <w:bCs w:val="0"/>
                <w:color w:val="auto"/>
                <w:sz w:val="18"/>
                <w:szCs w:val="18"/>
                <w:highlight w:val="none"/>
                <w:lang w:val="en-US" w:eastAsia="zh-CN"/>
              </w:rPr>
              <w:t>；</w:t>
            </w:r>
          </w:p>
          <w:p w14:paraId="34F0241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1.9</w:t>
            </w:r>
            <w:r>
              <w:rPr>
                <w:rFonts w:hint="eastAsia" w:ascii="宋体" w:hAnsi="宋体" w:eastAsia="宋体" w:cs="宋体"/>
                <w:b w:val="0"/>
                <w:bCs w:val="0"/>
                <w:color w:val="auto"/>
                <w:sz w:val="18"/>
                <w:szCs w:val="18"/>
                <w:highlight w:val="none"/>
                <w:lang w:val="en-US" w:eastAsia="zh-CN"/>
              </w:rPr>
              <w:t>环境：</w:t>
            </w:r>
          </w:p>
          <w:p w14:paraId="316D673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1.9.1</w:t>
            </w:r>
            <w:r>
              <w:rPr>
                <w:rFonts w:hint="eastAsia" w:ascii="宋体" w:hAnsi="宋体" w:eastAsia="宋体" w:cs="宋体"/>
                <w:b w:val="0"/>
                <w:bCs w:val="0"/>
                <w:color w:val="auto"/>
                <w:sz w:val="18"/>
                <w:szCs w:val="18"/>
                <w:highlight w:val="none"/>
                <w:lang w:val="en-US" w:eastAsia="zh-CN"/>
              </w:rPr>
              <w:t>机械手环境温度：</w:t>
            </w:r>
          </w:p>
          <w:p w14:paraId="539EAAB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）运行中</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41</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F</w:t>
            </w:r>
            <w:r>
              <w:rPr>
                <w:rFonts w:hint="eastAsia" w:ascii="宋体" w:hAnsi="宋体" w:eastAsia="宋体" w:cs="宋体"/>
                <w:b w:val="0"/>
                <w:bCs w:val="0"/>
                <w:color w:val="auto"/>
                <w:sz w:val="18"/>
                <w:szCs w:val="18"/>
                <w:highlight w:val="none"/>
                <w:lang w:val="en-US" w:eastAsia="zh-CN"/>
              </w:rPr>
              <w:t xml:space="preserve">）至 </w:t>
            </w:r>
            <w:r>
              <w:rPr>
                <w:rFonts w:hint="default" w:ascii="宋体" w:hAnsi="宋体" w:eastAsia="宋体" w:cs="宋体"/>
                <w:b w:val="0"/>
                <w:bCs w:val="0"/>
                <w:color w:val="auto"/>
                <w:sz w:val="18"/>
                <w:szCs w:val="18"/>
                <w:highlight w:val="none"/>
                <w:lang w:val="en-US" w:eastAsia="zh-CN"/>
              </w:rPr>
              <w:t>+45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122</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F</w:t>
            </w:r>
            <w:r>
              <w:rPr>
                <w:rFonts w:hint="eastAsia" w:ascii="宋体" w:hAnsi="宋体" w:eastAsia="宋体" w:cs="宋体"/>
                <w:b w:val="0"/>
                <w:bCs w:val="0"/>
                <w:color w:val="auto"/>
                <w:sz w:val="18"/>
                <w:szCs w:val="18"/>
                <w:highlight w:val="none"/>
                <w:lang w:val="en-US" w:eastAsia="zh-CN"/>
              </w:rPr>
              <w:t>）；</w:t>
            </w:r>
          </w:p>
          <w:p w14:paraId="6590173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）运输与储存时</w:t>
            </w:r>
            <w:r>
              <w:rPr>
                <w:rFonts w:hint="default"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F</w:t>
            </w:r>
            <w:r>
              <w:rPr>
                <w:rFonts w:hint="eastAsia" w:ascii="宋体" w:hAnsi="宋体" w:eastAsia="宋体" w:cs="宋体"/>
                <w:b w:val="0"/>
                <w:bCs w:val="0"/>
                <w:color w:val="auto"/>
                <w:sz w:val="18"/>
                <w:szCs w:val="18"/>
                <w:highlight w:val="none"/>
                <w:lang w:val="en-US" w:eastAsia="zh-CN"/>
              </w:rPr>
              <w:t xml:space="preserve">）至 </w:t>
            </w:r>
            <w:r>
              <w:rPr>
                <w:rFonts w:hint="default" w:ascii="宋体" w:hAnsi="宋体" w:eastAsia="宋体" w:cs="宋体"/>
                <w:b w:val="0"/>
                <w:bCs w:val="0"/>
                <w:color w:val="auto"/>
                <w:sz w:val="18"/>
                <w:szCs w:val="18"/>
                <w:highlight w:val="none"/>
                <w:lang w:val="en-US" w:eastAsia="zh-CN"/>
              </w:rPr>
              <w:t>+55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131</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F</w:t>
            </w:r>
            <w:r>
              <w:rPr>
                <w:rFonts w:hint="eastAsia" w:ascii="宋体" w:hAnsi="宋体" w:eastAsia="宋体" w:cs="宋体"/>
                <w:b w:val="0"/>
                <w:bCs w:val="0"/>
                <w:color w:val="auto"/>
                <w:sz w:val="18"/>
                <w:szCs w:val="18"/>
                <w:highlight w:val="none"/>
                <w:lang w:val="en-US" w:eastAsia="zh-CN"/>
              </w:rPr>
              <w:t>）；</w:t>
            </w:r>
          </w:p>
          <w:p w14:paraId="166E63A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）短期最高</w:t>
            </w:r>
            <w:r>
              <w:rPr>
                <w:rFonts w:hint="default" w:ascii="宋体" w:hAnsi="宋体" w:eastAsia="宋体" w:cs="宋体"/>
                <w:b w:val="0"/>
                <w:bCs w:val="0"/>
                <w:color w:val="auto"/>
                <w:sz w:val="18"/>
                <w:szCs w:val="18"/>
                <w:highlight w:val="none"/>
                <w:lang w:val="en-US" w:eastAsia="zh-CN"/>
              </w:rPr>
              <w:t>+70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158</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F</w:t>
            </w:r>
            <w:r>
              <w:rPr>
                <w:rFonts w:hint="eastAsia" w:ascii="宋体" w:hAnsi="宋体" w:eastAsia="宋体" w:cs="宋体"/>
                <w:b w:val="0"/>
                <w:bCs w:val="0"/>
                <w:color w:val="auto"/>
                <w:sz w:val="18"/>
                <w:szCs w:val="18"/>
                <w:highlight w:val="none"/>
                <w:lang w:val="en-US" w:eastAsia="zh-CN"/>
              </w:rPr>
              <w:t>）；</w:t>
            </w:r>
          </w:p>
          <w:p w14:paraId="02F011A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）相对湿度最高</w:t>
            </w:r>
            <w:r>
              <w:rPr>
                <w:rFonts w:hint="default" w:ascii="宋体" w:hAnsi="宋体" w:eastAsia="宋体" w:cs="宋体"/>
                <w:b w:val="0"/>
                <w:bCs w:val="0"/>
                <w:color w:val="auto"/>
                <w:sz w:val="18"/>
                <w:szCs w:val="18"/>
                <w:highlight w:val="none"/>
                <w:lang w:val="en-US" w:eastAsia="zh-CN"/>
              </w:rPr>
              <w:t>95</w:t>
            </w:r>
            <w:r>
              <w:rPr>
                <w:rFonts w:hint="eastAsia" w:ascii="宋体" w:hAnsi="宋体" w:eastAsia="宋体" w:cs="宋体"/>
                <w:b w:val="0"/>
                <w:bCs w:val="0"/>
                <w:color w:val="auto"/>
                <w:sz w:val="18"/>
                <w:szCs w:val="18"/>
                <w:highlight w:val="none"/>
                <w:lang w:val="en-US" w:eastAsia="zh-CN"/>
              </w:rPr>
              <w:t>％；</w:t>
            </w:r>
          </w:p>
          <w:p w14:paraId="1C5C945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）选件洁净室</w:t>
            </w:r>
            <w:r>
              <w:rPr>
                <w:rFonts w:hint="default" w:ascii="宋体" w:hAnsi="宋体" w:eastAsia="宋体" w:cs="宋体"/>
                <w:b w:val="0"/>
                <w:bCs w:val="0"/>
                <w:color w:val="auto"/>
                <w:sz w:val="18"/>
                <w:szCs w:val="18"/>
                <w:highlight w:val="none"/>
                <w:lang w:val="en-US" w:eastAsia="zh-CN"/>
              </w:rPr>
              <w:t>ISO 5</w:t>
            </w:r>
            <w:r>
              <w:rPr>
                <w:rFonts w:hint="eastAsia" w:ascii="宋体" w:hAnsi="宋体" w:eastAsia="宋体" w:cs="宋体"/>
                <w:b w:val="0"/>
                <w:bCs w:val="0"/>
                <w:color w:val="auto"/>
                <w:sz w:val="18"/>
                <w:szCs w:val="18"/>
                <w:highlight w:val="none"/>
                <w:lang w:val="en-US" w:eastAsia="zh-CN"/>
              </w:rPr>
              <w:t>级；</w:t>
            </w:r>
          </w:p>
          <w:p w14:paraId="45B3894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IPA</w:t>
            </w:r>
            <w:r>
              <w:rPr>
                <w:rFonts w:hint="eastAsia" w:ascii="宋体" w:hAnsi="宋体" w:eastAsia="宋体" w:cs="宋体"/>
                <w:b w:val="0"/>
                <w:bCs w:val="0"/>
                <w:color w:val="auto"/>
                <w:sz w:val="18"/>
                <w:szCs w:val="18"/>
                <w:highlight w:val="none"/>
                <w:lang w:val="en-US" w:eastAsia="zh-CN"/>
              </w:rPr>
              <w:t>认证）：</w:t>
            </w:r>
          </w:p>
          <w:p w14:paraId="2586A4C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1.10.1</w:t>
            </w:r>
            <w:r>
              <w:rPr>
                <w:rFonts w:hint="eastAsia" w:ascii="宋体" w:hAnsi="宋体" w:eastAsia="宋体" w:cs="宋体"/>
                <w:b w:val="0"/>
                <w:bCs w:val="0"/>
                <w:color w:val="auto"/>
                <w:sz w:val="18"/>
                <w:szCs w:val="18"/>
                <w:highlight w:val="none"/>
                <w:lang w:val="en-US" w:eastAsia="zh-CN"/>
              </w:rPr>
              <w:t>噪音水平最高</w:t>
            </w:r>
            <w:r>
              <w:rPr>
                <w:rFonts w:hint="default" w:ascii="宋体" w:hAnsi="宋体" w:eastAsia="宋体" w:cs="宋体"/>
                <w:b w:val="0"/>
                <w:bCs w:val="0"/>
                <w:color w:val="auto"/>
                <w:sz w:val="18"/>
                <w:szCs w:val="18"/>
                <w:highlight w:val="none"/>
                <w:lang w:val="en-US" w:eastAsia="zh-CN"/>
              </w:rPr>
              <w:t>70dB (A)</w:t>
            </w:r>
            <w:r>
              <w:rPr>
                <w:rFonts w:hint="eastAsia" w:ascii="宋体" w:hAnsi="宋体" w:eastAsia="宋体" w:cs="宋体"/>
                <w:b w:val="0"/>
                <w:bCs w:val="0"/>
                <w:color w:val="auto"/>
                <w:sz w:val="18"/>
                <w:szCs w:val="18"/>
                <w:highlight w:val="none"/>
                <w:lang w:val="en-US" w:eastAsia="zh-CN"/>
              </w:rPr>
              <w:t>；</w:t>
            </w:r>
          </w:p>
          <w:p w14:paraId="6CA3966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1.10.2</w:t>
            </w:r>
            <w:r>
              <w:rPr>
                <w:rFonts w:hint="eastAsia" w:ascii="宋体" w:hAnsi="宋体" w:eastAsia="宋体" w:cs="宋体"/>
                <w:b w:val="0"/>
                <w:bCs w:val="0"/>
                <w:color w:val="auto"/>
                <w:sz w:val="18"/>
                <w:szCs w:val="18"/>
                <w:highlight w:val="none"/>
                <w:lang w:val="en-US" w:eastAsia="zh-CN"/>
              </w:rPr>
              <w:t>安全性：安全停、紧急停；</w:t>
            </w:r>
          </w:p>
          <w:p w14:paraId="6EDEED3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1.11</w:t>
            </w:r>
            <w:r>
              <w:rPr>
                <w:rFonts w:hint="eastAsia" w:ascii="宋体" w:hAnsi="宋体" w:eastAsia="宋体" w:cs="宋体"/>
                <w:b w:val="0"/>
                <w:bCs w:val="0"/>
                <w:color w:val="auto"/>
                <w:sz w:val="18"/>
                <w:szCs w:val="18"/>
                <w:highlight w:val="none"/>
                <w:lang w:val="en-US" w:eastAsia="zh-CN"/>
              </w:rPr>
              <w:t>通道安全回路监测；</w:t>
            </w:r>
          </w:p>
          <w:p w14:paraId="39D6C0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1.12</w:t>
            </w:r>
            <w:r>
              <w:rPr>
                <w:rFonts w:hint="eastAsia" w:ascii="宋体" w:hAnsi="宋体" w:eastAsia="宋体" w:cs="宋体"/>
                <w:b w:val="0"/>
                <w:bCs w:val="0"/>
                <w:color w:val="auto"/>
                <w:sz w:val="18"/>
                <w:szCs w:val="18"/>
                <w:highlight w:val="none"/>
                <w:lang w:val="en-US" w:eastAsia="zh-CN"/>
              </w:rPr>
              <w:t>位启动装置；</w:t>
            </w:r>
          </w:p>
          <w:p w14:paraId="7069680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机器人控制器</w:t>
            </w:r>
          </w:p>
          <w:p w14:paraId="074DB6B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2.1 </w:t>
            </w:r>
            <w:r>
              <w:rPr>
                <w:rFonts w:hint="eastAsia" w:ascii="宋体" w:hAnsi="宋体" w:eastAsia="宋体" w:cs="宋体"/>
                <w:b w:val="0"/>
                <w:bCs w:val="0"/>
                <w:color w:val="auto"/>
                <w:sz w:val="18"/>
                <w:szCs w:val="18"/>
                <w:highlight w:val="none"/>
                <w:lang w:val="en-US" w:eastAsia="zh-CN"/>
              </w:rPr>
              <w:t>紧凑型控制器，含</w:t>
            </w: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米连接电缆；</w:t>
            </w:r>
          </w:p>
          <w:p w14:paraId="65CD373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lang w:val="en-US" w:eastAsia="zh-CN"/>
              </w:rPr>
              <w:t>控制器硬件：多处理器系统，</w:t>
            </w:r>
            <w:r>
              <w:rPr>
                <w:rFonts w:hint="default" w:ascii="宋体" w:hAnsi="宋体" w:eastAsia="宋体" w:cs="宋体"/>
                <w:b w:val="0"/>
                <w:bCs w:val="0"/>
                <w:color w:val="auto"/>
                <w:sz w:val="18"/>
                <w:szCs w:val="18"/>
                <w:highlight w:val="none"/>
                <w:lang w:val="en-US" w:eastAsia="zh-CN"/>
              </w:rPr>
              <w:t>PCI</w:t>
            </w:r>
            <w:r>
              <w:rPr>
                <w:rFonts w:hint="eastAsia" w:ascii="宋体" w:hAnsi="宋体" w:eastAsia="宋体" w:cs="宋体"/>
                <w:b w:val="0"/>
                <w:bCs w:val="0"/>
                <w:color w:val="auto"/>
                <w:sz w:val="18"/>
                <w:szCs w:val="18"/>
                <w:highlight w:val="none"/>
                <w:lang w:val="en-US" w:eastAsia="zh-CN"/>
              </w:rPr>
              <w:t>总线，大容量闪存盘，电备用电源，</w:t>
            </w:r>
            <w:r>
              <w:rPr>
                <w:rFonts w:hint="default" w:ascii="宋体" w:hAnsi="宋体" w:eastAsia="宋体" w:cs="宋体"/>
                <w:b w:val="0"/>
                <w:bCs w:val="0"/>
                <w:color w:val="auto"/>
                <w:sz w:val="18"/>
                <w:szCs w:val="18"/>
                <w:highlight w:val="none"/>
                <w:lang w:val="en-US" w:eastAsia="zh-CN"/>
              </w:rPr>
              <w:t>U</w:t>
            </w:r>
            <w:r>
              <w:rPr>
                <w:rFonts w:hint="eastAsia" w:ascii="宋体" w:hAnsi="宋体" w:eastAsia="宋体" w:cs="宋体"/>
                <w:b w:val="0"/>
                <w:bCs w:val="0"/>
                <w:color w:val="auto"/>
                <w:sz w:val="18"/>
                <w:szCs w:val="18"/>
                <w:highlight w:val="none"/>
                <w:lang w:val="en-US" w:eastAsia="zh-CN"/>
              </w:rPr>
              <w:t>盘接口；</w:t>
            </w:r>
          </w:p>
          <w:p w14:paraId="18E9D44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lang w:val="en-US" w:eastAsia="zh-CN"/>
              </w:rPr>
              <w:t>输入输出：标准</w:t>
            </w:r>
            <w:r>
              <w:rPr>
                <w:rFonts w:hint="default" w:ascii="宋体" w:hAnsi="宋体" w:eastAsia="宋体" w:cs="宋体"/>
                <w:b w:val="0"/>
                <w:bCs w:val="0"/>
                <w:color w:val="auto"/>
                <w:sz w:val="18"/>
                <w:szCs w:val="18"/>
                <w:highlight w:val="none"/>
                <w:lang w:val="en-US" w:eastAsia="zh-CN"/>
              </w:rPr>
              <w:t>16in/16out</w:t>
            </w:r>
            <w:r>
              <w:rPr>
                <w:rFonts w:hint="eastAsia" w:ascii="宋体" w:hAnsi="宋体" w:eastAsia="宋体" w:cs="宋体"/>
                <w:b w:val="0"/>
                <w:bCs w:val="0"/>
                <w:color w:val="auto"/>
                <w:sz w:val="18"/>
                <w:szCs w:val="18"/>
                <w:highlight w:val="none"/>
                <w:lang w:val="en-US" w:eastAsia="zh-CN"/>
              </w:rPr>
              <w:t>；</w:t>
            </w:r>
          </w:p>
          <w:p w14:paraId="36D3217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lang w:val="en-US" w:eastAsia="zh-CN"/>
              </w:rPr>
              <w:t>串行通道：</w:t>
            </w:r>
            <w:r>
              <w:rPr>
                <w:rFonts w:hint="default" w:ascii="宋体" w:hAnsi="宋体" w:eastAsia="宋体" w:cs="宋体"/>
                <w:b w:val="0"/>
                <w:bCs w:val="0"/>
                <w:color w:val="auto"/>
                <w:sz w:val="18"/>
                <w:szCs w:val="18"/>
                <w:highlight w:val="none"/>
                <w:lang w:val="en-US" w:eastAsia="zh-CN"/>
              </w:rPr>
              <w:t>RS232</w:t>
            </w:r>
            <w:r>
              <w:rPr>
                <w:rFonts w:hint="eastAsia" w:ascii="宋体" w:hAnsi="宋体" w:eastAsia="宋体" w:cs="宋体"/>
                <w:b w:val="0"/>
                <w:bCs w:val="0"/>
                <w:color w:val="auto"/>
                <w:sz w:val="18"/>
                <w:szCs w:val="18"/>
                <w:highlight w:val="none"/>
                <w:lang w:val="en-US" w:eastAsia="zh-CN"/>
              </w:rPr>
              <w:t>；</w:t>
            </w:r>
          </w:p>
          <w:p w14:paraId="772E233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lang w:val="en-US" w:eastAsia="zh-CN"/>
              </w:rPr>
              <w:t>可就机器人使用寿命内，使用机器人离线软件进；</w:t>
            </w:r>
          </w:p>
          <w:p w14:paraId="43D2E4B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lang w:val="en-US" w:eastAsia="zh-CN"/>
              </w:rPr>
              <w:t>行实时程序，</w:t>
            </w:r>
            <w:r>
              <w:rPr>
                <w:rFonts w:hint="default" w:ascii="宋体" w:hAnsi="宋体" w:eastAsia="宋体" w:cs="宋体"/>
                <w:b w:val="0"/>
                <w:bCs w:val="0"/>
                <w:color w:val="auto"/>
                <w:sz w:val="18"/>
                <w:szCs w:val="18"/>
                <w:highlight w:val="none"/>
                <w:lang w:val="en-US" w:eastAsia="zh-CN"/>
              </w:rPr>
              <w:t>IO</w:t>
            </w:r>
            <w:r>
              <w:rPr>
                <w:rFonts w:hint="eastAsia" w:ascii="宋体" w:hAnsi="宋体" w:eastAsia="宋体" w:cs="宋体"/>
                <w:b w:val="0"/>
                <w:bCs w:val="0"/>
                <w:color w:val="auto"/>
                <w:sz w:val="18"/>
                <w:szCs w:val="18"/>
                <w:highlight w:val="none"/>
                <w:lang w:val="en-US" w:eastAsia="zh-CN"/>
              </w:rPr>
              <w:t>，机器人</w:t>
            </w:r>
            <w:r>
              <w:rPr>
                <w:rFonts w:hint="default" w:ascii="宋体" w:hAnsi="宋体" w:eastAsia="宋体" w:cs="宋体"/>
                <w:b w:val="0"/>
                <w:bCs w:val="0"/>
                <w:color w:val="auto"/>
                <w:sz w:val="18"/>
                <w:szCs w:val="18"/>
                <w:highlight w:val="none"/>
                <w:lang w:val="en-US" w:eastAsia="zh-CN"/>
              </w:rPr>
              <w:t>3D</w:t>
            </w:r>
            <w:r>
              <w:rPr>
                <w:rFonts w:hint="eastAsia" w:ascii="宋体" w:hAnsi="宋体" w:eastAsia="宋体" w:cs="宋体"/>
                <w:b w:val="0"/>
                <w:bCs w:val="0"/>
                <w:color w:val="auto"/>
                <w:sz w:val="18"/>
                <w:szCs w:val="18"/>
                <w:highlight w:val="none"/>
                <w:lang w:val="en-US" w:eastAsia="zh-CN"/>
              </w:rPr>
              <w:t>动态动作监控；</w:t>
            </w:r>
          </w:p>
          <w:p w14:paraId="5BBDEBA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2.7</w:t>
            </w:r>
            <w:r>
              <w:rPr>
                <w:rFonts w:hint="eastAsia" w:ascii="宋体" w:hAnsi="宋体" w:eastAsia="宋体" w:cs="宋体"/>
                <w:b w:val="0"/>
                <w:bCs w:val="0"/>
                <w:color w:val="auto"/>
                <w:sz w:val="18"/>
                <w:szCs w:val="18"/>
                <w:highlight w:val="none"/>
                <w:lang w:val="en-US" w:eastAsia="zh-CN"/>
              </w:rPr>
              <w:t>远程机器人系统备份与恢复功能；</w:t>
            </w:r>
          </w:p>
          <w:p w14:paraId="0234483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2.8</w:t>
            </w:r>
            <w:r>
              <w:rPr>
                <w:rFonts w:hint="eastAsia" w:ascii="宋体" w:hAnsi="宋体" w:eastAsia="宋体" w:cs="宋体"/>
                <w:b w:val="0"/>
                <w:bCs w:val="0"/>
                <w:color w:val="auto"/>
                <w:sz w:val="18"/>
                <w:szCs w:val="18"/>
                <w:highlight w:val="none"/>
                <w:lang w:val="en-US" w:eastAsia="zh-CN"/>
              </w:rPr>
              <w:t>自动工具重量与载荷检测设定功能；</w:t>
            </w:r>
          </w:p>
          <w:p w14:paraId="49786BA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2.9</w:t>
            </w:r>
            <w:r>
              <w:rPr>
                <w:rFonts w:hint="eastAsia" w:ascii="宋体" w:hAnsi="宋体" w:eastAsia="宋体" w:cs="宋体"/>
                <w:b w:val="0"/>
                <w:bCs w:val="0"/>
                <w:color w:val="auto"/>
                <w:sz w:val="18"/>
                <w:szCs w:val="18"/>
                <w:highlight w:val="none"/>
                <w:lang w:val="en-US" w:eastAsia="zh-CN"/>
              </w:rPr>
              <w:t>在示教器实现人机互动界面的开发，并提供基于</w:t>
            </w:r>
            <w:r>
              <w:rPr>
                <w:rFonts w:hint="default" w:ascii="宋体" w:hAnsi="宋体" w:eastAsia="宋体" w:cs="宋体"/>
                <w:b w:val="0"/>
                <w:bCs w:val="0"/>
                <w:color w:val="auto"/>
                <w:sz w:val="18"/>
                <w:szCs w:val="18"/>
                <w:highlight w:val="none"/>
                <w:lang w:val="en-US" w:eastAsia="zh-CN"/>
              </w:rPr>
              <w:t xml:space="preserve">VB </w:t>
            </w:r>
            <w:r>
              <w:rPr>
                <w:rFonts w:hint="eastAsia" w:ascii="宋体" w:hAnsi="宋体" w:eastAsia="宋体" w:cs="宋体"/>
                <w:b w:val="0"/>
                <w:bCs w:val="0"/>
                <w:color w:val="auto"/>
                <w:sz w:val="18"/>
                <w:szCs w:val="18"/>
                <w:highlight w:val="none"/>
                <w:lang w:val="en-US" w:eastAsia="zh-CN"/>
              </w:rPr>
              <w:t>和</w:t>
            </w:r>
            <w:r>
              <w:rPr>
                <w:rFonts w:hint="default" w:ascii="宋体" w:hAnsi="宋体" w:eastAsia="宋体" w:cs="宋体"/>
                <w:b w:val="0"/>
                <w:bCs w:val="0"/>
                <w:color w:val="auto"/>
                <w:sz w:val="18"/>
                <w:szCs w:val="18"/>
                <w:highlight w:val="none"/>
                <w:lang w:val="en-US" w:eastAsia="zh-CN"/>
              </w:rPr>
              <w:t>C#</w:t>
            </w:r>
            <w:r>
              <w:rPr>
                <w:rFonts w:hint="eastAsia" w:ascii="宋体" w:hAnsi="宋体" w:eastAsia="宋体" w:cs="宋体"/>
                <w:b w:val="0"/>
                <w:bCs w:val="0"/>
                <w:color w:val="auto"/>
                <w:sz w:val="18"/>
                <w:szCs w:val="18"/>
                <w:highlight w:val="none"/>
                <w:lang w:val="en-US" w:eastAsia="zh-CN"/>
              </w:rPr>
              <w:t>的二次开发功能；</w:t>
            </w:r>
          </w:p>
          <w:p w14:paraId="3DD105D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2.10</w:t>
            </w:r>
            <w:r>
              <w:rPr>
                <w:rFonts w:hint="eastAsia" w:ascii="宋体" w:hAnsi="宋体" w:eastAsia="宋体" w:cs="宋体"/>
                <w:b w:val="0"/>
                <w:bCs w:val="0"/>
                <w:color w:val="auto"/>
                <w:sz w:val="18"/>
                <w:szCs w:val="18"/>
                <w:highlight w:val="none"/>
                <w:lang w:val="en-US" w:eastAsia="zh-CN"/>
              </w:rPr>
              <w:t>机器人全寿命保养自动维护检测系统功能；</w:t>
            </w:r>
          </w:p>
          <w:p w14:paraId="3B1F344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2.11</w:t>
            </w:r>
            <w:r>
              <w:rPr>
                <w:rFonts w:hint="eastAsia" w:ascii="宋体" w:hAnsi="宋体" w:eastAsia="宋体" w:cs="宋体"/>
                <w:b w:val="0"/>
                <w:bCs w:val="0"/>
                <w:color w:val="auto"/>
                <w:sz w:val="18"/>
                <w:szCs w:val="18"/>
                <w:highlight w:val="none"/>
                <w:lang w:val="en-US" w:eastAsia="zh-CN"/>
              </w:rPr>
              <w:t>机器人运动轨迹实时微调功能；</w:t>
            </w:r>
          </w:p>
          <w:p w14:paraId="2A84CB3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2.12</w:t>
            </w:r>
            <w:r>
              <w:rPr>
                <w:rFonts w:hint="eastAsia" w:ascii="宋体" w:hAnsi="宋体" w:eastAsia="宋体" w:cs="宋体"/>
                <w:b w:val="0"/>
                <w:bCs w:val="0"/>
                <w:color w:val="auto"/>
                <w:sz w:val="18"/>
                <w:szCs w:val="18"/>
                <w:highlight w:val="none"/>
                <w:lang w:val="en-US" w:eastAsia="zh-CN"/>
              </w:rPr>
              <w:t>自带</w:t>
            </w:r>
            <w:r>
              <w:rPr>
                <w:rFonts w:hint="default" w:ascii="宋体" w:hAnsi="宋体" w:eastAsia="宋体" w:cs="宋体"/>
                <w:b w:val="0"/>
                <w:bCs w:val="0"/>
                <w:color w:val="auto"/>
                <w:sz w:val="18"/>
                <w:szCs w:val="18"/>
                <w:highlight w:val="none"/>
                <w:lang w:val="en-US" w:eastAsia="zh-CN"/>
              </w:rPr>
              <w:t xml:space="preserve">IO </w:t>
            </w:r>
            <w:r>
              <w:rPr>
                <w:rFonts w:hint="eastAsia" w:ascii="宋体" w:hAnsi="宋体" w:eastAsia="宋体" w:cs="宋体"/>
                <w:b w:val="0"/>
                <w:bCs w:val="0"/>
                <w:color w:val="auto"/>
                <w:sz w:val="18"/>
                <w:szCs w:val="18"/>
                <w:highlight w:val="none"/>
                <w:lang w:val="en-US" w:eastAsia="zh-CN"/>
              </w:rPr>
              <w:t>自定义可编程按钮；</w:t>
            </w:r>
          </w:p>
          <w:p w14:paraId="32B5D14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2.13  3D</w:t>
            </w:r>
            <w:r>
              <w:rPr>
                <w:rFonts w:hint="eastAsia" w:ascii="宋体" w:hAnsi="宋体" w:eastAsia="宋体" w:cs="宋体"/>
                <w:b w:val="0"/>
                <w:bCs w:val="0"/>
                <w:color w:val="auto"/>
                <w:sz w:val="18"/>
                <w:szCs w:val="18"/>
                <w:highlight w:val="none"/>
                <w:lang w:val="en-US" w:eastAsia="zh-CN"/>
              </w:rPr>
              <w:t>实时舒适摇杆手动操作系统；</w:t>
            </w:r>
          </w:p>
          <w:p w14:paraId="4DC2AB4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2.14</w:t>
            </w:r>
            <w:r>
              <w:rPr>
                <w:rFonts w:hint="eastAsia" w:ascii="宋体" w:hAnsi="宋体" w:eastAsia="宋体" w:cs="宋体"/>
                <w:b w:val="0"/>
                <w:bCs w:val="0"/>
                <w:color w:val="auto"/>
                <w:sz w:val="18"/>
                <w:szCs w:val="18"/>
                <w:highlight w:val="none"/>
                <w:lang w:val="en-US" w:eastAsia="zh-CN"/>
              </w:rPr>
              <w:t>电池电量环保节省功能；</w:t>
            </w:r>
          </w:p>
          <w:p w14:paraId="1C3CCB0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2.15</w:t>
            </w:r>
            <w:r>
              <w:rPr>
                <w:rFonts w:hint="eastAsia" w:ascii="宋体" w:hAnsi="宋体" w:eastAsia="宋体" w:cs="宋体"/>
                <w:b w:val="0"/>
                <w:bCs w:val="0"/>
                <w:color w:val="auto"/>
                <w:sz w:val="18"/>
                <w:szCs w:val="18"/>
                <w:highlight w:val="none"/>
                <w:lang w:val="en-US" w:eastAsia="zh-CN"/>
              </w:rPr>
              <w:t>终身机器人系统功能升级（高级用户）；</w:t>
            </w:r>
          </w:p>
          <w:p w14:paraId="52DA726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2.16</w:t>
            </w:r>
            <w:r>
              <w:rPr>
                <w:rFonts w:hint="eastAsia" w:ascii="宋体" w:hAnsi="宋体" w:eastAsia="宋体" w:cs="宋体"/>
                <w:b w:val="0"/>
                <w:bCs w:val="0"/>
                <w:color w:val="auto"/>
                <w:sz w:val="18"/>
                <w:szCs w:val="18"/>
                <w:highlight w:val="none"/>
                <w:lang w:val="en-US" w:eastAsia="zh-CN"/>
              </w:rPr>
              <w:t>支持</w:t>
            </w:r>
            <w:r>
              <w:rPr>
                <w:rFonts w:hint="default" w:ascii="宋体" w:hAnsi="宋体" w:eastAsia="宋体" w:cs="宋体"/>
                <w:b w:val="0"/>
                <w:bCs w:val="0"/>
                <w:color w:val="auto"/>
                <w:sz w:val="18"/>
                <w:szCs w:val="18"/>
                <w:highlight w:val="none"/>
                <w:lang w:val="en-US" w:eastAsia="zh-CN"/>
              </w:rPr>
              <w:t xml:space="preserve">RAPID </w:t>
            </w:r>
            <w:r>
              <w:rPr>
                <w:rFonts w:hint="eastAsia" w:ascii="宋体" w:hAnsi="宋体" w:eastAsia="宋体" w:cs="宋体"/>
                <w:b w:val="0"/>
                <w:bCs w:val="0"/>
                <w:color w:val="auto"/>
                <w:sz w:val="18"/>
                <w:szCs w:val="18"/>
                <w:highlight w:val="none"/>
                <w:lang w:val="en-US" w:eastAsia="zh-CN"/>
              </w:rPr>
              <w:t>编程语言规范，并直接解释执行；</w:t>
            </w:r>
          </w:p>
          <w:p w14:paraId="272612F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2.17</w:t>
            </w:r>
            <w:r>
              <w:rPr>
                <w:rFonts w:hint="eastAsia" w:ascii="宋体" w:hAnsi="宋体" w:eastAsia="宋体" w:cs="宋体"/>
                <w:b w:val="0"/>
                <w:bCs w:val="0"/>
                <w:color w:val="auto"/>
                <w:sz w:val="18"/>
                <w:szCs w:val="18"/>
                <w:highlight w:val="none"/>
                <w:lang w:val="en-US" w:eastAsia="zh-CN"/>
              </w:rPr>
              <w:t>支持</w:t>
            </w:r>
            <w:r>
              <w:rPr>
                <w:rFonts w:hint="default" w:ascii="宋体" w:hAnsi="宋体" w:eastAsia="宋体" w:cs="宋体"/>
                <w:b w:val="0"/>
                <w:bCs w:val="0"/>
                <w:color w:val="auto"/>
                <w:sz w:val="18"/>
                <w:szCs w:val="18"/>
                <w:highlight w:val="none"/>
                <w:lang w:val="en-US" w:eastAsia="zh-CN"/>
              </w:rPr>
              <w:t>ROBOTAPPS</w:t>
            </w:r>
            <w:r>
              <w:rPr>
                <w:rFonts w:hint="eastAsia" w:ascii="宋体" w:hAnsi="宋体" w:eastAsia="宋体" w:cs="宋体"/>
                <w:b w:val="0"/>
                <w:bCs w:val="0"/>
                <w:color w:val="auto"/>
                <w:sz w:val="18"/>
                <w:szCs w:val="18"/>
                <w:highlight w:val="none"/>
                <w:lang w:val="en-US" w:eastAsia="zh-CN"/>
              </w:rPr>
              <w:t>的开发；</w:t>
            </w:r>
          </w:p>
          <w:p w14:paraId="3D1868E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2.18</w:t>
            </w:r>
            <w:r>
              <w:rPr>
                <w:rFonts w:hint="eastAsia" w:ascii="宋体" w:hAnsi="宋体" w:eastAsia="宋体" w:cs="宋体"/>
                <w:b w:val="0"/>
                <w:bCs w:val="0"/>
                <w:color w:val="auto"/>
                <w:sz w:val="18"/>
                <w:szCs w:val="18"/>
                <w:highlight w:val="none"/>
                <w:lang w:val="en-US" w:eastAsia="zh-CN"/>
              </w:rPr>
              <w:t>机器人控制系统软件必须基于</w:t>
            </w:r>
            <w:r>
              <w:rPr>
                <w:rFonts w:hint="default" w:ascii="宋体" w:hAnsi="宋体" w:eastAsia="宋体" w:cs="宋体"/>
                <w:b w:val="0"/>
                <w:bCs w:val="0"/>
                <w:color w:val="auto"/>
                <w:sz w:val="18"/>
                <w:szCs w:val="18"/>
                <w:highlight w:val="none"/>
                <w:lang w:val="en-US" w:eastAsia="zh-CN"/>
              </w:rPr>
              <w:t>WINCE</w:t>
            </w:r>
            <w:r>
              <w:rPr>
                <w:rFonts w:hint="eastAsia" w:ascii="宋体" w:hAnsi="宋体" w:eastAsia="宋体" w:cs="宋体"/>
                <w:b w:val="0"/>
                <w:bCs w:val="0"/>
                <w:color w:val="auto"/>
                <w:sz w:val="18"/>
                <w:szCs w:val="18"/>
                <w:highlight w:val="none"/>
                <w:lang w:val="en-US" w:eastAsia="zh-CN"/>
              </w:rPr>
              <w:t>平台，以便基于机器人的二次开发；</w:t>
            </w:r>
          </w:p>
          <w:p w14:paraId="07F6C03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2.19</w:t>
            </w:r>
            <w:r>
              <w:rPr>
                <w:rFonts w:hint="eastAsia" w:ascii="宋体" w:hAnsi="宋体" w:eastAsia="宋体" w:cs="宋体"/>
                <w:b w:val="0"/>
                <w:bCs w:val="0"/>
                <w:color w:val="auto"/>
                <w:sz w:val="18"/>
                <w:szCs w:val="18"/>
                <w:highlight w:val="none"/>
                <w:lang w:val="en-US" w:eastAsia="zh-CN"/>
              </w:rPr>
              <w:t>机器人控制系统原配固态存储器容量不得低于</w:t>
            </w:r>
            <w:r>
              <w:rPr>
                <w:rFonts w:hint="default" w:ascii="宋体" w:hAnsi="宋体" w:eastAsia="宋体" w:cs="宋体"/>
                <w:b w:val="0"/>
                <w:bCs w:val="0"/>
                <w:color w:val="auto"/>
                <w:sz w:val="18"/>
                <w:szCs w:val="18"/>
                <w:highlight w:val="none"/>
                <w:lang w:val="en-US" w:eastAsia="zh-CN"/>
              </w:rPr>
              <w:t>1G</w:t>
            </w:r>
            <w:r>
              <w:rPr>
                <w:rFonts w:hint="eastAsia" w:ascii="宋体" w:hAnsi="宋体" w:eastAsia="宋体" w:cs="宋体"/>
                <w:b w:val="0"/>
                <w:bCs w:val="0"/>
                <w:color w:val="auto"/>
                <w:sz w:val="18"/>
                <w:szCs w:val="18"/>
                <w:highlight w:val="none"/>
                <w:lang w:val="en-US" w:eastAsia="zh-CN"/>
              </w:rPr>
              <w:t>，并支持</w:t>
            </w:r>
            <w:r>
              <w:rPr>
                <w:rFonts w:hint="default" w:ascii="宋体" w:hAnsi="宋体" w:eastAsia="宋体" w:cs="宋体"/>
                <w:b w:val="0"/>
                <w:bCs w:val="0"/>
                <w:color w:val="auto"/>
                <w:sz w:val="18"/>
                <w:szCs w:val="18"/>
                <w:highlight w:val="none"/>
                <w:lang w:val="en-US" w:eastAsia="zh-CN"/>
              </w:rPr>
              <w:t xml:space="preserve">USB </w:t>
            </w:r>
            <w:r>
              <w:rPr>
                <w:rFonts w:hint="eastAsia" w:ascii="宋体" w:hAnsi="宋体" w:eastAsia="宋体" w:cs="宋体"/>
                <w:b w:val="0"/>
                <w:bCs w:val="0"/>
                <w:color w:val="auto"/>
                <w:sz w:val="18"/>
                <w:szCs w:val="18"/>
                <w:highlight w:val="none"/>
                <w:lang w:val="en-US" w:eastAsia="zh-CN"/>
              </w:rPr>
              <w:t>扩展为副存储器；</w:t>
            </w:r>
          </w:p>
          <w:p w14:paraId="0057E49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示教器：带</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米电缆，彩色触摸屏，一个操纵杆，一个紧急停止按钮，对质左</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右手切换，支持</w:t>
            </w:r>
            <w:r>
              <w:rPr>
                <w:rFonts w:hint="default" w:ascii="宋体" w:hAnsi="宋体" w:eastAsia="宋体" w:cs="宋体"/>
                <w:b w:val="0"/>
                <w:bCs w:val="0"/>
                <w:color w:val="auto"/>
                <w:sz w:val="18"/>
                <w:szCs w:val="18"/>
                <w:highlight w:val="none"/>
                <w:lang w:val="en-US" w:eastAsia="zh-CN"/>
              </w:rPr>
              <w:t>U</w:t>
            </w:r>
            <w:r>
              <w:rPr>
                <w:rFonts w:hint="eastAsia" w:ascii="宋体" w:hAnsi="宋体" w:eastAsia="宋体" w:cs="宋体"/>
                <w:b w:val="0"/>
                <w:bCs w:val="0"/>
                <w:color w:val="auto"/>
                <w:sz w:val="18"/>
                <w:szCs w:val="18"/>
                <w:highlight w:val="none"/>
                <w:lang w:val="en-US" w:eastAsia="zh-CN"/>
              </w:rPr>
              <w:t>盘。</w:t>
            </w:r>
          </w:p>
          <w:p w14:paraId="4DDB460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19</w:t>
            </w:r>
            <w:r>
              <w:rPr>
                <w:rFonts w:hint="eastAsia" w:ascii="宋体" w:hAnsi="宋体" w:eastAsia="宋体" w:cs="宋体"/>
                <w:b w:val="0"/>
                <w:bCs w:val="0"/>
                <w:color w:val="auto"/>
                <w:sz w:val="18"/>
                <w:szCs w:val="18"/>
                <w:highlight w:val="none"/>
                <w:lang w:val="en-US" w:eastAsia="zh-CN"/>
              </w:rPr>
              <w:t>）标签工作台</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3348234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行</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列标签放置区，可同时放置</w:t>
            </w:r>
            <w:r>
              <w:rPr>
                <w:rFonts w:hint="default"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lang w:val="en-US" w:eastAsia="zh-CN"/>
              </w:rPr>
              <w:t>个标签。</w:t>
            </w:r>
          </w:p>
          <w:p w14:paraId="763CC0A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L150mm*W110mm*H206mm</w:t>
            </w:r>
            <w:r>
              <w:rPr>
                <w:rFonts w:hint="eastAsia" w:ascii="宋体" w:hAnsi="宋体" w:eastAsia="宋体" w:cs="宋体"/>
                <w:b w:val="0"/>
                <w:bCs w:val="0"/>
                <w:color w:val="auto"/>
                <w:sz w:val="18"/>
                <w:szCs w:val="18"/>
                <w:highlight w:val="none"/>
                <w:lang w:val="en-US" w:eastAsia="zh-CN"/>
              </w:rPr>
              <w:t>。</w:t>
            </w:r>
          </w:p>
          <w:p w14:paraId="1B5B827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）主材料：铝材加工成型组装而成，表面阳极氧化处理。</w:t>
            </w:r>
          </w:p>
          <w:p w14:paraId="3C04A3D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）盒底升降机构</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套</w:t>
            </w:r>
          </w:p>
          <w:p w14:paraId="2E34B94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功能：将包装盒底通过升降机构，提升到最佳位置，然且推向物料台上；</w:t>
            </w:r>
          </w:p>
          <w:p w14:paraId="52B1314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L374mm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W200mm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H280mm</w:t>
            </w:r>
            <w:r>
              <w:rPr>
                <w:rFonts w:hint="eastAsia" w:ascii="宋体" w:hAnsi="宋体" w:eastAsia="宋体" w:cs="宋体"/>
                <w:b w:val="0"/>
                <w:bCs w:val="0"/>
                <w:color w:val="auto"/>
                <w:sz w:val="18"/>
                <w:szCs w:val="18"/>
                <w:highlight w:val="none"/>
                <w:lang w:val="en-US" w:eastAsia="zh-CN"/>
              </w:rPr>
              <w:t>；</w:t>
            </w:r>
          </w:p>
          <w:p w14:paraId="3BB9865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防护板：采用≥</w:t>
            </w:r>
            <w:r>
              <w:rPr>
                <w:rFonts w:hint="default" w:ascii="宋体" w:hAnsi="宋体" w:eastAsia="宋体" w:cs="宋体"/>
                <w:b w:val="0"/>
                <w:bCs w:val="0"/>
                <w:color w:val="auto"/>
                <w:sz w:val="18"/>
                <w:szCs w:val="18"/>
                <w:highlight w:val="none"/>
                <w:lang w:val="en-US" w:eastAsia="zh-CN"/>
              </w:rPr>
              <w:t>1.5mm</w:t>
            </w:r>
            <w:r>
              <w:rPr>
                <w:rFonts w:hint="eastAsia" w:ascii="宋体" w:hAnsi="宋体" w:eastAsia="宋体" w:cs="宋体"/>
                <w:b w:val="0"/>
                <w:bCs w:val="0"/>
                <w:color w:val="auto"/>
                <w:sz w:val="18"/>
                <w:szCs w:val="18"/>
                <w:highlight w:val="none"/>
                <w:lang w:val="en-US" w:eastAsia="zh-CN"/>
              </w:rPr>
              <w:t>冷轧钢板折弯成型，表面静电喷塑处理；</w:t>
            </w:r>
          </w:p>
          <w:p w14:paraId="21FBC20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步进电机：</w:t>
            </w:r>
            <w:r>
              <w:rPr>
                <w:rFonts w:hint="default" w:ascii="宋体" w:hAnsi="宋体" w:eastAsia="宋体" w:cs="宋体"/>
                <w:b w:val="0"/>
                <w:bCs w:val="0"/>
                <w:color w:val="auto"/>
                <w:sz w:val="18"/>
                <w:szCs w:val="18"/>
                <w:highlight w:val="none"/>
                <w:lang w:val="en-US" w:eastAsia="zh-CN"/>
              </w:rPr>
              <w:t>02A</w:t>
            </w:r>
            <w:r>
              <w:rPr>
                <w:rFonts w:hint="eastAsia" w:ascii="宋体" w:hAnsi="宋体" w:eastAsia="宋体" w:cs="宋体"/>
                <w:b w:val="0"/>
                <w:bCs w:val="0"/>
                <w:color w:val="auto"/>
                <w:sz w:val="18"/>
                <w:szCs w:val="18"/>
                <w:highlight w:val="none"/>
                <w:lang w:val="en-US" w:eastAsia="zh-CN"/>
              </w:rPr>
              <w:t>，额定电压：</w:t>
            </w:r>
            <w:r>
              <w:rPr>
                <w:rFonts w:hint="default" w:ascii="宋体" w:hAnsi="宋体" w:eastAsia="宋体" w:cs="宋体"/>
                <w:b w:val="0"/>
                <w:bCs w:val="0"/>
                <w:color w:val="auto"/>
                <w:sz w:val="18"/>
                <w:szCs w:val="18"/>
                <w:highlight w:val="none"/>
                <w:lang w:val="en-US" w:eastAsia="zh-CN"/>
              </w:rPr>
              <w:t>3V ,</w:t>
            </w:r>
            <w:r>
              <w:rPr>
                <w:rFonts w:hint="eastAsia" w:ascii="宋体" w:hAnsi="宋体" w:eastAsia="宋体" w:cs="宋体"/>
                <w:b w:val="0"/>
                <w:bCs w:val="0"/>
                <w:color w:val="auto"/>
                <w:sz w:val="18"/>
                <w:szCs w:val="18"/>
                <w:highlight w:val="none"/>
                <w:lang w:val="en-US" w:eastAsia="zh-CN"/>
              </w:rPr>
              <w:t>额定电流：</w:t>
            </w:r>
            <w:r>
              <w:rPr>
                <w:rFonts w:hint="default" w:ascii="宋体" w:hAnsi="宋体" w:eastAsia="宋体" w:cs="宋体"/>
                <w:b w:val="0"/>
                <w:bCs w:val="0"/>
                <w:color w:val="auto"/>
                <w:sz w:val="18"/>
                <w:szCs w:val="18"/>
                <w:highlight w:val="none"/>
                <w:lang w:val="en-US" w:eastAsia="zh-CN"/>
              </w:rPr>
              <w:t>2A</w:t>
            </w:r>
            <w:r>
              <w:rPr>
                <w:rFonts w:hint="eastAsia" w:ascii="宋体" w:hAnsi="宋体" w:eastAsia="宋体" w:cs="宋体"/>
                <w:b w:val="0"/>
                <w:bCs w:val="0"/>
                <w:color w:val="auto"/>
                <w:sz w:val="18"/>
                <w:szCs w:val="18"/>
                <w:highlight w:val="none"/>
                <w:lang w:val="en-US" w:eastAsia="zh-CN"/>
              </w:rPr>
              <w:t>，步角距：</w:t>
            </w:r>
            <w:r>
              <w:rPr>
                <w:rFonts w:hint="default"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°，电机长度：≥</w:t>
            </w:r>
            <w:r>
              <w:rPr>
                <w:rFonts w:hint="default" w:ascii="宋体" w:hAnsi="宋体" w:eastAsia="宋体" w:cs="宋体"/>
                <w:b w:val="0"/>
                <w:bCs w:val="0"/>
                <w:color w:val="auto"/>
                <w:sz w:val="18"/>
                <w:szCs w:val="18"/>
                <w:highlight w:val="none"/>
                <w:lang w:val="en-US" w:eastAsia="zh-CN"/>
              </w:rPr>
              <w:t>49mm</w:t>
            </w:r>
            <w:r>
              <w:rPr>
                <w:rFonts w:hint="eastAsia" w:ascii="宋体" w:hAnsi="宋体" w:eastAsia="宋体" w:cs="宋体"/>
                <w:b w:val="0"/>
                <w:bCs w:val="0"/>
                <w:color w:val="auto"/>
                <w:sz w:val="18"/>
                <w:szCs w:val="18"/>
                <w:highlight w:val="none"/>
                <w:lang w:val="en-US" w:eastAsia="zh-CN"/>
              </w:rPr>
              <w:t>，保持转矩：</w:t>
            </w:r>
            <w:r>
              <w:rPr>
                <w:rFonts w:hint="default" w:ascii="宋体" w:hAnsi="宋体" w:eastAsia="宋体" w:cs="宋体"/>
                <w:b w:val="0"/>
                <w:bCs w:val="0"/>
                <w:color w:val="auto"/>
                <w:sz w:val="18"/>
                <w:szCs w:val="18"/>
                <w:highlight w:val="none"/>
                <w:lang w:val="en-US" w:eastAsia="zh-CN"/>
              </w:rPr>
              <w:t>0.48N.m</w:t>
            </w:r>
            <w:r>
              <w:rPr>
                <w:rFonts w:hint="eastAsia" w:ascii="宋体" w:hAnsi="宋体" w:eastAsia="宋体" w:cs="宋体"/>
                <w:b w:val="0"/>
                <w:bCs w:val="0"/>
                <w:color w:val="auto"/>
                <w:sz w:val="18"/>
                <w:szCs w:val="18"/>
                <w:highlight w:val="none"/>
                <w:lang w:val="en-US" w:eastAsia="zh-CN"/>
              </w:rPr>
              <w:t>，电机线数：</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线，步距精度：</w:t>
            </w:r>
            <w:r>
              <w:rPr>
                <w:rFonts w:hint="default" w:ascii="宋体" w:hAnsi="宋体" w:eastAsia="宋体" w:cs="宋体"/>
                <w:b w:val="0"/>
                <w:bCs w:val="0"/>
                <w:color w:val="auto"/>
                <w:sz w:val="18"/>
                <w:szCs w:val="18"/>
                <w:highlight w:val="none"/>
                <w:lang w:val="en-US" w:eastAsia="zh-CN"/>
              </w:rPr>
              <w:t xml:space="preserve">5%  </w:t>
            </w:r>
            <w:r>
              <w:rPr>
                <w:rFonts w:hint="eastAsia" w:ascii="宋体" w:hAnsi="宋体" w:eastAsia="宋体" w:cs="宋体"/>
                <w:b w:val="0"/>
                <w:bCs w:val="0"/>
                <w:color w:val="auto"/>
                <w:sz w:val="18"/>
                <w:szCs w:val="18"/>
                <w:highlight w:val="none"/>
                <w:lang w:val="en-US" w:eastAsia="zh-CN"/>
              </w:rPr>
              <w:t>；</w:t>
            </w:r>
          </w:p>
          <w:p w14:paraId="7241DFE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圆柱型光电传感器：控制输出，检测范围：</w:t>
            </w:r>
            <w:r>
              <w:rPr>
                <w:rFonts w:hint="default" w:ascii="宋体" w:hAnsi="宋体" w:eastAsia="宋体" w:cs="宋体"/>
                <w:b w:val="0"/>
                <w:bCs w:val="0"/>
                <w:color w:val="auto"/>
                <w:sz w:val="18"/>
                <w:szCs w:val="18"/>
                <w:highlight w:val="none"/>
                <w:lang w:val="en-US" w:eastAsia="zh-CN"/>
              </w:rPr>
              <w:t>11cm</w:t>
            </w:r>
            <w:r>
              <w:rPr>
                <w:rFonts w:hint="eastAsia" w:ascii="宋体" w:hAnsi="宋体" w:eastAsia="宋体" w:cs="宋体"/>
                <w:b w:val="0"/>
                <w:bCs w:val="0"/>
                <w:color w:val="auto"/>
                <w:sz w:val="18"/>
                <w:szCs w:val="18"/>
                <w:highlight w:val="none"/>
                <w:lang w:val="en-US" w:eastAsia="zh-CN"/>
              </w:rPr>
              <w:t>，反应时间：最迟</w:t>
            </w:r>
            <w:r>
              <w:rPr>
                <w:rFonts w:hint="default" w:ascii="宋体" w:hAnsi="宋体" w:eastAsia="宋体" w:cs="宋体"/>
                <w:b w:val="0"/>
                <w:bCs w:val="0"/>
                <w:color w:val="auto"/>
                <w:sz w:val="18"/>
                <w:szCs w:val="18"/>
                <w:highlight w:val="none"/>
                <w:lang w:val="en-US" w:eastAsia="zh-CN"/>
              </w:rPr>
              <w:t>1.5ms</w:t>
            </w:r>
            <w:r>
              <w:rPr>
                <w:rFonts w:hint="eastAsia" w:ascii="宋体" w:hAnsi="宋体" w:eastAsia="宋体" w:cs="宋体"/>
                <w:b w:val="0"/>
                <w:bCs w:val="0"/>
                <w:color w:val="auto"/>
                <w:sz w:val="18"/>
                <w:szCs w:val="18"/>
                <w:highlight w:val="none"/>
                <w:lang w:val="en-US" w:eastAsia="zh-CN"/>
              </w:rPr>
              <w:t>，电源电压：</w:t>
            </w:r>
            <w:r>
              <w:rPr>
                <w:rFonts w:hint="default" w:ascii="宋体" w:hAnsi="宋体" w:eastAsia="宋体" w:cs="宋体"/>
                <w:b w:val="0"/>
                <w:bCs w:val="0"/>
                <w:color w:val="auto"/>
                <w:sz w:val="18"/>
                <w:szCs w:val="18"/>
                <w:highlight w:val="none"/>
                <w:lang w:val="en-US" w:eastAsia="zh-CN"/>
              </w:rPr>
              <w:t>12V</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w:t>
            </w:r>
          </w:p>
          <w:p w14:paraId="74874E7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微型光电传感器： 电源电压：</w:t>
            </w:r>
            <w:r>
              <w:rPr>
                <w:rFonts w:hint="default" w:ascii="宋体" w:hAnsi="宋体" w:eastAsia="宋体" w:cs="宋体"/>
                <w:b w:val="0"/>
                <w:bCs w:val="0"/>
                <w:color w:val="auto"/>
                <w:sz w:val="18"/>
                <w:szCs w:val="18"/>
                <w:highlight w:val="none"/>
                <w:lang w:val="en-US" w:eastAsia="zh-CN"/>
              </w:rPr>
              <w:t>5V</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。检测范围：≥</w:t>
            </w:r>
            <w:r>
              <w:rPr>
                <w:rFonts w:hint="default" w:ascii="宋体" w:hAnsi="宋体" w:eastAsia="宋体" w:cs="宋体"/>
                <w:b w:val="0"/>
                <w:bCs w:val="0"/>
                <w:color w:val="auto"/>
                <w:sz w:val="18"/>
                <w:szCs w:val="18"/>
                <w:highlight w:val="none"/>
                <w:lang w:val="en-US" w:eastAsia="zh-CN"/>
              </w:rPr>
              <w:t>5mm</w:t>
            </w:r>
            <w:r>
              <w:rPr>
                <w:rFonts w:hint="eastAsia" w:ascii="宋体" w:hAnsi="宋体" w:eastAsia="宋体" w:cs="宋体"/>
                <w:b w:val="0"/>
                <w:bCs w:val="0"/>
                <w:color w:val="auto"/>
                <w:sz w:val="18"/>
                <w:szCs w:val="18"/>
                <w:highlight w:val="none"/>
                <w:lang w:val="en-US" w:eastAsia="zh-CN"/>
              </w:rPr>
              <w:t>，保护回路：负载短路保护；</w:t>
            </w:r>
          </w:p>
          <w:p w14:paraId="6C3C53B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 xml:space="preserve">推料双轴气缸： </w:t>
            </w:r>
            <w:r>
              <w:rPr>
                <w:rFonts w:hint="default" w:ascii="宋体" w:hAnsi="宋体" w:eastAsia="宋体" w:cs="宋体"/>
                <w:b w:val="0"/>
                <w:bCs w:val="0"/>
                <w:color w:val="auto"/>
                <w:sz w:val="18"/>
                <w:szCs w:val="18"/>
                <w:highlight w:val="none"/>
                <w:lang w:val="en-US" w:eastAsia="zh-CN"/>
              </w:rPr>
              <w:t>TR16</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150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150mm</w:t>
            </w:r>
            <w:r>
              <w:rPr>
                <w:rFonts w:hint="eastAsia" w:ascii="宋体" w:hAnsi="宋体" w:eastAsia="宋体" w:cs="宋体"/>
                <w:b w:val="0"/>
                <w:bCs w:val="0"/>
                <w:color w:val="auto"/>
                <w:sz w:val="18"/>
                <w:szCs w:val="18"/>
                <w:highlight w:val="none"/>
                <w:lang w:val="en-US" w:eastAsia="zh-CN"/>
              </w:rPr>
              <w:t>。</w:t>
            </w:r>
          </w:p>
          <w:p w14:paraId="0E56D7F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配套单电控电磁阀、磁性开关及气动接头等；</w:t>
            </w:r>
          </w:p>
          <w:p w14:paraId="5731D13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20</w:t>
            </w:r>
            <w:r>
              <w:rPr>
                <w:rFonts w:hint="eastAsia" w:ascii="宋体" w:hAnsi="宋体" w:eastAsia="宋体" w:cs="宋体"/>
                <w:b w:val="0"/>
                <w:bCs w:val="0"/>
                <w:color w:val="auto"/>
                <w:sz w:val="18"/>
                <w:szCs w:val="18"/>
                <w:highlight w:val="none"/>
                <w:lang w:val="en-US" w:eastAsia="zh-CN"/>
              </w:rPr>
              <w:t>）包装定位装夹机构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3CA1E71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功能：与盒底升降机构配合使用，用于防止盒底定位。</w:t>
            </w:r>
          </w:p>
          <w:p w14:paraId="2D8F669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L55mm*W187mm*H136mm</w:t>
            </w:r>
            <w:r>
              <w:rPr>
                <w:rFonts w:hint="eastAsia" w:ascii="宋体" w:hAnsi="宋体" w:eastAsia="宋体" w:cs="宋体"/>
                <w:b w:val="0"/>
                <w:bCs w:val="0"/>
                <w:color w:val="auto"/>
                <w:sz w:val="18"/>
                <w:szCs w:val="18"/>
                <w:highlight w:val="none"/>
                <w:lang w:val="en-US" w:eastAsia="zh-CN"/>
              </w:rPr>
              <w:t>。</w:t>
            </w:r>
          </w:p>
          <w:p w14:paraId="790C609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材料：铝材加工成型，表面阳极氧化处理。</w:t>
            </w:r>
          </w:p>
          <w:p w14:paraId="7F840F5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双轴气缸：</w:t>
            </w:r>
            <w:r>
              <w:rPr>
                <w:rFonts w:hint="default" w:ascii="宋体" w:hAnsi="宋体" w:eastAsia="宋体" w:cs="宋体"/>
                <w:b w:val="0"/>
                <w:bCs w:val="0"/>
                <w:color w:val="auto"/>
                <w:sz w:val="18"/>
                <w:szCs w:val="18"/>
                <w:highlight w:val="none"/>
                <w:lang w:val="en-US" w:eastAsia="zh-CN"/>
              </w:rPr>
              <w:t>TR10*30</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30mm</w:t>
            </w:r>
            <w:r>
              <w:rPr>
                <w:rFonts w:hint="eastAsia" w:ascii="宋体" w:hAnsi="宋体" w:eastAsia="宋体" w:cs="宋体"/>
                <w:b w:val="0"/>
                <w:bCs w:val="0"/>
                <w:color w:val="auto"/>
                <w:sz w:val="18"/>
                <w:szCs w:val="18"/>
                <w:highlight w:val="none"/>
                <w:lang w:val="en-US" w:eastAsia="zh-CN"/>
              </w:rPr>
              <w:t>。</w:t>
            </w:r>
          </w:p>
          <w:p w14:paraId="6158DA2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配套单电控电磁阀、磁性开关及气动接头等。</w:t>
            </w:r>
          </w:p>
          <w:p w14:paraId="2010C6C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lang w:val="en-US" w:eastAsia="zh-CN"/>
              </w:rPr>
              <w:t>）堆垛机构</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7563E4E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功能：将物料台上的包装盒体吸取出来，然后按依次精准的放入仓库相应仓位，水平轴为一个精密转盘机构，垂直轴为高精度滚珠丝杆升降机构，由伺服电机进行高精度控制。</w:t>
            </w:r>
          </w:p>
          <w:p w14:paraId="19DC993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堆垛机构尺寸：≥</w:t>
            </w:r>
            <w:r>
              <w:rPr>
                <w:rFonts w:hint="default" w:ascii="宋体" w:hAnsi="宋体" w:eastAsia="宋体" w:cs="宋体"/>
                <w:b w:val="0"/>
                <w:bCs w:val="0"/>
                <w:color w:val="auto"/>
                <w:sz w:val="18"/>
                <w:szCs w:val="18"/>
                <w:highlight w:val="none"/>
                <w:lang w:val="en-US" w:eastAsia="zh-CN"/>
              </w:rPr>
              <w:t>L316mm*W312mm*H527mm</w:t>
            </w:r>
            <w:r>
              <w:rPr>
                <w:rFonts w:hint="eastAsia" w:ascii="宋体" w:hAnsi="宋体" w:eastAsia="宋体" w:cs="宋体"/>
                <w:b w:val="0"/>
                <w:bCs w:val="0"/>
                <w:color w:val="auto"/>
                <w:sz w:val="18"/>
                <w:szCs w:val="18"/>
                <w:highlight w:val="none"/>
                <w:lang w:val="en-US" w:eastAsia="zh-CN"/>
              </w:rPr>
              <w:t>。</w:t>
            </w:r>
          </w:p>
          <w:p w14:paraId="4A6D7FF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微型光电传感器：电源电压：</w:t>
            </w:r>
            <w:r>
              <w:rPr>
                <w:rFonts w:hint="default" w:ascii="宋体" w:hAnsi="宋体" w:eastAsia="宋体" w:cs="宋体"/>
                <w:b w:val="0"/>
                <w:bCs w:val="0"/>
                <w:color w:val="auto"/>
                <w:sz w:val="18"/>
                <w:szCs w:val="18"/>
                <w:highlight w:val="none"/>
                <w:lang w:val="en-US" w:eastAsia="zh-CN"/>
              </w:rPr>
              <w:t>5V</w:t>
            </w:r>
            <w:r>
              <w:rPr>
                <w:rFonts w:hint="eastAsia" w:ascii="宋体" w:hAnsi="宋体" w:eastAsia="宋体" w:cs="宋体"/>
                <w:b w:val="0"/>
                <w:bCs w:val="0"/>
                <w:color w:val="auto"/>
                <w:sz w:val="18"/>
                <w:szCs w:val="18"/>
                <w:highlight w:val="none"/>
                <w:lang w:val="en-US" w:eastAsia="zh-CN"/>
              </w:rPr>
              <w:t>至</w:t>
            </w:r>
            <w:r>
              <w:rPr>
                <w:rFonts w:hint="default" w:ascii="宋体" w:hAnsi="宋体" w:eastAsia="宋体" w:cs="宋体"/>
                <w:b w:val="0"/>
                <w:bCs w:val="0"/>
                <w:color w:val="auto"/>
                <w:sz w:val="18"/>
                <w:szCs w:val="18"/>
                <w:highlight w:val="none"/>
                <w:lang w:val="en-US" w:eastAsia="zh-CN"/>
              </w:rPr>
              <w:t>24VDC</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。检测范围：</w:t>
            </w:r>
            <w:r>
              <w:rPr>
                <w:rFonts w:hint="default" w:ascii="宋体" w:hAnsi="宋体" w:eastAsia="宋体" w:cs="宋体"/>
                <w:b w:val="0"/>
                <w:bCs w:val="0"/>
                <w:color w:val="auto"/>
                <w:sz w:val="18"/>
                <w:szCs w:val="18"/>
                <w:highlight w:val="none"/>
                <w:lang w:val="en-US" w:eastAsia="zh-CN"/>
              </w:rPr>
              <w:t>5mm</w:t>
            </w:r>
            <w:r>
              <w:rPr>
                <w:rFonts w:hint="eastAsia" w:ascii="宋体" w:hAnsi="宋体" w:eastAsia="宋体" w:cs="宋体"/>
                <w:b w:val="0"/>
                <w:bCs w:val="0"/>
                <w:color w:val="auto"/>
                <w:sz w:val="18"/>
                <w:szCs w:val="18"/>
                <w:highlight w:val="none"/>
                <w:lang w:val="en-US" w:eastAsia="zh-CN"/>
              </w:rPr>
              <w:t>，保护回路：负载短路保护。</w:t>
            </w:r>
          </w:p>
          <w:p w14:paraId="2886508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真空吸盘：吸盘材质</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丁腈橡胶材质（黑色），外螺纹直径：</w:t>
            </w:r>
            <w:r>
              <w:rPr>
                <w:rFonts w:hint="default" w:ascii="宋体" w:hAnsi="宋体" w:eastAsia="宋体" w:cs="宋体"/>
                <w:b w:val="0"/>
                <w:bCs w:val="0"/>
                <w:color w:val="auto"/>
                <w:sz w:val="18"/>
                <w:szCs w:val="18"/>
                <w:highlight w:val="none"/>
                <w:lang w:val="en-US" w:eastAsia="zh-CN"/>
              </w:rPr>
              <w:t>M5*0.8</w:t>
            </w:r>
            <w:r>
              <w:rPr>
                <w:rFonts w:hint="eastAsia" w:ascii="宋体" w:hAnsi="宋体" w:eastAsia="宋体" w:cs="宋体"/>
                <w:b w:val="0"/>
                <w:bCs w:val="0"/>
                <w:color w:val="auto"/>
                <w:sz w:val="18"/>
                <w:szCs w:val="18"/>
                <w:highlight w:val="none"/>
                <w:lang w:val="en-US" w:eastAsia="zh-CN"/>
              </w:rPr>
              <w:t>，吸盘外径尺寸：</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φ</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w:t>
            </w:r>
          </w:p>
          <w:p w14:paraId="3E22511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双轴气缸：</w:t>
            </w:r>
            <w:r>
              <w:rPr>
                <w:rFonts w:hint="default" w:ascii="宋体" w:hAnsi="宋体" w:eastAsia="宋体" w:cs="宋体"/>
                <w:b w:val="0"/>
                <w:bCs w:val="0"/>
                <w:color w:val="auto"/>
                <w:sz w:val="18"/>
                <w:szCs w:val="18"/>
                <w:highlight w:val="none"/>
                <w:lang w:val="en-US" w:eastAsia="zh-CN"/>
              </w:rPr>
              <w:t>TR16*125</w:t>
            </w:r>
            <w:r>
              <w:rPr>
                <w:rFonts w:hint="eastAsia" w:ascii="宋体" w:hAnsi="宋体" w:eastAsia="宋体" w:cs="宋体"/>
                <w:b w:val="0"/>
                <w:bCs w:val="0"/>
                <w:color w:val="auto"/>
                <w:sz w:val="18"/>
                <w:szCs w:val="18"/>
                <w:highlight w:val="none"/>
                <w:lang w:val="en-US" w:eastAsia="zh-CN"/>
              </w:rPr>
              <w:t>，缸径：φ</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，行程：≥</w:t>
            </w:r>
            <w:r>
              <w:rPr>
                <w:rFonts w:hint="default" w:ascii="宋体" w:hAnsi="宋体" w:eastAsia="宋体" w:cs="宋体"/>
                <w:b w:val="0"/>
                <w:bCs w:val="0"/>
                <w:color w:val="auto"/>
                <w:sz w:val="18"/>
                <w:szCs w:val="18"/>
                <w:highlight w:val="none"/>
                <w:lang w:val="en-US" w:eastAsia="zh-CN"/>
              </w:rPr>
              <w:t>125mm</w:t>
            </w:r>
            <w:r>
              <w:rPr>
                <w:rFonts w:hint="eastAsia" w:ascii="宋体" w:hAnsi="宋体" w:eastAsia="宋体" w:cs="宋体"/>
                <w:b w:val="0"/>
                <w:bCs w:val="0"/>
                <w:color w:val="auto"/>
                <w:sz w:val="18"/>
                <w:szCs w:val="18"/>
                <w:highlight w:val="none"/>
                <w:lang w:val="en-US" w:eastAsia="zh-CN"/>
              </w:rPr>
              <w:t>。</w:t>
            </w:r>
          </w:p>
          <w:p w14:paraId="447B7D2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配套单电控电磁阀、磁性开关及气动接头等。</w:t>
            </w:r>
          </w:p>
          <w:p w14:paraId="02F35B4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升降总成机构：</w:t>
            </w:r>
          </w:p>
          <w:p w14:paraId="4B78E1A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滚珠丝杠：≥</w:t>
            </w:r>
            <w:r>
              <w:rPr>
                <w:rFonts w:hint="default" w:ascii="宋体" w:hAnsi="宋体" w:eastAsia="宋体" w:cs="宋体"/>
                <w:b w:val="0"/>
                <w:bCs w:val="0"/>
                <w:color w:val="auto"/>
                <w:sz w:val="18"/>
                <w:szCs w:val="18"/>
                <w:highlight w:val="none"/>
                <w:lang w:val="en-US" w:eastAsia="zh-CN"/>
              </w:rPr>
              <w:t>L=310mm</w:t>
            </w:r>
            <w:r>
              <w:rPr>
                <w:rFonts w:hint="eastAsia" w:ascii="宋体" w:hAnsi="宋体" w:eastAsia="宋体" w:cs="宋体"/>
                <w:b w:val="0"/>
                <w:bCs w:val="0"/>
                <w:color w:val="auto"/>
                <w:sz w:val="18"/>
                <w:szCs w:val="18"/>
                <w:highlight w:val="none"/>
                <w:lang w:val="en-US" w:eastAsia="zh-CN"/>
              </w:rPr>
              <w:t>。</w:t>
            </w:r>
          </w:p>
          <w:p w14:paraId="23487CF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导杆：≥</w:t>
            </w:r>
            <w:r>
              <w:rPr>
                <w:rFonts w:hint="default" w:ascii="宋体" w:hAnsi="宋体" w:eastAsia="宋体" w:cs="宋体"/>
                <w:b w:val="0"/>
                <w:bCs w:val="0"/>
                <w:color w:val="auto"/>
                <w:sz w:val="18"/>
                <w:szCs w:val="18"/>
                <w:highlight w:val="none"/>
                <w:lang w:val="en-US" w:eastAsia="zh-CN"/>
              </w:rPr>
              <w:t>L=320mm*</w:t>
            </w:r>
            <w:r>
              <w:rPr>
                <w:rFonts w:hint="eastAsia" w:ascii="宋体" w:hAnsi="宋体" w:eastAsia="宋体" w:cs="宋体"/>
                <w:b w:val="0"/>
                <w:bCs w:val="0"/>
                <w:color w:val="auto"/>
                <w:sz w:val="18"/>
                <w:szCs w:val="18"/>
                <w:highlight w:val="none"/>
                <w:lang w:val="en-US" w:eastAsia="zh-CN"/>
              </w:rPr>
              <w:t>φ</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，材质：</w:t>
            </w:r>
            <w:r>
              <w:rPr>
                <w:rFonts w:hint="default" w:ascii="宋体" w:hAnsi="宋体" w:eastAsia="宋体" w:cs="宋体"/>
                <w:b w:val="0"/>
                <w:bCs w:val="0"/>
                <w:color w:val="auto"/>
                <w:sz w:val="18"/>
                <w:szCs w:val="18"/>
                <w:highlight w:val="none"/>
                <w:lang w:val="en-US" w:eastAsia="zh-CN"/>
              </w:rPr>
              <w:t>304</w:t>
            </w:r>
            <w:r>
              <w:rPr>
                <w:rFonts w:hint="eastAsia" w:ascii="宋体" w:hAnsi="宋体" w:eastAsia="宋体" w:cs="宋体"/>
                <w:b w:val="0"/>
                <w:bCs w:val="0"/>
                <w:color w:val="auto"/>
                <w:sz w:val="18"/>
                <w:szCs w:val="18"/>
                <w:highlight w:val="none"/>
                <w:lang w:val="en-US" w:eastAsia="zh-CN"/>
              </w:rPr>
              <w:t>不锈钢。</w:t>
            </w:r>
          </w:p>
          <w:p w14:paraId="407187F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直线轴承：方法兰型</w:t>
            </w:r>
          </w:p>
          <w:p w14:paraId="379E8E1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单膜片联轴器</w:t>
            </w:r>
          </w:p>
          <w:p w14:paraId="1591D05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lang w:val="en-US" w:eastAsia="zh-CN"/>
              </w:rPr>
              <w:t>）成品仓库</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55A21E3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功能：仓库采用弧形排列设计，仓库设置</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行</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列仓位，每个仓位均安装一个检测传感器，三列仓位采用三种不同颜色进行区分，用于存储包装盒。</w:t>
            </w:r>
          </w:p>
          <w:p w14:paraId="2602528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成品仓库尺寸：≥</w:t>
            </w:r>
            <w:r>
              <w:rPr>
                <w:rFonts w:hint="default" w:ascii="宋体" w:hAnsi="宋体" w:eastAsia="宋体" w:cs="宋体"/>
                <w:b w:val="0"/>
                <w:bCs w:val="0"/>
                <w:color w:val="auto"/>
                <w:sz w:val="18"/>
                <w:szCs w:val="18"/>
                <w:highlight w:val="none"/>
                <w:lang w:val="en-US" w:eastAsia="zh-CN"/>
              </w:rPr>
              <w:t>L553mm*W234mm*H300mm</w:t>
            </w:r>
            <w:r>
              <w:rPr>
                <w:rFonts w:hint="eastAsia" w:ascii="宋体" w:hAnsi="宋体" w:eastAsia="宋体" w:cs="宋体"/>
                <w:b w:val="0"/>
                <w:bCs w:val="0"/>
                <w:color w:val="auto"/>
                <w:sz w:val="18"/>
                <w:szCs w:val="18"/>
                <w:highlight w:val="none"/>
                <w:lang w:val="en-US" w:eastAsia="zh-CN"/>
              </w:rPr>
              <w:t>。</w:t>
            </w:r>
          </w:p>
          <w:p w14:paraId="59F483B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光电传感器：开关类型：漫反射型，输出形式：直流三线</w:t>
            </w:r>
            <w:r>
              <w:rPr>
                <w:rFonts w:hint="default" w:ascii="宋体" w:hAnsi="宋体" w:eastAsia="宋体" w:cs="宋体"/>
                <w:b w:val="0"/>
                <w:bCs w:val="0"/>
                <w:color w:val="auto"/>
                <w:sz w:val="18"/>
                <w:szCs w:val="18"/>
                <w:highlight w:val="none"/>
                <w:lang w:val="en-US" w:eastAsia="zh-CN"/>
              </w:rPr>
              <w:t>6V-36VDC NPN</w:t>
            </w:r>
            <w:r>
              <w:rPr>
                <w:rFonts w:hint="eastAsia" w:ascii="宋体" w:hAnsi="宋体" w:eastAsia="宋体" w:cs="宋体"/>
                <w:b w:val="0"/>
                <w:bCs w:val="0"/>
                <w:color w:val="auto"/>
                <w:sz w:val="18"/>
                <w:szCs w:val="18"/>
                <w:highlight w:val="none"/>
                <w:lang w:val="en-US" w:eastAsia="zh-CN"/>
              </w:rPr>
              <w:t>型，检测距离：</w:t>
            </w:r>
            <w:r>
              <w:rPr>
                <w:rFonts w:hint="default" w:ascii="宋体" w:hAnsi="宋体" w:eastAsia="宋体" w:cs="宋体"/>
                <w:b w:val="0"/>
                <w:bCs w:val="0"/>
                <w:color w:val="auto"/>
                <w:sz w:val="18"/>
                <w:szCs w:val="18"/>
                <w:highlight w:val="none"/>
                <w:lang w:val="en-US" w:eastAsia="zh-CN"/>
              </w:rPr>
              <w:t>5-10cm</w:t>
            </w:r>
            <w:r>
              <w:rPr>
                <w:rFonts w:hint="eastAsia" w:ascii="宋体" w:hAnsi="宋体" w:eastAsia="宋体" w:cs="宋体"/>
                <w:b w:val="0"/>
                <w:bCs w:val="0"/>
                <w:color w:val="auto"/>
                <w:sz w:val="18"/>
                <w:szCs w:val="18"/>
                <w:highlight w:val="none"/>
                <w:lang w:val="en-US" w:eastAsia="zh-CN"/>
              </w:rPr>
              <w:t>。</w:t>
            </w:r>
          </w:p>
          <w:p w14:paraId="2FCFEDE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仓位：红色、黄色、绿色三种。</w:t>
            </w:r>
          </w:p>
          <w:p w14:paraId="66548BC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立柱： ≥</w:t>
            </w:r>
            <w:r>
              <w:rPr>
                <w:rFonts w:hint="default" w:ascii="宋体" w:hAnsi="宋体" w:eastAsia="宋体" w:cs="宋体"/>
                <w:b w:val="0"/>
                <w:bCs w:val="0"/>
                <w:color w:val="auto"/>
                <w:sz w:val="18"/>
                <w:szCs w:val="18"/>
                <w:highlight w:val="none"/>
                <w:lang w:val="en-US" w:eastAsia="zh-CN"/>
              </w:rPr>
              <w:t>L=278mm*</w:t>
            </w:r>
            <w:r>
              <w:rPr>
                <w:rFonts w:hint="eastAsia" w:ascii="宋体" w:hAnsi="宋体" w:eastAsia="宋体" w:cs="宋体"/>
                <w:b w:val="0"/>
                <w:bCs w:val="0"/>
                <w:color w:val="auto"/>
                <w:sz w:val="18"/>
                <w:szCs w:val="18"/>
                <w:highlight w:val="none"/>
                <w:lang w:val="en-US" w:eastAsia="zh-CN"/>
              </w:rPr>
              <w:t>φ</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，材质：</w:t>
            </w:r>
            <w:r>
              <w:rPr>
                <w:rFonts w:hint="default" w:ascii="宋体" w:hAnsi="宋体" w:eastAsia="宋体" w:cs="宋体"/>
                <w:b w:val="0"/>
                <w:bCs w:val="0"/>
                <w:color w:val="auto"/>
                <w:sz w:val="18"/>
                <w:szCs w:val="18"/>
                <w:highlight w:val="none"/>
                <w:lang w:val="en-US" w:eastAsia="zh-CN"/>
              </w:rPr>
              <w:t>304</w:t>
            </w:r>
            <w:r>
              <w:rPr>
                <w:rFonts w:hint="eastAsia" w:ascii="宋体" w:hAnsi="宋体" w:eastAsia="宋体" w:cs="宋体"/>
                <w:b w:val="0"/>
                <w:bCs w:val="0"/>
                <w:color w:val="auto"/>
                <w:sz w:val="18"/>
                <w:szCs w:val="18"/>
                <w:highlight w:val="none"/>
                <w:lang w:val="en-US" w:eastAsia="zh-CN"/>
              </w:rPr>
              <w:t>不锈钢。</w:t>
            </w:r>
          </w:p>
          <w:p w14:paraId="401500F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防护围板：采用≥</w:t>
            </w:r>
            <w:r>
              <w:rPr>
                <w:rFonts w:hint="default" w:ascii="宋体" w:hAnsi="宋体" w:eastAsia="宋体" w:cs="宋体"/>
                <w:b w:val="0"/>
                <w:bCs w:val="0"/>
                <w:color w:val="auto"/>
                <w:sz w:val="18"/>
                <w:szCs w:val="18"/>
                <w:highlight w:val="none"/>
                <w:lang w:val="en-US" w:eastAsia="zh-CN"/>
              </w:rPr>
              <w:t>1.2mm</w:t>
            </w:r>
            <w:r>
              <w:rPr>
                <w:rFonts w:hint="eastAsia" w:ascii="宋体" w:hAnsi="宋体" w:eastAsia="宋体" w:cs="宋体"/>
                <w:b w:val="0"/>
                <w:bCs w:val="0"/>
                <w:color w:val="auto"/>
                <w:sz w:val="18"/>
                <w:szCs w:val="18"/>
                <w:highlight w:val="none"/>
                <w:lang w:val="en-US" w:eastAsia="zh-CN"/>
              </w:rPr>
              <w:t>冷轧钢板折弯成型，表面静电喷塑处理。</w:t>
            </w:r>
          </w:p>
          <w:p w14:paraId="4A9C44E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lang w:val="en-US" w:eastAsia="zh-CN"/>
              </w:rPr>
              <w:t>）触摸屏组件</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0190D1C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液晶屏：</w:t>
            </w:r>
            <w:r>
              <w:rPr>
                <w:rFonts w:hint="default" w:ascii="宋体" w:hAnsi="宋体" w:eastAsia="宋体" w:cs="宋体"/>
                <w:b w:val="0"/>
                <w:bCs w:val="0"/>
                <w:color w:val="auto"/>
                <w:sz w:val="18"/>
                <w:szCs w:val="18"/>
                <w:highlight w:val="none"/>
                <w:lang w:val="en-US" w:eastAsia="zh-CN"/>
              </w:rPr>
              <w:t>7"TFT</w:t>
            </w:r>
            <w:r>
              <w:rPr>
                <w:rFonts w:hint="eastAsia" w:ascii="宋体" w:hAnsi="宋体" w:eastAsia="宋体" w:cs="宋体"/>
                <w:b w:val="0"/>
                <w:bCs w:val="0"/>
                <w:color w:val="auto"/>
                <w:sz w:val="18"/>
                <w:szCs w:val="18"/>
                <w:highlight w:val="none"/>
                <w:lang w:val="en-US" w:eastAsia="zh-CN"/>
              </w:rPr>
              <w:t>液晶屏，分辨率（</w:t>
            </w:r>
            <w:r>
              <w:rPr>
                <w:rFonts w:hint="default" w:ascii="宋体" w:hAnsi="宋体" w:eastAsia="宋体" w:cs="宋体"/>
                <w:b w:val="0"/>
                <w:bCs w:val="0"/>
                <w:color w:val="auto"/>
                <w:sz w:val="18"/>
                <w:szCs w:val="18"/>
                <w:highlight w:val="none"/>
                <w:lang w:val="en-US" w:eastAsia="zh-CN"/>
              </w:rPr>
              <w:t>800</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480</w:t>
            </w:r>
            <w:r>
              <w:rPr>
                <w:rFonts w:hint="eastAsia" w:ascii="宋体" w:hAnsi="宋体" w:eastAsia="宋体" w:cs="宋体"/>
                <w:b w:val="0"/>
                <w:bCs w:val="0"/>
                <w:color w:val="auto"/>
                <w:sz w:val="18"/>
                <w:szCs w:val="18"/>
                <w:highlight w:val="none"/>
                <w:lang w:val="en-US" w:eastAsia="zh-CN"/>
              </w:rPr>
              <w:t>）</w:t>
            </w:r>
          </w:p>
          <w:p w14:paraId="4A153E0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CPU</w:t>
            </w:r>
            <w:r>
              <w:rPr>
                <w:rFonts w:hint="eastAsia" w:ascii="宋体" w:hAnsi="宋体" w:eastAsia="宋体" w:cs="宋体"/>
                <w:b w:val="0"/>
                <w:bCs w:val="0"/>
                <w:color w:val="auto"/>
                <w:sz w:val="18"/>
                <w:szCs w:val="18"/>
                <w:highlight w:val="none"/>
                <w:lang w:val="en-US" w:eastAsia="zh-CN"/>
              </w:rPr>
              <w:t>主板 ：主频</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核，</w:t>
            </w:r>
            <w:r>
              <w:rPr>
                <w:rFonts w:hint="default" w:ascii="宋体" w:hAnsi="宋体" w:eastAsia="宋体" w:cs="宋体"/>
                <w:b w:val="0"/>
                <w:bCs w:val="0"/>
                <w:color w:val="auto"/>
                <w:sz w:val="18"/>
                <w:szCs w:val="18"/>
                <w:highlight w:val="none"/>
                <w:lang w:val="en-US" w:eastAsia="zh-CN"/>
              </w:rPr>
              <w:t>800MHz</w:t>
            </w:r>
          </w:p>
          <w:p w14:paraId="04C36DB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触摸屏：四线电阻式 </w:t>
            </w:r>
          </w:p>
          <w:p w14:paraId="32F0D44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内存：</w:t>
            </w:r>
            <w:r>
              <w:rPr>
                <w:rFonts w:hint="default" w:ascii="宋体" w:hAnsi="宋体" w:eastAsia="宋体" w:cs="宋体"/>
                <w:b w:val="0"/>
                <w:bCs w:val="0"/>
                <w:color w:val="auto"/>
                <w:sz w:val="18"/>
                <w:szCs w:val="18"/>
                <w:highlight w:val="none"/>
                <w:lang w:val="en-US" w:eastAsia="zh-CN"/>
              </w:rPr>
              <w:t>256M</w:t>
            </w:r>
          </w:p>
          <w:p w14:paraId="64F2BC3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系统存储：</w:t>
            </w:r>
            <w:r>
              <w:rPr>
                <w:rFonts w:hint="default" w:ascii="宋体" w:hAnsi="宋体" w:eastAsia="宋体" w:cs="宋体"/>
                <w:b w:val="0"/>
                <w:bCs w:val="0"/>
                <w:color w:val="auto"/>
                <w:sz w:val="18"/>
                <w:szCs w:val="18"/>
                <w:highlight w:val="none"/>
                <w:lang w:val="en-US" w:eastAsia="zh-CN"/>
              </w:rPr>
              <w:t>128M</w:t>
            </w:r>
          </w:p>
          <w:p w14:paraId="594EB42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lang w:val="en-US" w:eastAsia="zh-CN"/>
              </w:rPr>
              <w:t>）辅助设备资源</w:t>
            </w:r>
          </w:p>
          <w:p w14:paraId="38093D5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）培训资源包</w:t>
            </w:r>
          </w:p>
          <w:p w14:paraId="1B46D06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设备使用说明书</w:t>
            </w:r>
            <w:r>
              <w:rPr>
                <w:rFonts w:hint="eastAsia" w:ascii="宋体" w:hAnsi="宋体" w:eastAsia="宋体" w:cs="宋体"/>
                <w:b w:val="0"/>
                <w:bCs w:val="0"/>
                <w:color w:val="auto"/>
                <w:sz w:val="18"/>
                <w:szCs w:val="18"/>
                <w:highlight w:val="none"/>
                <w:lang w:val="en-US" w:eastAsia="zh-CN"/>
              </w:rPr>
              <w:tab/>
            </w:r>
          </w:p>
          <w:p w14:paraId="2ED69F7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培训教材（电子版）</w:t>
            </w:r>
          </w:p>
          <w:p w14:paraId="082C42C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视频资源</w:t>
            </w:r>
          </w:p>
          <w:p w14:paraId="197482C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）竞赛资源包</w:t>
            </w:r>
          </w:p>
          <w:p w14:paraId="40A4371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竞赛资源包含赛项规程、赛题库、评分标准、资料清单等。</w:t>
            </w:r>
          </w:p>
          <w:p w14:paraId="207AE3F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）仿真软件包</w:t>
            </w:r>
          </w:p>
          <w:p w14:paraId="53C6277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仿真驱动器主机：</w:t>
            </w:r>
          </w:p>
          <w:p w14:paraId="008D277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电源</w:t>
            </w:r>
            <w:r>
              <w:rPr>
                <w:rFonts w:hint="default" w:ascii="宋体" w:hAnsi="宋体" w:eastAsia="宋体" w:cs="宋体"/>
                <w:b w:val="0"/>
                <w:bCs w:val="0"/>
                <w:color w:val="auto"/>
                <w:sz w:val="18"/>
                <w:szCs w:val="18"/>
                <w:highlight w:val="none"/>
                <w:lang w:val="en-US" w:eastAsia="zh-CN"/>
              </w:rPr>
              <w:t>DC24V</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200mA</w:t>
            </w:r>
            <w:r>
              <w:rPr>
                <w:rFonts w:hint="eastAsia" w:ascii="宋体" w:hAnsi="宋体" w:eastAsia="宋体" w:cs="宋体"/>
                <w:b w:val="0"/>
                <w:bCs w:val="0"/>
                <w:color w:val="auto"/>
                <w:sz w:val="18"/>
                <w:szCs w:val="18"/>
                <w:highlight w:val="none"/>
                <w:lang w:val="en-US" w:eastAsia="zh-CN"/>
              </w:rPr>
              <w:t>数字</w:t>
            </w:r>
            <w:r>
              <w:rPr>
                <w:rFonts w:hint="default" w:ascii="宋体" w:hAnsi="宋体" w:eastAsia="宋体" w:cs="宋体"/>
                <w:b w:val="0"/>
                <w:bCs w:val="0"/>
                <w:color w:val="auto"/>
                <w:sz w:val="18"/>
                <w:szCs w:val="18"/>
                <w:highlight w:val="none"/>
                <w:lang w:val="en-US" w:eastAsia="zh-CN"/>
              </w:rPr>
              <w:t>I/O 8</w:t>
            </w:r>
            <w:r>
              <w:rPr>
                <w:rFonts w:hint="eastAsia" w:ascii="宋体" w:hAnsi="宋体" w:eastAsia="宋体" w:cs="宋体"/>
                <w:b w:val="0"/>
                <w:bCs w:val="0"/>
                <w:color w:val="auto"/>
                <w:sz w:val="18"/>
                <w:szCs w:val="18"/>
                <w:highlight w:val="none"/>
                <w:lang w:val="en-US" w:eastAsia="zh-CN"/>
              </w:rPr>
              <w:t>路输入、</w:t>
            </w: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路输出均兼容</w:t>
            </w:r>
            <w:r>
              <w:rPr>
                <w:rFonts w:hint="default" w:ascii="宋体" w:hAnsi="宋体" w:eastAsia="宋体" w:cs="宋体"/>
                <w:b w:val="0"/>
                <w:bCs w:val="0"/>
                <w:color w:val="auto"/>
                <w:sz w:val="18"/>
                <w:szCs w:val="18"/>
                <w:highlight w:val="none"/>
                <w:lang w:val="en-US" w:eastAsia="zh-CN"/>
              </w:rPr>
              <w:t>PNP</w:t>
            </w:r>
            <w:r>
              <w:rPr>
                <w:rFonts w:hint="eastAsia" w:ascii="宋体" w:hAnsi="宋体" w:eastAsia="宋体" w:cs="宋体"/>
                <w:b w:val="0"/>
                <w:bCs w:val="0"/>
                <w:color w:val="auto"/>
                <w:sz w:val="18"/>
                <w:szCs w:val="18"/>
                <w:highlight w:val="none"/>
                <w:lang w:val="en-US" w:eastAsia="zh-CN"/>
              </w:rPr>
              <w:t>和</w:t>
            </w:r>
            <w:r>
              <w:rPr>
                <w:rFonts w:hint="default" w:ascii="宋体" w:hAnsi="宋体" w:eastAsia="宋体" w:cs="宋体"/>
                <w:b w:val="0"/>
                <w:bCs w:val="0"/>
                <w:color w:val="auto"/>
                <w:sz w:val="18"/>
                <w:szCs w:val="18"/>
                <w:highlight w:val="none"/>
                <w:lang w:val="en-US" w:eastAsia="zh-CN"/>
              </w:rPr>
              <w:t>NPN</w:t>
            </w:r>
            <w:r>
              <w:rPr>
                <w:rFonts w:hint="eastAsia" w:ascii="宋体" w:hAnsi="宋体" w:eastAsia="宋体" w:cs="宋体"/>
                <w:b w:val="0"/>
                <w:bCs w:val="0"/>
                <w:color w:val="auto"/>
                <w:sz w:val="18"/>
                <w:szCs w:val="18"/>
                <w:highlight w:val="none"/>
                <w:lang w:val="en-US" w:eastAsia="zh-CN"/>
              </w:rPr>
              <w:t>接线方式模拟</w:t>
            </w:r>
            <w:r>
              <w:rPr>
                <w:rFonts w:hint="default" w:ascii="宋体" w:hAnsi="宋体" w:eastAsia="宋体" w:cs="宋体"/>
                <w:b w:val="0"/>
                <w:bCs w:val="0"/>
                <w:color w:val="auto"/>
                <w:sz w:val="18"/>
                <w:szCs w:val="18"/>
                <w:highlight w:val="none"/>
                <w:lang w:val="en-US" w:eastAsia="zh-CN"/>
              </w:rPr>
              <w:t xml:space="preserve">I/O </w:t>
            </w:r>
            <w:r>
              <w:rPr>
                <w:rFonts w:hint="eastAsia" w:ascii="宋体" w:hAnsi="宋体" w:eastAsia="宋体" w:cs="宋体"/>
                <w:b w:val="0"/>
                <w:bCs w:val="0"/>
                <w:color w:val="auto"/>
                <w:sz w:val="18"/>
                <w:szCs w:val="18"/>
                <w:highlight w:val="none"/>
                <w:lang w:val="en-US" w:eastAsia="zh-CN"/>
              </w:rPr>
              <w:tab/>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路输入</w:t>
            </w:r>
            <w:r>
              <w:rPr>
                <w:rFonts w:hint="default" w:ascii="宋体" w:hAnsi="宋体" w:eastAsia="宋体" w:cs="宋体"/>
                <w:b w:val="0"/>
                <w:bCs w:val="0"/>
                <w:color w:val="auto"/>
                <w:sz w:val="18"/>
                <w:szCs w:val="18"/>
                <w:highlight w:val="none"/>
                <w:lang w:val="en-US" w:eastAsia="zh-CN"/>
              </w:rPr>
              <w:t>4-20mA</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路输出</w:t>
            </w:r>
            <w:r>
              <w:rPr>
                <w:rFonts w:hint="default" w:ascii="宋体" w:hAnsi="宋体" w:eastAsia="宋体" w:cs="宋体"/>
                <w:b w:val="0"/>
                <w:bCs w:val="0"/>
                <w:color w:val="auto"/>
                <w:sz w:val="18"/>
                <w:szCs w:val="18"/>
                <w:highlight w:val="none"/>
                <w:lang w:val="en-US" w:eastAsia="zh-CN"/>
              </w:rPr>
              <w:t>4-20mA/0-10V</w:t>
            </w:r>
            <w:r>
              <w:rPr>
                <w:rFonts w:hint="eastAsia" w:ascii="宋体" w:hAnsi="宋体" w:eastAsia="宋体" w:cs="宋体"/>
                <w:b w:val="0"/>
                <w:bCs w:val="0"/>
                <w:color w:val="auto"/>
                <w:sz w:val="18"/>
                <w:szCs w:val="18"/>
                <w:highlight w:val="none"/>
                <w:lang w:val="en-US" w:eastAsia="zh-CN"/>
              </w:rPr>
              <w:t>状态指示</w:t>
            </w:r>
            <w:r>
              <w:rPr>
                <w:rFonts w:hint="eastAsia" w:ascii="宋体" w:hAnsi="宋体" w:eastAsia="宋体" w:cs="宋体"/>
                <w:b w:val="0"/>
                <w:bCs w:val="0"/>
                <w:color w:val="auto"/>
                <w:sz w:val="18"/>
                <w:szCs w:val="18"/>
                <w:highlight w:val="none"/>
                <w:lang w:val="en-US" w:eastAsia="zh-CN"/>
              </w:rPr>
              <w:tab/>
            </w:r>
            <w:r>
              <w:rPr>
                <w:rFonts w:hint="eastAsia" w:ascii="宋体" w:hAnsi="宋体" w:eastAsia="宋体" w:cs="宋体"/>
                <w:b w:val="0"/>
                <w:bCs w:val="0"/>
                <w:color w:val="auto"/>
                <w:sz w:val="18"/>
                <w:szCs w:val="18"/>
                <w:highlight w:val="none"/>
                <w:lang w:val="en-US" w:eastAsia="zh-CN"/>
              </w:rPr>
              <w:t>电源指示、</w:t>
            </w:r>
            <w:r>
              <w:rPr>
                <w:rFonts w:hint="default" w:ascii="宋体" w:hAnsi="宋体" w:eastAsia="宋体" w:cs="宋体"/>
                <w:b w:val="0"/>
                <w:bCs w:val="0"/>
                <w:color w:val="auto"/>
                <w:sz w:val="18"/>
                <w:szCs w:val="18"/>
                <w:highlight w:val="none"/>
                <w:lang w:val="en-US" w:eastAsia="zh-CN"/>
              </w:rPr>
              <w:t>I/O</w:t>
            </w:r>
            <w:r>
              <w:rPr>
                <w:rFonts w:hint="eastAsia" w:ascii="宋体" w:hAnsi="宋体" w:eastAsia="宋体" w:cs="宋体"/>
                <w:b w:val="0"/>
                <w:bCs w:val="0"/>
                <w:color w:val="auto"/>
                <w:sz w:val="18"/>
                <w:szCs w:val="18"/>
                <w:highlight w:val="none"/>
                <w:lang w:val="en-US" w:eastAsia="zh-CN"/>
              </w:rPr>
              <w:t>状态指示、通讯状态指示支持通讯接口支持</w:t>
            </w:r>
            <w:r>
              <w:rPr>
                <w:rFonts w:hint="default" w:ascii="宋体" w:hAnsi="宋体" w:eastAsia="宋体" w:cs="宋体"/>
                <w:b w:val="0"/>
                <w:bCs w:val="0"/>
                <w:color w:val="auto"/>
                <w:sz w:val="18"/>
                <w:szCs w:val="18"/>
                <w:highlight w:val="none"/>
                <w:lang w:val="en-US" w:eastAsia="zh-CN"/>
              </w:rPr>
              <w:t>RS485</w:t>
            </w:r>
            <w:r>
              <w:rPr>
                <w:rFonts w:hint="eastAsia" w:ascii="宋体" w:hAnsi="宋体" w:eastAsia="宋体" w:cs="宋体"/>
                <w:b w:val="0"/>
                <w:bCs w:val="0"/>
                <w:color w:val="auto"/>
                <w:sz w:val="18"/>
                <w:szCs w:val="18"/>
                <w:highlight w:val="none"/>
                <w:lang w:val="en-US" w:eastAsia="zh-CN"/>
              </w:rPr>
              <w:t>、以太网、</w:t>
            </w:r>
            <w:r>
              <w:rPr>
                <w:rFonts w:hint="default" w:ascii="宋体" w:hAnsi="宋体" w:eastAsia="宋体" w:cs="宋体"/>
                <w:b w:val="0"/>
                <w:bCs w:val="0"/>
                <w:color w:val="auto"/>
                <w:sz w:val="18"/>
                <w:szCs w:val="18"/>
                <w:highlight w:val="none"/>
                <w:lang w:val="en-US" w:eastAsia="zh-CN"/>
              </w:rPr>
              <w:t>USB</w:t>
            </w:r>
            <w:r>
              <w:rPr>
                <w:rFonts w:hint="eastAsia" w:ascii="宋体" w:hAnsi="宋体" w:eastAsia="宋体" w:cs="宋体"/>
                <w:b w:val="0"/>
                <w:bCs w:val="0"/>
                <w:color w:val="auto"/>
                <w:sz w:val="18"/>
                <w:szCs w:val="18"/>
                <w:highlight w:val="none"/>
                <w:lang w:val="en-US" w:eastAsia="zh-CN"/>
              </w:rPr>
              <w:t>通讯波特率</w:t>
            </w:r>
            <w:r>
              <w:rPr>
                <w:rFonts w:hint="default" w:ascii="宋体" w:hAnsi="宋体" w:eastAsia="宋体" w:cs="宋体"/>
                <w:b w:val="0"/>
                <w:bCs w:val="0"/>
                <w:color w:val="auto"/>
                <w:sz w:val="18"/>
                <w:szCs w:val="18"/>
                <w:highlight w:val="none"/>
                <w:lang w:val="en-US" w:eastAsia="zh-CN"/>
              </w:rPr>
              <w:t>115200</w:t>
            </w:r>
            <w:r>
              <w:rPr>
                <w:rFonts w:hint="eastAsia" w:ascii="宋体" w:hAnsi="宋体" w:eastAsia="宋体" w:cs="宋体"/>
                <w:b w:val="0"/>
                <w:bCs w:val="0"/>
                <w:color w:val="auto"/>
                <w:sz w:val="18"/>
                <w:szCs w:val="18"/>
                <w:highlight w:val="none"/>
                <w:lang w:val="en-US" w:eastAsia="zh-CN"/>
              </w:rPr>
              <w:t>嵌入式系内置μ</w:t>
            </w:r>
            <w:r>
              <w:rPr>
                <w:rFonts w:hint="default" w:ascii="宋体" w:hAnsi="宋体" w:eastAsia="宋体" w:cs="宋体"/>
                <w:b w:val="0"/>
                <w:bCs w:val="0"/>
                <w:color w:val="auto"/>
                <w:sz w:val="18"/>
                <w:szCs w:val="18"/>
                <w:highlight w:val="none"/>
                <w:lang w:val="en-US" w:eastAsia="zh-CN"/>
              </w:rPr>
              <w:t>C/OS-III</w:t>
            </w:r>
            <w:r>
              <w:rPr>
                <w:rFonts w:hint="eastAsia" w:ascii="宋体" w:hAnsi="宋体" w:eastAsia="宋体" w:cs="宋体"/>
                <w:b w:val="0"/>
                <w:bCs w:val="0"/>
                <w:color w:val="auto"/>
                <w:sz w:val="18"/>
                <w:szCs w:val="18"/>
                <w:highlight w:val="none"/>
                <w:lang w:val="en-US" w:eastAsia="zh-CN"/>
              </w:rPr>
              <w:t>嵌入式系统 控制芯片</w:t>
            </w:r>
            <w:r>
              <w:rPr>
                <w:rFonts w:hint="eastAsia" w:ascii="宋体" w:hAnsi="宋体" w:eastAsia="宋体" w:cs="宋体"/>
                <w:b w:val="0"/>
                <w:bCs w:val="0"/>
                <w:color w:val="auto"/>
                <w:sz w:val="18"/>
                <w:szCs w:val="18"/>
                <w:highlight w:val="none"/>
                <w:lang w:val="en-US" w:eastAsia="zh-CN"/>
              </w:rPr>
              <w:tab/>
            </w:r>
            <w:r>
              <w:rPr>
                <w:rFonts w:hint="default" w:ascii="宋体" w:hAnsi="宋体" w:eastAsia="宋体" w:cs="宋体"/>
                <w:b w:val="0"/>
                <w:bCs w:val="0"/>
                <w:color w:val="auto"/>
                <w:sz w:val="18"/>
                <w:szCs w:val="18"/>
                <w:highlight w:val="none"/>
                <w:lang w:val="en-US" w:eastAsia="zh-CN"/>
              </w:rPr>
              <w:t xml:space="preserve">ARM Cortex-M3 </w:t>
            </w:r>
            <w:r>
              <w:rPr>
                <w:rFonts w:hint="eastAsia" w:ascii="宋体" w:hAnsi="宋体" w:eastAsia="宋体" w:cs="宋体"/>
                <w:b w:val="0"/>
                <w:bCs w:val="0"/>
                <w:color w:val="auto"/>
                <w:sz w:val="18"/>
                <w:szCs w:val="18"/>
                <w:highlight w:val="none"/>
                <w:lang w:val="en-US" w:eastAsia="zh-CN"/>
              </w:rPr>
              <w:t>尺寸</w:t>
            </w:r>
            <w:r>
              <w:rPr>
                <w:rFonts w:hint="eastAsia" w:ascii="宋体" w:hAnsi="宋体" w:eastAsia="宋体" w:cs="宋体"/>
                <w:b w:val="0"/>
                <w:bCs w:val="0"/>
                <w:color w:val="auto"/>
                <w:sz w:val="18"/>
                <w:szCs w:val="18"/>
                <w:highlight w:val="none"/>
                <w:lang w:val="en-US" w:eastAsia="zh-CN"/>
              </w:rPr>
              <w:tab/>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180*98*50mm</w:t>
            </w:r>
          </w:p>
          <w:p w14:paraId="6DB0F45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仿真驱动器扩展板：电源</w:t>
            </w:r>
            <w:r>
              <w:rPr>
                <w:rFonts w:hint="eastAsia" w:ascii="宋体" w:hAnsi="宋体" w:eastAsia="宋体" w:cs="宋体"/>
                <w:b w:val="0"/>
                <w:bCs w:val="0"/>
                <w:color w:val="auto"/>
                <w:sz w:val="18"/>
                <w:szCs w:val="18"/>
                <w:highlight w:val="none"/>
                <w:lang w:val="en-US" w:eastAsia="zh-CN"/>
              </w:rPr>
              <w:tab/>
            </w:r>
            <w:r>
              <w:rPr>
                <w:rFonts w:hint="default" w:ascii="宋体" w:hAnsi="宋体" w:eastAsia="宋体" w:cs="宋体"/>
                <w:b w:val="0"/>
                <w:bCs w:val="0"/>
                <w:color w:val="auto"/>
                <w:sz w:val="18"/>
                <w:szCs w:val="18"/>
                <w:highlight w:val="none"/>
                <w:lang w:val="en-US" w:eastAsia="zh-CN"/>
              </w:rPr>
              <w:t>DC24V</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300mA</w:t>
            </w:r>
            <w:r>
              <w:rPr>
                <w:rFonts w:hint="eastAsia" w:ascii="宋体" w:hAnsi="宋体" w:eastAsia="宋体" w:cs="宋体"/>
                <w:b w:val="0"/>
                <w:bCs w:val="0"/>
                <w:color w:val="auto"/>
                <w:sz w:val="18"/>
                <w:szCs w:val="18"/>
                <w:highlight w:val="none"/>
                <w:lang w:val="en-US" w:eastAsia="zh-CN"/>
              </w:rPr>
              <w:t xml:space="preserve">输入端口 </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路高速脉冲输入，</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路开关量输入，兼容</w:t>
            </w:r>
            <w:r>
              <w:rPr>
                <w:rFonts w:hint="default" w:ascii="宋体" w:hAnsi="宋体" w:eastAsia="宋体" w:cs="宋体"/>
                <w:b w:val="0"/>
                <w:bCs w:val="0"/>
                <w:color w:val="auto"/>
                <w:sz w:val="18"/>
                <w:szCs w:val="18"/>
                <w:highlight w:val="none"/>
                <w:lang w:val="en-US" w:eastAsia="zh-CN"/>
              </w:rPr>
              <w:t>PNP</w:t>
            </w:r>
            <w:r>
              <w:rPr>
                <w:rFonts w:hint="eastAsia" w:ascii="宋体" w:hAnsi="宋体" w:eastAsia="宋体" w:cs="宋体"/>
                <w:b w:val="0"/>
                <w:bCs w:val="0"/>
                <w:color w:val="auto"/>
                <w:sz w:val="18"/>
                <w:szCs w:val="18"/>
                <w:highlight w:val="none"/>
                <w:lang w:val="en-US" w:eastAsia="zh-CN"/>
              </w:rPr>
              <w:t>和</w:t>
            </w:r>
            <w:r>
              <w:rPr>
                <w:rFonts w:hint="default" w:ascii="宋体" w:hAnsi="宋体" w:eastAsia="宋体" w:cs="宋体"/>
                <w:b w:val="0"/>
                <w:bCs w:val="0"/>
                <w:color w:val="auto"/>
                <w:sz w:val="18"/>
                <w:szCs w:val="18"/>
                <w:highlight w:val="none"/>
                <w:lang w:val="en-US" w:eastAsia="zh-CN"/>
              </w:rPr>
              <w:t>NPN</w:t>
            </w:r>
            <w:r>
              <w:rPr>
                <w:rFonts w:hint="eastAsia" w:ascii="宋体" w:hAnsi="宋体" w:eastAsia="宋体" w:cs="宋体"/>
                <w:b w:val="0"/>
                <w:bCs w:val="0"/>
                <w:color w:val="auto"/>
                <w:sz w:val="18"/>
                <w:szCs w:val="18"/>
                <w:highlight w:val="none"/>
                <w:lang w:val="en-US" w:eastAsia="zh-CN"/>
              </w:rPr>
              <w:t>接线方式 输出端口</w:t>
            </w:r>
            <w:r>
              <w:rPr>
                <w:rFonts w:hint="eastAsia" w:ascii="宋体" w:hAnsi="宋体" w:eastAsia="宋体" w:cs="宋体"/>
                <w:b w:val="0"/>
                <w:bCs w:val="0"/>
                <w:color w:val="auto"/>
                <w:sz w:val="18"/>
                <w:szCs w:val="18"/>
                <w:highlight w:val="none"/>
                <w:lang w:val="en-US" w:eastAsia="zh-CN"/>
              </w:rPr>
              <w:tab/>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路开关量输出，兼容</w:t>
            </w:r>
            <w:r>
              <w:rPr>
                <w:rFonts w:hint="default" w:ascii="宋体" w:hAnsi="宋体" w:eastAsia="宋体" w:cs="宋体"/>
                <w:b w:val="0"/>
                <w:bCs w:val="0"/>
                <w:color w:val="auto"/>
                <w:sz w:val="18"/>
                <w:szCs w:val="18"/>
                <w:highlight w:val="none"/>
                <w:lang w:val="en-US" w:eastAsia="zh-CN"/>
              </w:rPr>
              <w:t>PNP</w:t>
            </w:r>
            <w:r>
              <w:rPr>
                <w:rFonts w:hint="eastAsia" w:ascii="宋体" w:hAnsi="宋体" w:eastAsia="宋体" w:cs="宋体"/>
                <w:b w:val="0"/>
                <w:bCs w:val="0"/>
                <w:color w:val="auto"/>
                <w:sz w:val="18"/>
                <w:szCs w:val="18"/>
                <w:highlight w:val="none"/>
                <w:lang w:val="en-US" w:eastAsia="zh-CN"/>
              </w:rPr>
              <w:t>和</w:t>
            </w:r>
            <w:r>
              <w:rPr>
                <w:rFonts w:hint="default" w:ascii="宋体" w:hAnsi="宋体" w:eastAsia="宋体" w:cs="宋体"/>
                <w:b w:val="0"/>
                <w:bCs w:val="0"/>
                <w:color w:val="auto"/>
                <w:sz w:val="18"/>
                <w:szCs w:val="18"/>
                <w:highlight w:val="none"/>
                <w:lang w:val="en-US" w:eastAsia="zh-CN"/>
              </w:rPr>
              <w:t>NPN</w:t>
            </w:r>
            <w:r>
              <w:rPr>
                <w:rFonts w:hint="eastAsia" w:ascii="宋体" w:hAnsi="宋体" w:eastAsia="宋体" w:cs="宋体"/>
                <w:b w:val="0"/>
                <w:bCs w:val="0"/>
                <w:color w:val="auto"/>
                <w:sz w:val="18"/>
                <w:szCs w:val="18"/>
                <w:highlight w:val="none"/>
                <w:lang w:val="en-US" w:eastAsia="zh-CN"/>
              </w:rPr>
              <w:t>接线方式连接方式</w:t>
            </w:r>
            <w:r>
              <w:rPr>
                <w:rFonts w:hint="eastAsia" w:ascii="宋体" w:hAnsi="宋体" w:eastAsia="宋体" w:cs="宋体"/>
                <w:b w:val="0"/>
                <w:bCs w:val="0"/>
                <w:color w:val="auto"/>
                <w:sz w:val="18"/>
                <w:szCs w:val="18"/>
                <w:highlight w:val="none"/>
                <w:lang w:val="en-US" w:eastAsia="zh-CN"/>
              </w:rPr>
              <w:tab/>
            </w:r>
            <w:r>
              <w:rPr>
                <w:rFonts w:hint="eastAsia" w:ascii="宋体" w:hAnsi="宋体" w:eastAsia="宋体" w:cs="宋体"/>
                <w:b w:val="0"/>
                <w:bCs w:val="0"/>
                <w:color w:val="auto"/>
                <w:sz w:val="18"/>
                <w:szCs w:val="18"/>
                <w:highlight w:val="none"/>
                <w:lang w:val="en-US" w:eastAsia="zh-CN"/>
              </w:rPr>
              <w:t>接线端子排、</w:t>
            </w:r>
            <w:r>
              <w:rPr>
                <w:rFonts w:hint="default" w:ascii="宋体" w:hAnsi="宋体" w:eastAsia="宋体" w:cs="宋体"/>
                <w:b w:val="0"/>
                <w:bCs w:val="0"/>
                <w:color w:val="auto"/>
                <w:sz w:val="18"/>
                <w:szCs w:val="18"/>
                <w:highlight w:val="none"/>
                <w:lang w:val="en-US" w:eastAsia="zh-CN"/>
              </w:rPr>
              <w:t>37Pin</w:t>
            </w:r>
            <w:r>
              <w:rPr>
                <w:rFonts w:hint="eastAsia" w:ascii="宋体" w:hAnsi="宋体" w:eastAsia="宋体" w:cs="宋体"/>
                <w:b w:val="0"/>
                <w:bCs w:val="0"/>
                <w:color w:val="auto"/>
                <w:sz w:val="18"/>
                <w:szCs w:val="18"/>
                <w:highlight w:val="none"/>
                <w:lang w:val="en-US" w:eastAsia="zh-CN"/>
              </w:rPr>
              <w:t>快速插头状态指示电源指示、</w:t>
            </w:r>
            <w:r>
              <w:rPr>
                <w:rFonts w:hint="default" w:ascii="宋体" w:hAnsi="宋体" w:eastAsia="宋体" w:cs="宋体"/>
                <w:b w:val="0"/>
                <w:bCs w:val="0"/>
                <w:color w:val="auto"/>
                <w:sz w:val="18"/>
                <w:szCs w:val="18"/>
                <w:highlight w:val="none"/>
                <w:lang w:val="en-US" w:eastAsia="zh-CN"/>
              </w:rPr>
              <w:t>I/O</w:t>
            </w:r>
            <w:r>
              <w:rPr>
                <w:rFonts w:hint="eastAsia" w:ascii="宋体" w:hAnsi="宋体" w:eastAsia="宋体" w:cs="宋体"/>
                <w:b w:val="0"/>
                <w:bCs w:val="0"/>
                <w:color w:val="auto"/>
                <w:sz w:val="18"/>
                <w:szCs w:val="18"/>
                <w:highlight w:val="none"/>
                <w:lang w:val="en-US" w:eastAsia="zh-CN"/>
              </w:rPr>
              <w:t>状态指示、通讯状态指示 通讯接口</w:t>
            </w:r>
            <w:r>
              <w:rPr>
                <w:rFonts w:hint="eastAsia" w:ascii="宋体" w:hAnsi="宋体" w:eastAsia="宋体" w:cs="宋体"/>
                <w:b w:val="0"/>
                <w:bCs w:val="0"/>
                <w:color w:val="auto"/>
                <w:sz w:val="18"/>
                <w:szCs w:val="18"/>
                <w:highlight w:val="none"/>
                <w:lang w:val="en-US" w:eastAsia="zh-CN"/>
              </w:rPr>
              <w:tab/>
            </w:r>
            <w:r>
              <w:rPr>
                <w:rFonts w:hint="default" w:ascii="宋体" w:hAnsi="宋体" w:eastAsia="宋体" w:cs="宋体"/>
                <w:b w:val="0"/>
                <w:bCs w:val="0"/>
                <w:color w:val="auto"/>
                <w:sz w:val="18"/>
                <w:szCs w:val="18"/>
                <w:highlight w:val="none"/>
                <w:lang w:val="en-US" w:eastAsia="zh-CN"/>
              </w:rPr>
              <w:t>RS485 I/O</w:t>
            </w:r>
            <w:r>
              <w:rPr>
                <w:rFonts w:hint="eastAsia" w:ascii="宋体" w:hAnsi="宋体" w:eastAsia="宋体" w:cs="宋体"/>
                <w:b w:val="0"/>
                <w:bCs w:val="0"/>
                <w:color w:val="auto"/>
                <w:sz w:val="18"/>
                <w:szCs w:val="18"/>
                <w:highlight w:val="none"/>
                <w:lang w:val="en-US" w:eastAsia="zh-CN"/>
              </w:rPr>
              <w:t>扩展</w:t>
            </w:r>
            <w:r>
              <w:rPr>
                <w:rFonts w:hint="eastAsia" w:ascii="宋体" w:hAnsi="宋体" w:eastAsia="宋体" w:cs="宋体"/>
                <w:b w:val="0"/>
                <w:bCs w:val="0"/>
                <w:color w:val="auto"/>
                <w:sz w:val="18"/>
                <w:szCs w:val="18"/>
                <w:highlight w:val="none"/>
                <w:lang w:val="en-US" w:eastAsia="zh-CN"/>
              </w:rPr>
              <w:tab/>
            </w:r>
            <w:r>
              <w:rPr>
                <w:rFonts w:hint="default"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lang w:val="en-US" w:eastAsia="zh-CN"/>
              </w:rPr>
              <w:t>路</w:t>
            </w:r>
            <w:r>
              <w:rPr>
                <w:rFonts w:hint="default" w:ascii="宋体" w:hAnsi="宋体" w:eastAsia="宋体" w:cs="宋体"/>
                <w:b w:val="0"/>
                <w:bCs w:val="0"/>
                <w:color w:val="auto"/>
                <w:sz w:val="18"/>
                <w:szCs w:val="18"/>
                <w:highlight w:val="none"/>
                <w:lang w:val="en-US" w:eastAsia="zh-CN"/>
              </w:rPr>
              <w:t>40Pin</w:t>
            </w:r>
            <w:r>
              <w:rPr>
                <w:rFonts w:hint="eastAsia" w:ascii="宋体" w:hAnsi="宋体" w:eastAsia="宋体" w:cs="宋体"/>
                <w:b w:val="0"/>
                <w:bCs w:val="0"/>
                <w:color w:val="auto"/>
                <w:sz w:val="18"/>
                <w:szCs w:val="18"/>
                <w:highlight w:val="none"/>
                <w:lang w:val="en-US" w:eastAsia="zh-CN"/>
              </w:rPr>
              <w:t>快速插头 嵌入式系统内置μ</w:t>
            </w:r>
            <w:r>
              <w:rPr>
                <w:rFonts w:hint="default" w:ascii="宋体" w:hAnsi="宋体" w:eastAsia="宋体" w:cs="宋体"/>
                <w:b w:val="0"/>
                <w:bCs w:val="0"/>
                <w:color w:val="auto"/>
                <w:sz w:val="18"/>
                <w:szCs w:val="18"/>
                <w:highlight w:val="none"/>
                <w:lang w:val="en-US" w:eastAsia="zh-CN"/>
              </w:rPr>
              <w:t>C/OS-III</w:t>
            </w:r>
            <w:r>
              <w:rPr>
                <w:rFonts w:hint="eastAsia" w:ascii="宋体" w:hAnsi="宋体" w:eastAsia="宋体" w:cs="宋体"/>
                <w:b w:val="0"/>
                <w:bCs w:val="0"/>
                <w:color w:val="auto"/>
                <w:sz w:val="18"/>
                <w:szCs w:val="18"/>
                <w:highlight w:val="none"/>
                <w:lang w:val="en-US" w:eastAsia="zh-CN"/>
              </w:rPr>
              <w:t>嵌入式系统 控制芯片</w:t>
            </w:r>
            <w:r>
              <w:rPr>
                <w:rFonts w:hint="default" w:ascii="宋体" w:hAnsi="宋体" w:eastAsia="宋体" w:cs="宋体"/>
                <w:b w:val="0"/>
                <w:bCs w:val="0"/>
                <w:color w:val="auto"/>
                <w:sz w:val="18"/>
                <w:szCs w:val="18"/>
                <w:highlight w:val="none"/>
                <w:lang w:val="en-US" w:eastAsia="zh-CN"/>
              </w:rPr>
              <w:t xml:space="preserve">ARM Cortex-M3 </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200*110*60mm</w:t>
            </w:r>
          </w:p>
          <w:p w14:paraId="2ABB0E5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1. </w:t>
            </w:r>
            <w:r>
              <w:rPr>
                <w:rFonts w:hint="eastAsia" w:ascii="宋体" w:hAnsi="宋体" w:eastAsia="宋体" w:cs="宋体"/>
                <w:b w:val="0"/>
                <w:bCs w:val="0"/>
                <w:color w:val="auto"/>
                <w:sz w:val="18"/>
                <w:szCs w:val="18"/>
                <w:highlight w:val="none"/>
                <w:lang w:val="en-US" w:eastAsia="zh-CN"/>
              </w:rPr>
              <w:t>无代码、图形化、拖拽式的混合现实展示高级可编程逻辑控制器步骤流程逻辑编辑能力。</w:t>
            </w:r>
          </w:p>
          <w:p w14:paraId="26CC466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2. </w:t>
            </w:r>
            <w:r>
              <w:rPr>
                <w:rFonts w:hint="eastAsia" w:ascii="宋体" w:hAnsi="宋体" w:eastAsia="宋体" w:cs="宋体"/>
                <w:b w:val="0"/>
                <w:bCs w:val="0"/>
                <w:color w:val="auto"/>
                <w:sz w:val="18"/>
                <w:szCs w:val="18"/>
                <w:highlight w:val="none"/>
                <w:lang w:val="en-US" w:eastAsia="zh-CN"/>
              </w:rPr>
              <w:t>可编程逻辑控制器虚拟资源导入和预览能力，资源格式包含图片、视频、音频、文字、</w:t>
            </w:r>
            <w:r>
              <w:rPr>
                <w:rFonts w:hint="default" w:ascii="宋体" w:hAnsi="宋体" w:eastAsia="宋体" w:cs="宋体"/>
                <w:b w:val="0"/>
                <w:bCs w:val="0"/>
                <w:color w:val="auto"/>
                <w:sz w:val="18"/>
                <w:szCs w:val="18"/>
                <w:highlight w:val="none"/>
                <w:lang w:val="en-US" w:eastAsia="zh-CN"/>
              </w:rPr>
              <w:t>PDF</w:t>
            </w:r>
            <w:r>
              <w:rPr>
                <w:rFonts w:hint="eastAsia" w:ascii="宋体" w:hAnsi="宋体" w:eastAsia="宋体" w:cs="宋体"/>
                <w:b w:val="0"/>
                <w:bCs w:val="0"/>
                <w:color w:val="auto"/>
                <w:sz w:val="18"/>
                <w:szCs w:val="18"/>
                <w:highlight w:val="none"/>
                <w:lang w:val="en-US" w:eastAsia="zh-CN"/>
              </w:rPr>
              <w:t>文档、</w:t>
            </w:r>
            <w:r>
              <w:rPr>
                <w:rFonts w:hint="default" w:ascii="宋体" w:hAnsi="宋体" w:eastAsia="宋体" w:cs="宋体"/>
                <w:b w:val="0"/>
                <w:bCs w:val="0"/>
                <w:color w:val="auto"/>
                <w:sz w:val="18"/>
                <w:szCs w:val="18"/>
                <w:highlight w:val="none"/>
                <w:lang w:val="en-US" w:eastAsia="zh-CN"/>
              </w:rPr>
              <w:t>3D</w:t>
            </w:r>
            <w:r>
              <w:rPr>
                <w:rFonts w:hint="eastAsia" w:ascii="宋体" w:hAnsi="宋体" w:eastAsia="宋体" w:cs="宋体"/>
                <w:b w:val="0"/>
                <w:bCs w:val="0"/>
                <w:color w:val="auto"/>
                <w:sz w:val="18"/>
                <w:szCs w:val="18"/>
                <w:highlight w:val="none"/>
                <w:lang w:val="en-US" w:eastAsia="zh-CN"/>
              </w:rPr>
              <w:t>模型、网页。</w:t>
            </w:r>
          </w:p>
          <w:p w14:paraId="107FA1D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3. </w:t>
            </w:r>
            <w:r>
              <w:rPr>
                <w:rFonts w:hint="eastAsia" w:ascii="宋体" w:hAnsi="宋体" w:eastAsia="宋体" w:cs="宋体"/>
                <w:b w:val="0"/>
                <w:bCs w:val="0"/>
                <w:color w:val="auto"/>
                <w:sz w:val="18"/>
                <w:szCs w:val="18"/>
                <w:highlight w:val="none"/>
                <w:lang w:val="en-US" w:eastAsia="zh-CN"/>
              </w:rPr>
              <w:t>可编程逻辑控制器的视频资源的尺寸裁剪、起止时间剪辑能力，不依赖第三方软件。</w:t>
            </w:r>
          </w:p>
          <w:p w14:paraId="2BF15B8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4. </w:t>
            </w:r>
            <w:r>
              <w:rPr>
                <w:rFonts w:hint="eastAsia" w:ascii="宋体" w:hAnsi="宋体" w:eastAsia="宋体" w:cs="宋体"/>
                <w:b w:val="0"/>
                <w:bCs w:val="0"/>
                <w:color w:val="auto"/>
                <w:sz w:val="18"/>
                <w:szCs w:val="18"/>
                <w:highlight w:val="none"/>
                <w:lang w:val="en-US" w:eastAsia="zh-CN"/>
              </w:rPr>
              <w:t>可编程逻辑控制器视频资源的字幕自动生成和编辑能力，不依赖第三方软件。</w:t>
            </w:r>
          </w:p>
          <w:p w14:paraId="067E396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5. </w:t>
            </w:r>
            <w:r>
              <w:rPr>
                <w:rFonts w:hint="eastAsia" w:ascii="宋体" w:hAnsi="宋体" w:eastAsia="宋体" w:cs="宋体"/>
                <w:b w:val="0"/>
                <w:bCs w:val="0"/>
                <w:color w:val="auto"/>
                <w:sz w:val="18"/>
                <w:szCs w:val="18"/>
                <w:highlight w:val="none"/>
                <w:lang w:val="en-US" w:eastAsia="zh-CN"/>
              </w:rPr>
              <w:t>可编程逻辑控制器平台音视频资源的音量编辑能力，不依赖第三方软件。</w:t>
            </w:r>
          </w:p>
          <w:p w14:paraId="243846A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6. </w:t>
            </w:r>
            <w:r>
              <w:rPr>
                <w:rFonts w:hint="eastAsia" w:ascii="宋体" w:hAnsi="宋体" w:eastAsia="宋体" w:cs="宋体"/>
                <w:b w:val="0"/>
                <w:bCs w:val="0"/>
                <w:color w:val="auto"/>
                <w:sz w:val="18"/>
                <w:szCs w:val="18"/>
                <w:highlight w:val="none"/>
                <w:lang w:val="en-US" w:eastAsia="zh-CN"/>
              </w:rPr>
              <w:t>可编程逻辑控制器平台课程文字资源的编辑、排版能力，不依赖第三方软件。</w:t>
            </w:r>
          </w:p>
          <w:p w14:paraId="1A05981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7. </w:t>
            </w:r>
            <w:r>
              <w:rPr>
                <w:rFonts w:hint="eastAsia" w:ascii="宋体" w:hAnsi="宋体" w:eastAsia="宋体" w:cs="宋体"/>
                <w:b w:val="0"/>
                <w:bCs w:val="0"/>
                <w:color w:val="auto"/>
                <w:sz w:val="18"/>
                <w:szCs w:val="18"/>
                <w:highlight w:val="none"/>
                <w:lang w:val="en-US" w:eastAsia="zh-CN"/>
              </w:rPr>
              <w:t>混合现实展示步骤可编程逻辑控制器平台流程成图展示能力，展示步骤之间跳转的流程关系，不依赖第三方软件。</w:t>
            </w:r>
          </w:p>
          <w:p w14:paraId="1D5D966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8. </w:t>
            </w:r>
            <w:r>
              <w:rPr>
                <w:rFonts w:hint="eastAsia" w:ascii="宋体" w:hAnsi="宋体" w:eastAsia="宋体" w:cs="宋体"/>
                <w:b w:val="0"/>
                <w:bCs w:val="0"/>
                <w:color w:val="auto"/>
                <w:sz w:val="18"/>
                <w:szCs w:val="18"/>
                <w:highlight w:val="none"/>
                <w:lang w:val="en-US" w:eastAsia="zh-CN"/>
              </w:rPr>
              <w:t>可编程逻辑控制器平台基于视觉特征锚点和编辑好的展示流程，在真实环境中锚定展示虚拟资源的能力，不依赖第三方软件。</w:t>
            </w:r>
          </w:p>
          <w:p w14:paraId="00D9114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9. </w:t>
            </w:r>
            <w:r>
              <w:rPr>
                <w:rFonts w:hint="eastAsia" w:ascii="宋体" w:hAnsi="宋体" w:eastAsia="宋体" w:cs="宋体"/>
                <w:b w:val="0"/>
                <w:bCs w:val="0"/>
                <w:color w:val="auto"/>
                <w:sz w:val="18"/>
                <w:szCs w:val="18"/>
                <w:highlight w:val="none"/>
                <w:lang w:val="en-US" w:eastAsia="zh-CN"/>
              </w:rPr>
              <w:t>可编程逻辑控制器平台基于视觉特征锚点，利用智能手机的</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自由度位置姿态，在真实环境中摆放、布置虚拟资源、调制尺寸属性的能力，不依赖第三方软件。</w:t>
            </w:r>
          </w:p>
          <w:p w14:paraId="23D3EFE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10. </w:t>
            </w:r>
            <w:r>
              <w:rPr>
                <w:rFonts w:hint="eastAsia" w:ascii="宋体" w:hAnsi="宋体" w:eastAsia="宋体" w:cs="宋体"/>
                <w:b w:val="0"/>
                <w:bCs w:val="0"/>
                <w:color w:val="auto"/>
                <w:sz w:val="18"/>
                <w:szCs w:val="18"/>
                <w:highlight w:val="none"/>
                <w:lang w:val="en-US" w:eastAsia="zh-CN"/>
              </w:rPr>
              <w:t>高级可编程逻辑控制器平台使用混合现实头显与虚拟资源交互、控制展示步骤的能力，不依赖第三方软件。</w:t>
            </w:r>
          </w:p>
          <w:p w14:paraId="2BA17D8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11. </w:t>
            </w:r>
            <w:r>
              <w:rPr>
                <w:rFonts w:hint="eastAsia" w:ascii="宋体" w:hAnsi="宋体" w:eastAsia="宋体" w:cs="宋体"/>
                <w:b w:val="0"/>
                <w:bCs w:val="0"/>
                <w:color w:val="auto"/>
                <w:sz w:val="18"/>
                <w:szCs w:val="18"/>
                <w:highlight w:val="none"/>
                <w:lang w:val="en-US" w:eastAsia="zh-CN"/>
              </w:rPr>
              <w:t>高级可编程逻辑控制器平台使用电脑应用中实时投屏现实混合现实头戴设备第一视角的虚实融合画面的能力，不依赖第三方软件。</w:t>
            </w:r>
          </w:p>
          <w:p w14:paraId="74B2943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 xml:space="preserve">12. </w:t>
            </w:r>
            <w:r>
              <w:rPr>
                <w:rFonts w:hint="eastAsia" w:ascii="宋体" w:hAnsi="宋体" w:eastAsia="宋体" w:cs="宋体"/>
                <w:b w:val="0"/>
                <w:bCs w:val="0"/>
                <w:color w:val="auto"/>
                <w:sz w:val="18"/>
                <w:szCs w:val="18"/>
                <w:highlight w:val="none"/>
                <w:lang w:val="en-US" w:eastAsia="zh-CN"/>
              </w:rPr>
              <w:t>高级可编程逻辑控制器平台使用电脑应用向多个联网的混合现实设备群体发送展示工程文件的能力。</w:t>
            </w:r>
          </w:p>
          <w:p w14:paraId="40D3725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可编程逻辑控制器平台使用电脑应用控制联网的混合现实设备展示状态的能力。</w:t>
            </w:r>
          </w:p>
          <w:p w14:paraId="1C50877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lang w:val="en-US" w:eastAsia="zh-CN"/>
              </w:rPr>
              <w:t>）机电一体化综合实训设备拆装虚拟仿真软件</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00BD089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lang w:val="en-US" w:eastAsia="zh-CN"/>
              </w:rPr>
              <w:t>）空气压缩机：</w:t>
            </w:r>
          </w:p>
          <w:p w14:paraId="20BDA4E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）功能：调节控制用气压力。</w:t>
            </w:r>
          </w:p>
          <w:p w14:paraId="216806C8">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）尺寸：≥约</w:t>
            </w:r>
            <w:r>
              <w:rPr>
                <w:rFonts w:hint="default" w:ascii="宋体" w:hAnsi="宋体" w:eastAsia="宋体" w:cs="宋体"/>
                <w:b w:val="0"/>
                <w:bCs w:val="0"/>
                <w:color w:val="auto"/>
                <w:sz w:val="18"/>
                <w:szCs w:val="18"/>
                <w:highlight w:val="none"/>
                <w:lang w:val="en-US" w:eastAsia="zh-CN"/>
              </w:rPr>
              <w:t>L138mm*W89mm*H197mm</w:t>
            </w:r>
            <w:r>
              <w:rPr>
                <w:rFonts w:hint="eastAsia" w:ascii="宋体" w:hAnsi="宋体" w:eastAsia="宋体" w:cs="宋体"/>
                <w:b w:val="0"/>
                <w:bCs w:val="0"/>
                <w:color w:val="auto"/>
                <w:sz w:val="18"/>
                <w:szCs w:val="18"/>
                <w:highlight w:val="none"/>
                <w:lang w:val="en-US" w:eastAsia="zh-CN"/>
              </w:rPr>
              <w:t>。</w:t>
            </w:r>
          </w:p>
          <w:p w14:paraId="0DDC2F9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）安装支架：采用≥</w:t>
            </w:r>
            <w:r>
              <w:rPr>
                <w:rFonts w:hint="default" w:ascii="宋体" w:hAnsi="宋体" w:eastAsia="宋体" w:cs="宋体"/>
                <w:b w:val="0"/>
                <w:bCs w:val="0"/>
                <w:color w:val="auto"/>
                <w:sz w:val="18"/>
                <w:szCs w:val="18"/>
                <w:highlight w:val="none"/>
                <w:lang w:val="en-US" w:eastAsia="zh-CN"/>
              </w:rPr>
              <w:t>1.5mm304</w:t>
            </w:r>
            <w:r>
              <w:rPr>
                <w:rFonts w:hint="eastAsia" w:ascii="宋体" w:hAnsi="宋体" w:eastAsia="宋体" w:cs="宋体"/>
                <w:b w:val="0"/>
                <w:bCs w:val="0"/>
                <w:color w:val="auto"/>
                <w:sz w:val="18"/>
                <w:szCs w:val="18"/>
                <w:highlight w:val="none"/>
                <w:lang w:val="en-US" w:eastAsia="zh-CN"/>
              </w:rPr>
              <w:t>不锈钢板折弯成型。</w:t>
            </w:r>
          </w:p>
          <w:p w14:paraId="7E6FD63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）气源处理元件：接管口径：</w:t>
            </w:r>
            <w:r>
              <w:rPr>
                <w:rFonts w:hint="default" w:ascii="宋体" w:hAnsi="宋体" w:eastAsia="宋体" w:cs="宋体"/>
                <w:b w:val="0"/>
                <w:bCs w:val="0"/>
                <w:color w:val="auto"/>
                <w:sz w:val="18"/>
                <w:szCs w:val="18"/>
                <w:highlight w:val="none"/>
                <w:lang w:val="en-US" w:eastAsia="zh-CN"/>
              </w:rPr>
              <w:t>PT1/8</w:t>
            </w:r>
            <w:r>
              <w:rPr>
                <w:rFonts w:hint="eastAsia" w:ascii="宋体" w:hAnsi="宋体" w:eastAsia="宋体" w:cs="宋体"/>
                <w:b w:val="0"/>
                <w:bCs w:val="0"/>
                <w:color w:val="auto"/>
                <w:sz w:val="18"/>
                <w:szCs w:val="18"/>
                <w:highlight w:val="none"/>
                <w:lang w:val="en-US" w:eastAsia="zh-CN"/>
              </w:rPr>
              <w:t>，调压范围：自动及差压排水式：</w:t>
            </w:r>
            <w:r>
              <w:rPr>
                <w:rFonts w:hint="default" w:ascii="宋体" w:hAnsi="宋体" w:eastAsia="宋体" w:cs="宋体"/>
                <w:b w:val="0"/>
                <w:bCs w:val="0"/>
                <w:color w:val="auto"/>
                <w:sz w:val="18"/>
                <w:szCs w:val="18"/>
                <w:highlight w:val="none"/>
                <w:lang w:val="en-US" w:eastAsia="zh-CN"/>
              </w:rPr>
              <w:t>0.15~0.9MPa</w:t>
            </w:r>
            <w:r>
              <w:rPr>
                <w:rFonts w:hint="eastAsia" w:ascii="宋体" w:hAnsi="宋体" w:eastAsia="宋体" w:cs="宋体"/>
                <w:b w:val="0"/>
                <w:bCs w:val="0"/>
                <w:color w:val="auto"/>
                <w:sz w:val="18"/>
                <w:szCs w:val="18"/>
                <w:highlight w:val="none"/>
                <w:lang w:val="en-US" w:eastAsia="zh-CN"/>
              </w:rPr>
              <w:t>，手动排水式：</w:t>
            </w:r>
            <w:r>
              <w:rPr>
                <w:rFonts w:hint="default" w:ascii="宋体" w:hAnsi="宋体" w:eastAsia="宋体" w:cs="宋体"/>
                <w:b w:val="0"/>
                <w:bCs w:val="0"/>
                <w:color w:val="auto"/>
                <w:sz w:val="18"/>
                <w:szCs w:val="18"/>
                <w:highlight w:val="none"/>
                <w:lang w:val="en-US" w:eastAsia="zh-CN"/>
              </w:rPr>
              <w:t>0.05~0.9MPa</w:t>
            </w:r>
            <w:r>
              <w:rPr>
                <w:rFonts w:hint="eastAsia" w:ascii="宋体" w:hAnsi="宋体" w:eastAsia="宋体" w:cs="宋体"/>
                <w:b w:val="0"/>
                <w:bCs w:val="0"/>
                <w:color w:val="auto"/>
                <w:sz w:val="18"/>
                <w:szCs w:val="18"/>
                <w:highlight w:val="none"/>
                <w:lang w:val="en-US" w:eastAsia="zh-CN"/>
              </w:rPr>
              <w:t>，最高使用压力：</w:t>
            </w:r>
            <w:r>
              <w:rPr>
                <w:rFonts w:hint="default" w:ascii="宋体" w:hAnsi="宋体" w:eastAsia="宋体" w:cs="宋体"/>
                <w:b w:val="0"/>
                <w:bCs w:val="0"/>
                <w:color w:val="auto"/>
                <w:sz w:val="18"/>
                <w:szCs w:val="18"/>
                <w:highlight w:val="none"/>
                <w:lang w:val="en-US" w:eastAsia="zh-CN"/>
              </w:rPr>
              <w:t>1MPa</w:t>
            </w:r>
            <w:r>
              <w:rPr>
                <w:rFonts w:hint="eastAsia" w:ascii="宋体" w:hAnsi="宋体" w:eastAsia="宋体" w:cs="宋体"/>
                <w:b w:val="0"/>
                <w:bCs w:val="0"/>
                <w:color w:val="auto"/>
                <w:sz w:val="18"/>
                <w:szCs w:val="18"/>
                <w:highlight w:val="none"/>
                <w:lang w:val="en-US" w:eastAsia="zh-CN"/>
              </w:rPr>
              <w:t>，保证耐压力：</w:t>
            </w:r>
            <w:r>
              <w:rPr>
                <w:rFonts w:hint="default" w:ascii="宋体" w:hAnsi="宋体" w:eastAsia="宋体" w:cs="宋体"/>
                <w:b w:val="0"/>
                <w:bCs w:val="0"/>
                <w:color w:val="auto"/>
                <w:sz w:val="18"/>
                <w:szCs w:val="18"/>
                <w:highlight w:val="none"/>
                <w:lang w:val="en-US" w:eastAsia="zh-CN"/>
              </w:rPr>
              <w:t>1.5MPa</w:t>
            </w:r>
            <w:r>
              <w:rPr>
                <w:rFonts w:hint="eastAsia" w:ascii="宋体" w:hAnsi="宋体" w:eastAsia="宋体" w:cs="宋体"/>
                <w:b w:val="0"/>
                <w:bCs w:val="0"/>
                <w:color w:val="auto"/>
                <w:sz w:val="18"/>
                <w:szCs w:val="18"/>
                <w:highlight w:val="none"/>
                <w:lang w:val="en-US" w:eastAsia="zh-CN"/>
              </w:rPr>
              <w:t>。</w:t>
            </w:r>
          </w:p>
          <w:p w14:paraId="246FA45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）手滑阀</w:t>
            </w:r>
          </w:p>
          <w:p w14:paraId="4C138B3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27</w:t>
            </w:r>
            <w:r>
              <w:rPr>
                <w:rFonts w:hint="eastAsia" w:ascii="宋体" w:hAnsi="宋体" w:eastAsia="宋体" w:cs="宋体"/>
                <w:b w:val="0"/>
                <w:bCs w:val="0"/>
                <w:color w:val="auto"/>
                <w:sz w:val="18"/>
                <w:szCs w:val="18"/>
                <w:highlight w:val="none"/>
                <w:lang w:val="en-US" w:eastAsia="zh-CN"/>
              </w:rPr>
              <w:t>）装配桌</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套：</w:t>
            </w:r>
          </w:p>
          <w:p w14:paraId="79A4ADB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尺寸：≥</w:t>
            </w:r>
            <w:r>
              <w:rPr>
                <w:rFonts w:hint="default" w:ascii="宋体" w:hAnsi="宋体" w:eastAsia="宋体" w:cs="宋体"/>
                <w:b w:val="0"/>
                <w:bCs w:val="0"/>
                <w:color w:val="auto"/>
                <w:sz w:val="18"/>
                <w:szCs w:val="18"/>
                <w:highlight w:val="none"/>
                <w:lang w:val="en-US" w:eastAsia="zh-CN"/>
              </w:rPr>
              <w:t>L1500mm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W700mm</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H780mm</w:t>
            </w:r>
          </w:p>
          <w:p w14:paraId="46E663F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）桌身：采用冷轧钢板折弯焊接而成，喷塑后组装连接，装配桌预设电源插座扩展孔，依据用途可加装电源插座。整个装配桌可随意拆装，方便运输安装。</w:t>
            </w:r>
          </w:p>
          <w:p w14:paraId="6FA33AA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）工具柜：采用冷轧钢板折弯焊接而成，工具柜有多个抽屉，可储藏工具，放置于装配桌底部一侧。</w:t>
            </w:r>
          </w:p>
          <w:p w14:paraId="71D98336">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）台面：采用≥</w:t>
            </w:r>
            <w:r>
              <w:rPr>
                <w:rFonts w:hint="default" w:ascii="宋体" w:hAnsi="宋体" w:eastAsia="宋体" w:cs="宋体"/>
                <w:b w:val="0"/>
                <w:bCs w:val="0"/>
                <w:color w:val="auto"/>
                <w:sz w:val="18"/>
                <w:szCs w:val="18"/>
                <w:highlight w:val="none"/>
                <w:lang w:val="en-US" w:eastAsia="zh-CN"/>
              </w:rPr>
              <w:t>25mm</w:t>
            </w:r>
            <w:r>
              <w:rPr>
                <w:rFonts w:hint="eastAsia" w:ascii="宋体" w:hAnsi="宋体" w:eastAsia="宋体" w:cs="宋体"/>
                <w:b w:val="0"/>
                <w:bCs w:val="0"/>
                <w:color w:val="auto"/>
                <w:sz w:val="18"/>
                <w:szCs w:val="18"/>
                <w:highlight w:val="none"/>
                <w:lang w:val="en-US" w:eastAsia="zh-CN"/>
              </w:rPr>
              <w:t>厚高密度中纤板外贴防火板</w:t>
            </w:r>
            <w:r>
              <w:rPr>
                <w:rFonts w:hint="default" w:ascii="宋体" w:hAnsi="宋体" w:eastAsia="宋体" w:cs="宋体"/>
                <w:b w:val="0"/>
                <w:bCs w:val="0"/>
                <w:color w:val="auto"/>
                <w:sz w:val="18"/>
                <w:szCs w:val="18"/>
                <w:highlight w:val="none"/>
                <w:lang w:val="en-US" w:eastAsia="zh-CN"/>
              </w:rPr>
              <w:t>,PVC</w:t>
            </w:r>
            <w:r>
              <w:rPr>
                <w:rFonts w:hint="eastAsia" w:ascii="宋体" w:hAnsi="宋体" w:eastAsia="宋体" w:cs="宋体"/>
                <w:b w:val="0"/>
                <w:bCs w:val="0"/>
                <w:color w:val="auto"/>
                <w:sz w:val="18"/>
                <w:szCs w:val="18"/>
                <w:highlight w:val="none"/>
                <w:lang w:val="en-US" w:eastAsia="zh-CN"/>
              </w:rPr>
              <w:t>截面封边，台面具有耐磨、耐热、耐污及易清洁等特点。</w:t>
            </w:r>
          </w:p>
          <w:p w14:paraId="4E2F9EE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28</w:t>
            </w:r>
            <w:r>
              <w:rPr>
                <w:rFonts w:hint="eastAsia" w:ascii="宋体" w:hAnsi="宋体" w:eastAsia="宋体" w:cs="宋体"/>
                <w:b w:val="0"/>
                <w:bCs w:val="0"/>
                <w:color w:val="auto"/>
                <w:sz w:val="18"/>
                <w:szCs w:val="18"/>
                <w:highlight w:val="none"/>
                <w:lang w:val="en-US" w:eastAsia="zh-CN"/>
              </w:rPr>
              <w:t>）产品配件包</w:t>
            </w:r>
          </w:p>
          <w:p w14:paraId="5BBA82B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）网络跳线</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条</w:t>
            </w:r>
          </w:p>
          <w:p w14:paraId="5DE69D3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USB</w:t>
            </w:r>
            <w:r>
              <w:rPr>
                <w:rFonts w:hint="eastAsia" w:ascii="宋体" w:hAnsi="宋体" w:eastAsia="宋体" w:cs="宋体"/>
                <w:b w:val="0"/>
                <w:bCs w:val="0"/>
                <w:color w:val="auto"/>
                <w:sz w:val="18"/>
                <w:szCs w:val="18"/>
                <w:highlight w:val="none"/>
                <w:lang w:val="en-US" w:eastAsia="zh-CN"/>
              </w:rPr>
              <w:t>数据线</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条</w:t>
            </w:r>
          </w:p>
          <w:p w14:paraId="7461BBB9">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）工业级电源插座</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个</w:t>
            </w:r>
          </w:p>
          <w:p w14:paraId="31DA129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PLC</w:t>
            </w:r>
            <w:r>
              <w:rPr>
                <w:rFonts w:hint="eastAsia" w:ascii="宋体" w:hAnsi="宋体" w:eastAsia="宋体" w:cs="宋体"/>
                <w:b w:val="0"/>
                <w:bCs w:val="0"/>
                <w:color w:val="auto"/>
                <w:sz w:val="18"/>
                <w:szCs w:val="18"/>
                <w:highlight w:val="none"/>
                <w:lang w:val="en-US" w:eastAsia="zh-CN"/>
              </w:rPr>
              <w:t>编程线</w:t>
            </w: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条</w:t>
            </w:r>
          </w:p>
          <w:p w14:paraId="1DDBADBB">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PU</w:t>
            </w:r>
            <w:r>
              <w:rPr>
                <w:rFonts w:hint="eastAsia" w:ascii="宋体" w:hAnsi="宋体" w:eastAsia="宋体" w:cs="宋体"/>
                <w:b w:val="0"/>
                <w:bCs w:val="0"/>
                <w:color w:val="auto"/>
                <w:sz w:val="18"/>
                <w:szCs w:val="18"/>
                <w:highlight w:val="none"/>
                <w:lang w:val="en-US" w:eastAsia="zh-CN"/>
              </w:rPr>
              <w:t>气管</w:t>
            </w:r>
            <w:r>
              <w:rPr>
                <w:rFonts w:hint="default"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米</w:t>
            </w:r>
          </w:p>
          <w:p w14:paraId="1DE25F6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PU</w:t>
            </w:r>
            <w:r>
              <w:rPr>
                <w:rFonts w:hint="eastAsia" w:ascii="宋体" w:hAnsi="宋体" w:eastAsia="宋体" w:cs="宋体"/>
                <w:b w:val="0"/>
                <w:bCs w:val="0"/>
                <w:color w:val="auto"/>
                <w:sz w:val="18"/>
                <w:szCs w:val="18"/>
                <w:highlight w:val="none"/>
                <w:lang w:val="en-US" w:eastAsia="zh-CN"/>
              </w:rPr>
              <w:t>气管</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米</w:t>
            </w:r>
          </w:p>
          <w:p w14:paraId="3DCBE3C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val="en-US" w:eastAsia="zh-CN"/>
              </w:rPr>
              <w:t>）物料盒盖（加工后）</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个</w:t>
            </w:r>
          </w:p>
          <w:p w14:paraId="5C2C83B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val="en-US" w:eastAsia="zh-CN"/>
              </w:rPr>
              <w:t>）标签片</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蓝色）</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个</w:t>
            </w:r>
          </w:p>
          <w:p w14:paraId="5D3B15A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）标签片</w:t>
            </w:r>
            <w:r>
              <w:rPr>
                <w:rFonts w:hint="default"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lang w:val="en-US" w:eastAsia="zh-CN"/>
              </w:rPr>
              <w:t>白色）</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个</w:t>
            </w:r>
          </w:p>
          <w:p w14:paraId="6794CCF3">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）颗粒圆瓶身</w:t>
            </w:r>
            <w:r>
              <w:rPr>
                <w:rFonts w:hint="default"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lang w:val="en-US" w:eastAsia="zh-CN"/>
              </w:rPr>
              <w:t>个</w:t>
            </w:r>
          </w:p>
          <w:p w14:paraId="467110A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lang w:val="en-US" w:eastAsia="zh-CN"/>
              </w:rPr>
              <w:t>）蓝色瓶盖</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个</w:t>
            </w:r>
          </w:p>
          <w:p w14:paraId="50DA34B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）蓝色物料块</w:t>
            </w:r>
            <w:r>
              <w:rPr>
                <w:rFonts w:hint="default" w:ascii="宋体" w:hAnsi="宋体" w:eastAsia="宋体" w:cs="宋体"/>
                <w:b w:val="0"/>
                <w:bCs w:val="0"/>
                <w:color w:val="auto"/>
                <w:sz w:val="18"/>
                <w:szCs w:val="18"/>
                <w:highlight w:val="none"/>
                <w:lang w:val="en-US" w:eastAsia="zh-CN"/>
              </w:rPr>
              <w:t>10</w:t>
            </w:r>
            <w:r>
              <w:rPr>
                <w:rFonts w:hint="eastAsia" w:ascii="宋体" w:hAnsi="宋体" w:eastAsia="宋体" w:cs="宋体"/>
                <w:b w:val="0"/>
                <w:bCs w:val="0"/>
                <w:color w:val="auto"/>
                <w:sz w:val="18"/>
                <w:szCs w:val="18"/>
                <w:highlight w:val="none"/>
                <w:lang w:val="en-US" w:eastAsia="zh-CN"/>
              </w:rPr>
              <w:t>个</w:t>
            </w:r>
          </w:p>
          <w:p w14:paraId="02CAFC34">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lang w:val="en-US" w:eastAsia="zh-CN"/>
              </w:rPr>
              <w:t>）白色瓶盖</w:t>
            </w:r>
            <w:r>
              <w:rPr>
                <w:rFonts w:hint="default"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lang w:val="en-US" w:eastAsia="zh-CN"/>
              </w:rPr>
              <w:t>个</w:t>
            </w:r>
          </w:p>
          <w:p w14:paraId="28210FA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lang w:val="en-US" w:eastAsia="zh-CN"/>
              </w:rPr>
              <w:t>）白色物料块</w:t>
            </w:r>
            <w:r>
              <w:rPr>
                <w:rFonts w:hint="default" w:ascii="宋体" w:hAnsi="宋体" w:eastAsia="宋体" w:cs="宋体"/>
                <w:b w:val="0"/>
                <w:bCs w:val="0"/>
                <w:color w:val="auto"/>
                <w:sz w:val="18"/>
                <w:szCs w:val="18"/>
                <w:highlight w:val="none"/>
                <w:lang w:val="en-US" w:eastAsia="zh-CN"/>
              </w:rPr>
              <w:t>50</w:t>
            </w:r>
            <w:r>
              <w:rPr>
                <w:rFonts w:hint="eastAsia" w:ascii="宋体" w:hAnsi="宋体" w:eastAsia="宋体" w:cs="宋体"/>
                <w:b w:val="0"/>
                <w:bCs w:val="0"/>
                <w:color w:val="auto"/>
                <w:sz w:val="18"/>
                <w:szCs w:val="18"/>
                <w:highlight w:val="none"/>
                <w:lang w:val="en-US" w:eastAsia="zh-CN"/>
              </w:rPr>
              <w:t>个</w:t>
            </w:r>
          </w:p>
          <w:p w14:paraId="1E023F2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lang w:val="en-US" w:eastAsia="zh-CN"/>
              </w:rPr>
              <w:t>）物料盒底</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个</w:t>
            </w:r>
          </w:p>
          <w:p w14:paraId="7724D1F0">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16</w:t>
            </w:r>
            <w:r>
              <w:rPr>
                <w:rFonts w:hint="eastAsia" w:ascii="宋体" w:hAnsi="宋体" w:eastAsia="宋体" w:cs="宋体"/>
                <w:b w:val="0"/>
                <w:bCs w:val="0"/>
                <w:color w:val="auto"/>
                <w:sz w:val="18"/>
                <w:szCs w:val="18"/>
                <w:highlight w:val="none"/>
                <w:lang w:val="en-US" w:eastAsia="zh-CN"/>
              </w:rPr>
              <w:t>）电讯一字螺丝批</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把</w:t>
            </w:r>
          </w:p>
          <w:p w14:paraId="6BABB59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17</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val="en-US" w:eastAsia="zh-CN"/>
              </w:rPr>
              <w:t>件加长球头内六角</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套</w:t>
            </w:r>
          </w:p>
          <w:p w14:paraId="4764C63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18</w:t>
            </w:r>
            <w:r>
              <w:rPr>
                <w:rFonts w:hint="eastAsia" w:ascii="宋体" w:hAnsi="宋体" w:eastAsia="宋体" w:cs="宋体"/>
                <w:b w:val="0"/>
                <w:bCs w:val="0"/>
                <w:color w:val="auto"/>
                <w:sz w:val="18"/>
                <w:szCs w:val="18"/>
                <w:highlight w:val="none"/>
                <w:lang w:val="en-US" w:eastAsia="zh-CN"/>
              </w:rPr>
              <w:t>）内螺纹直通</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个</w:t>
            </w:r>
          </w:p>
          <w:p w14:paraId="2577D50D">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19</w:t>
            </w: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485</w:t>
            </w:r>
            <w:r>
              <w:rPr>
                <w:rFonts w:hint="eastAsia" w:ascii="宋体" w:hAnsi="宋体" w:eastAsia="宋体" w:cs="宋体"/>
                <w:b w:val="0"/>
                <w:bCs w:val="0"/>
                <w:color w:val="auto"/>
                <w:sz w:val="18"/>
                <w:szCs w:val="18"/>
                <w:highlight w:val="none"/>
                <w:lang w:val="en-US" w:eastAsia="zh-CN"/>
              </w:rPr>
              <w:t>通讯线</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条</w:t>
            </w:r>
          </w:p>
          <w:p w14:paraId="3DA8AA2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w:t>
            </w:r>
            <w:r>
              <w:rPr>
                <w:rFonts w:hint="default" w:ascii="宋体" w:hAnsi="宋体" w:eastAsia="宋体" w:cs="宋体"/>
                <w:b w:val="0"/>
                <w:bCs w:val="0"/>
                <w:color w:val="auto"/>
                <w:sz w:val="18"/>
                <w:szCs w:val="18"/>
                <w:highlight w:val="none"/>
                <w:lang w:val="en-US" w:eastAsia="zh-CN"/>
              </w:rPr>
              <w:t>20</w:t>
            </w:r>
            <w:r>
              <w:rPr>
                <w:rFonts w:hint="eastAsia" w:ascii="宋体" w:hAnsi="宋体" w:eastAsia="宋体" w:cs="宋体"/>
                <w:b w:val="0"/>
                <w:bCs w:val="0"/>
                <w:color w:val="auto"/>
                <w:sz w:val="18"/>
                <w:szCs w:val="18"/>
                <w:highlight w:val="none"/>
                <w:lang w:val="en-US" w:eastAsia="zh-CN"/>
              </w:rPr>
              <w:t>）辅助耗材套件盒</w:t>
            </w: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color w:val="auto"/>
                <w:kern w:val="2"/>
                <w:sz w:val="21"/>
                <w:szCs w:val="21"/>
                <w:highlight w:val="none"/>
                <w:lang w:val="en-US" w:eastAsia="zh-CN" w:bidi="ar"/>
                <w:woUserID w:val="1"/>
              </w:rPr>
              <w:t>套</w:t>
            </w:r>
          </w:p>
        </w:tc>
      </w:tr>
      <w:tr w14:paraId="39868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0F73B0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6EB78513">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snapToGrid w:val="0"/>
                <w:color w:val="auto"/>
                <w:kern w:val="36"/>
                <w:sz w:val="18"/>
                <w:szCs w:val="18"/>
                <w:highlight w:val="none"/>
                <w:lang w:val="en-US" w:eastAsia="zh-CN"/>
              </w:rPr>
              <w:t>电脑</w:t>
            </w:r>
          </w:p>
        </w:tc>
        <w:tc>
          <w:tcPr>
            <w:tcW w:w="3789" w:type="pct"/>
            <w:vAlign w:val="center"/>
          </w:tcPr>
          <w:p w14:paraId="2D2DC617">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color w:val="auto"/>
                <w:sz w:val="18"/>
                <w:szCs w:val="18"/>
                <w:highlight w:val="none"/>
                <w:lang w:val="en-US" w:eastAsia="zh-CN"/>
              </w:rPr>
              <w:t>1.商用品牌电脑；</w:t>
            </w:r>
            <w:r>
              <w:rPr>
                <w:rFonts w:hint="eastAsia" w:ascii="宋体" w:hAnsi="宋体" w:cs="宋体"/>
                <w:b w:val="0"/>
                <w:bCs w:val="0"/>
                <w:color w:val="auto"/>
                <w:sz w:val="18"/>
                <w:szCs w:val="18"/>
                <w:highlight w:val="none"/>
                <w:lang w:val="en-US" w:eastAsia="zh-CN"/>
              </w:rPr>
              <w:br w:type="textWrapping"/>
            </w:r>
            <w:r>
              <w:rPr>
                <w:rFonts w:hint="eastAsia" w:ascii="宋体" w:hAnsi="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CPU： Intel ≥I7 11代；</w:t>
            </w:r>
            <w:r>
              <w:rPr>
                <w:rFonts w:hint="eastAsia" w:ascii="宋体" w:hAnsi="宋体" w:eastAsia="宋体" w:cs="宋体"/>
                <w:b w:val="0"/>
                <w:bCs w:val="0"/>
                <w:color w:val="auto"/>
                <w:sz w:val="18"/>
                <w:szCs w:val="18"/>
                <w:highlight w:val="none"/>
              </w:rPr>
              <w:br w:type="textWrapping"/>
            </w:r>
            <w:r>
              <w:rPr>
                <w:rFonts w:hint="eastAsia" w:ascii="宋体" w:hAnsi="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 xml:space="preserve">内存：DDR4 ≥16G； </w:t>
            </w:r>
            <w:r>
              <w:rPr>
                <w:rFonts w:hint="eastAsia" w:ascii="宋体" w:hAnsi="宋体" w:eastAsia="宋体" w:cs="宋体"/>
                <w:b w:val="0"/>
                <w:bCs w:val="0"/>
                <w:color w:val="auto"/>
                <w:sz w:val="18"/>
                <w:szCs w:val="18"/>
                <w:highlight w:val="none"/>
              </w:rPr>
              <w:br w:type="textWrapping"/>
            </w:r>
            <w:r>
              <w:rPr>
                <w:rFonts w:hint="eastAsia" w:ascii="宋体" w:hAnsi="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≥4G独立显卡；</w:t>
            </w:r>
            <w:r>
              <w:rPr>
                <w:rFonts w:hint="eastAsia" w:ascii="宋体" w:hAnsi="宋体" w:eastAsia="宋体" w:cs="宋体"/>
                <w:b w:val="0"/>
                <w:bCs w:val="0"/>
                <w:color w:val="auto"/>
                <w:sz w:val="18"/>
                <w:szCs w:val="18"/>
                <w:highlight w:val="none"/>
              </w:rPr>
              <w:br w:type="textWrapping"/>
            </w:r>
            <w:r>
              <w:rPr>
                <w:rFonts w:hint="eastAsia" w:ascii="宋体" w:hAnsi="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硬盘：≥512G SSD；</w:t>
            </w:r>
            <w:r>
              <w:rPr>
                <w:rFonts w:hint="eastAsia" w:ascii="宋体" w:hAnsi="宋体" w:eastAsia="宋体" w:cs="宋体"/>
                <w:b w:val="0"/>
                <w:bCs w:val="0"/>
                <w:color w:val="auto"/>
                <w:sz w:val="18"/>
                <w:szCs w:val="18"/>
                <w:highlight w:val="none"/>
              </w:rPr>
              <w:br w:type="textWrapping"/>
            </w:r>
            <w:r>
              <w:rPr>
                <w:rFonts w:hint="eastAsia" w:ascii="宋体" w:hAnsi="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有线键鼠、≥24英寸显示器。</w:t>
            </w:r>
          </w:p>
        </w:tc>
      </w:tr>
      <w:tr w14:paraId="5A743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345889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5F84C94F">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课桌</w:t>
            </w:r>
            <w:r>
              <w:rPr>
                <w:rFonts w:hint="default" w:ascii="宋体" w:hAnsi="宋体" w:eastAsia="宋体" w:cs="宋体"/>
                <w:b w:val="0"/>
                <w:bCs w:val="0"/>
                <w:color w:val="auto"/>
                <w:sz w:val="18"/>
                <w:szCs w:val="18"/>
                <w:highlight w:val="none"/>
                <w:lang w:eastAsia="zh-CN"/>
                <w:woUserID w:val="1"/>
              </w:rPr>
              <w:t>、</w:t>
            </w:r>
            <w:r>
              <w:rPr>
                <w:rFonts w:hint="eastAsia" w:ascii="宋体" w:hAnsi="宋体" w:eastAsia="宋体" w:cs="宋体"/>
                <w:b w:val="0"/>
                <w:bCs w:val="0"/>
                <w:color w:val="auto"/>
                <w:sz w:val="18"/>
                <w:szCs w:val="18"/>
                <w:highlight w:val="none"/>
                <w:lang w:val="en-US" w:eastAsia="zh-CN"/>
              </w:rPr>
              <w:t>椅</w:t>
            </w:r>
          </w:p>
        </w:tc>
        <w:tc>
          <w:tcPr>
            <w:tcW w:w="3789" w:type="pct"/>
            <w:vAlign w:val="center"/>
          </w:tcPr>
          <w:p w14:paraId="54B852DA">
            <w:pPr>
              <w:keepNext w:val="0"/>
              <w:keepLines w:val="0"/>
              <w:pageBreakBefore w:val="0"/>
              <w:numPr>
                <w:ilvl w:val="0"/>
                <w:numId w:val="2"/>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单套</w:t>
            </w:r>
            <w:r>
              <w:rPr>
                <w:rFonts w:hint="eastAsia" w:ascii="宋体" w:hAnsi="宋体" w:eastAsia="宋体" w:cs="宋体"/>
                <w:b w:val="0"/>
                <w:bCs w:val="0"/>
                <w:color w:val="auto"/>
                <w:sz w:val="18"/>
                <w:szCs w:val="18"/>
                <w:highlight w:val="none"/>
              </w:rPr>
              <w:t>外观为六边形学生桌10套</w:t>
            </w:r>
            <w:r>
              <w:rPr>
                <w:rFonts w:hint="default" w:ascii="宋体" w:hAnsi="宋体" w:eastAsia="宋体" w:cs="宋体"/>
                <w:b w:val="0"/>
                <w:bCs w:val="0"/>
                <w:color w:val="auto"/>
                <w:sz w:val="18"/>
                <w:szCs w:val="18"/>
                <w:highlight w:val="none"/>
              </w:rPr>
              <w:t>，</w:t>
            </w:r>
            <w:r>
              <w:rPr>
                <w:rFonts w:hint="eastAsia" w:ascii="宋体" w:hAnsi="宋体" w:eastAsia="宋体" w:cs="宋体"/>
                <w:b w:val="0"/>
                <w:bCs w:val="0"/>
                <w:color w:val="auto"/>
                <w:sz w:val="18"/>
                <w:szCs w:val="18"/>
                <w:highlight w:val="none"/>
                <w:lang w:val="en-US" w:eastAsia="zh-CN"/>
              </w:rPr>
              <w:t>单桌不小于</w:t>
            </w:r>
            <w:r>
              <w:rPr>
                <w:rFonts w:hint="default" w:ascii="宋体" w:hAnsi="宋体" w:eastAsia="宋体" w:cs="宋体"/>
                <w:b w:val="0"/>
                <w:bCs w:val="0"/>
                <w:color w:val="auto"/>
                <w:sz w:val="18"/>
                <w:szCs w:val="18"/>
                <w:highlight w:val="none"/>
                <w:lang w:val="en-US" w:eastAsia="zh-CN"/>
              </w:rPr>
              <w:t>1.2m</w:t>
            </w:r>
            <w:r>
              <w:rPr>
                <w:rFonts w:hint="eastAsia" w:ascii="宋体" w:hAnsi="宋体" w:eastAsia="宋体" w:cs="宋体"/>
                <w:b w:val="0"/>
                <w:bCs w:val="0"/>
                <w:color w:val="auto"/>
                <w:sz w:val="18"/>
                <w:szCs w:val="18"/>
                <w:highlight w:val="none"/>
                <w:lang w:val="en-US" w:eastAsia="zh-CN"/>
              </w:rPr>
              <w:t>的</w:t>
            </w:r>
            <w:r>
              <w:rPr>
                <w:rFonts w:hint="default"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val="en-US" w:eastAsia="zh-CN"/>
              </w:rPr>
              <w:t>拼桌子</w:t>
            </w:r>
            <w:r>
              <w:rPr>
                <w:rFonts w:hint="eastAsia" w:ascii="宋体" w:hAnsi="宋体" w:eastAsia="宋体" w:cs="宋体"/>
                <w:b w:val="0"/>
                <w:bCs w:val="0"/>
                <w:color w:val="auto"/>
                <w:sz w:val="18"/>
                <w:szCs w:val="18"/>
                <w:highlight w:val="none"/>
              </w:rPr>
              <w:t>；</w:t>
            </w:r>
            <w:r>
              <w:rPr>
                <w:rFonts w:hint="eastAsia" w:ascii="宋体" w:hAnsi="宋体" w:eastAsia="宋体" w:cs="宋体"/>
                <w:b w:val="0"/>
                <w:bCs w:val="0"/>
                <w:color w:val="auto"/>
                <w:sz w:val="18"/>
                <w:szCs w:val="18"/>
                <w:highlight w:val="none"/>
              </w:rPr>
              <w:br w:type="textWrapping"/>
            </w: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val="en-US" w:eastAsia="zh-CN"/>
                <w:woUserID w:val="1"/>
              </w:rPr>
              <w:t>单套椅子为带钢筋椅</w:t>
            </w:r>
            <w:r>
              <w:rPr>
                <w:rFonts w:hint="default" w:ascii="宋体" w:hAnsi="宋体" w:eastAsia="宋体" w:cs="宋体"/>
                <w:b w:val="0"/>
                <w:bCs w:val="0"/>
                <w:color w:val="auto"/>
                <w:sz w:val="18"/>
                <w:szCs w:val="18"/>
                <w:highlight w:val="none"/>
                <w:lang w:val="en-US" w:eastAsia="zh-CN"/>
                <w:woUserID w:val="1"/>
              </w:rPr>
              <w:t>6</w:t>
            </w:r>
            <w:r>
              <w:rPr>
                <w:rFonts w:hint="eastAsia" w:ascii="宋体" w:hAnsi="宋体" w:eastAsia="宋体" w:cs="宋体"/>
                <w:b w:val="0"/>
                <w:bCs w:val="0"/>
                <w:color w:val="auto"/>
                <w:sz w:val="18"/>
                <w:szCs w:val="18"/>
                <w:highlight w:val="none"/>
                <w:lang w:val="en-US" w:eastAsia="zh-CN"/>
                <w:woUserID w:val="1"/>
              </w:rPr>
              <w:t>椅。</w:t>
            </w:r>
          </w:p>
        </w:tc>
      </w:tr>
      <w:tr w14:paraId="13B06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1EEEFA8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7F6AAFF0">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default" w:ascii="宋体" w:hAnsi="宋体" w:eastAsia="宋体" w:cs="宋体"/>
                <w:b w:val="0"/>
                <w:bCs w:val="0"/>
                <w:color w:val="auto"/>
                <w:sz w:val="18"/>
                <w:szCs w:val="18"/>
                <w:highlight w:val="none"/>
                <w:lang w:eastAsia="zh-CN"/>
                <w:woUserID w:val="1"/>
              </w:rPr>
            </w:pPr>
            <w:r>
              <w:rPr>
                <w:rFonts w:hint="eastAsia" w:ascii="宋体" w:hAnsi="宋体" w:eastAsia="宋体" w:cs="宋体"/>
                <w:b w:val="0"/>
                <w:bCs w:val="0"/>
                <w:snapToGrid w:val="0"/>
                <w:color w:val="auto"/>
                <w:kern w:val="36"/>
                <w:sz w:val="18"/>
                <w:szCs w:val="18"/>
                <w:highlight w:val="none"/>
                <w:lang w:val="en-US" w:eastAsia="zh-CN" w:bidi="ar-SA"/>
              </w:rPr>
              <w:t>电脑桌</w:t>
            </w:r>
            <w:r>
              <w:rPr>
                <w:rFonts w:hint="default" w:ascii="宋体" w:hAnsi="宋体" w:cs="宋体"/>
                <w:b w:val="0"/>
                <w:bCs w:val="0"/>
                <w:snapToGrid w:val="0"/>
                <w:color w:val="auto"/>
                <w:kern w:val="36"/>
                <w:sz w:val="18"/>
                <w:szCs w:val="18"/>
                <w:highlight w:val="none"/>
                <w:lang w:eastAsia="zh-CN" w:bidi="ar-SA"/>
                <w:woUserID w:val="1"/>
              </w:rPr>
              <w:t>、凳</w:t>
            </w:r>
          </w:p>
        </w:tc>
        <w:tc>
          <w:tcPr>
            <w:tcW w:w="3789" w:type="pct"/>
            <w:vAlign w:val="center"/>
          </w:tcPr>
          <w:p w14:paraId="7157E33B">
            <w:pPr>
              <w:keepNext w:val="0"/>
              <w:keepLines w:val="0"/>
              <w:pageBreakBefore w:val="0"/>
              <w:numPr>
                <w:ilvl w:val="0"/>
                <w:numId w:val="3"/>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1"/>
              </w:rPr>
              <w:t>电脑桌：</w:t>
            </w:r>
            <w:r>
              <w:rPr>
                <w:rFonts w:hint="eastAsia" w:ascii="宋体" w:hAnsi="宋体" w:eastAsia="宋体" w:cs="宋体"/>
                <w:b w:val="0"/>
                <w:bCs w:val="0"/>
                <w:color w:val="auto"/>
                <w:sz w:val="18"/>
                <w:szCs w:val="18"/>
                <w:highlight w:val="none"/>
              </w:rPr>
              <w:br w:type="textWrapping"/>
            </w:r>
            <w:r>
              <w:rPr>
                <w:rFonts w:hint="default" w:ascii="宋体" w:hAnsi="宋体" w:cs="宋体"/>
                <w:b w:val="0"/>
                <w:bCs w:val="0"/>
                <w:color w:val="auto"/>
                <w:sz w:val="18"/>
                <w:szCs w:val="18"/>
                <w:highlight w:val="none"/>
                <w:woUserID w:val="1"/>
              </w:rPr>
              <w:t>（1）</w:t>
            </w:r>
            <w:r>
              <w:rPr>
                <w:rFonts w:hint="eastAsia" w:ascii="宋体" w:hAnsi="宋体" w:eastAsia="宋体" w:cs="宋体"/>
                <w:b w:val="0"/>
                <w:bCs w:val="0"/>
                <w:color w:val="auto"/>
                <w:sz w:val="18"/>
                <w:szCs w:val="18"/>
                <w:highlight w:val="none"/>
              </w:rPr>
              <w:t>尺寸：≥L600mm×W700mm×H780mm；</w:t>
            </w:r>
            <w:r>
              <w:rPr>
                <w:rFonts w:hint="eastAsia" w:ascii="宋体" w:hAnsi="宋体" w:eastAsia="宋体" w:cs="宋体"/>
                <w:b w:val="0"/>
                <w:bCs w:val="0"/>
                <w:color w:val="auto"/>
                <w:sz w:val="18"/>
                <w:szCs w:val="18"/>
                <w:highlight w:val="none"/>
              </w:rPr>
              <w:br w:type="textWrapping"/>
            </w:r>
            <w:r>
              <w:rPr>
                <w:rFonts w:hint="default" w:ascii="宋体" w:hAnsi="宋体" w:cs="宋体"/>
                <w:b w:val="0"/>
                <w:bCs w:val="0"/>
                <w:color w:val="auto"/>
                <w:sz w:val="18"/>
                <w:szCs w:val="18"/>
                <w:highlight w:val="none"/>
                <w:woUserID w:val="1"/>
              </w:rPr>
              <w:t>（2）</w:t>
            </w:r>
            <w:r>
              <w:rPr>
                <w:rFonts w:hint="eastAsia" w:ascii="宋体" w:hAnsi="宋体" w:eastAsia="宋体" w:cs="宋体"/>
                <w:b w:val="0"/>
                <w:bCs w:val="0"/>
                <w:color w:val="auto"/>
                <w:sz w:val="18"/>
                <w:szCs w:val="18"/>
                <w:highlight w:val="none"/>
              </w:rPr>
              <w:t>桌身：桌身采用Q235冷轧钢板折弯焊接而成，桌体底采用带刹车万向轮，移动和固定两相宜，方便调整设备的摆放位置；</w:t>
            </w:r>
            <w:r>
              <w:rPr>
                <w:rFonts w:hint="eastAsia" w:ascii="宋体" w:hAnsi="宋体" w:eastAsia="宋体" w:cs="宋体"/>
                <w:b w:val="0"/>
                <w:bCs w:val="0"/>
                <w:color w:val="auto"/>
                <w:sz w:val="18"/>
                <w:szCs w:val="18"/>
                <w:highlight w:val="none"/>
              </w:rPr>
              <w:br w:type="textWrapping"/>
            </w:r>
            <w:r>
              <w:rPr>
                <w:rFonts w:hint="default" w:ascii="宋体" w:hAnsi="宋体" w:cs="宋体"/>
                <w:b w:val="0"/>
                <w:bCs w:val="0"/>
                <w:color w:val="auto"/>
                <w:sz w:val="18"/>
                <w:szCs w:val="18"/>
                <w:highlight w:val="none"/>
                <w:woUserID w:val="1"/>
              </w:rPr>
              <w:t>（3）</w:t>
            </w:r>
            <w:r>
              <w:rPr>
                <w:rFonts w:hint="eastAsia" w:ascii="宋体" w:hAnsi="宋体" w:eastAsia="宋体" w:cs="宋体"/>
                <w:b w:val="0"/>
                <w:bCs w:val="0"/>
                <w:color w:val="auto"/>
                <w:sz w:val="18"/>
                <w:szCs w:val="18"/>
                <w:highlight w:val="none"/>
              </w:rPr>
              <w:t>台面：采用25mm厚高密度中纤板外贴防火板,PVC截面封边，桌边鸭嘴型设计，台面具有耐磨、耐热、耐污及易清洁等特点</w:t>
            </w:r>
            <w:r>
              <w:rPr>
                <w:rFonts w:hint="default" w:ascii="宋体" w:hAnsi="宋体" w:cs="宋体"/>
                <w:b w:val="0"/>
                <w:bCs w:val="0"/>
                <w:color w:val="auto"/>
                <w:sz w:val="18"/>
                <w:szCs w:val="18"/>
                <w:highlight w:val="none"/>
                <w:woUserID w:val="1"/>
              </w:rPr>
              <w:t>；</w:t>
            </w:r>
          </w:p>
          <w:p w14:paraId="386870B8">
            <w:pPr>
              <w:keepNext w:val="0"/>
              <w:keepLines w:val="0"/>
              <w:pageBreakBefore w:val="0"/>
              <w:widowControl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jc w:val="both"/>
              <w:textAlignment w:val="auto"/>
              <w:rPr>
                <w:rFonts w:hint="default" w:ascii="宋体" w:hAnsi="宋体" w:eastAsia="宋体" w:cs="宋体"/>
                <w:b w:val="0"/>
                <w:bCs w:val="0"/>
                <w:color w:val="auto"/>
                <w:sz w:val="18"/>
                <w:szCs w:val="18"/>
                <w:highlight w:val="none"/>
                <w:woUserID w:val="1"/>
              </w:rPr>
            </w:pPr>
            <w:r>
              <w:rPr>
                <w:rFonts w:hint="default" w:ascii="宋体" w:hAnsi="宋体" w:eastAsia="宋体" w:cs="宋体"/>
                <w:b w:val="0"/>
                <w:bCs w:val="0"/>
                <w:color w:val="auto"/>
                <w:sz w:val="18"/>
                <w:szCs w:val="18"/>
                <w:highlight w:val="none"/>
                <w:woUserID w:val="1"/>
              </w:rPr>
              <w:t>2.</w:t>
            </w:r>
            <w:r>
              <w:rPr>
                <w:rFonts w:hint="default" w:ascii="宋体" w:hAnsi="宋体" w:eastAsia="宋体" w:cs="宋体"/>
                <w:b w:val="0"/>
                <w:bCs w:val="0"/>
                <w:color w:val="auto"/>
                <w:sz w:val="18"/>
                <w:szCs w:val="18"/>
                <w:highlight w:val="none"/>
              </w:rPr>
              <w:t>凳：</w:t>
            </w:r>
            <w:r>
              <w:rPr>
                <w:rFonts w:hint="eastAsia" w:ascii="宋体" w:hAnsi="宋体" w:eastAsia="宋体" w:cs="宋体"/>
                <w:b w:val="0"/>
                <w:bCs w:val="0"/>
                <w:color w:val="auto"/>
                <w:sz w:val="18"/>
                <w:szCs w:val="18"/>
                <w:highlight w:val="none"/>
                <w:lang w:val="en-US" w:eastAsia="zh-CN"/>
              </w:rPr>
              <w:t>钢木结构高</w:t>
            </w:r>
            <w:r>
              <w:rPr>
                <w:rFonts w:hint="default" w:ascii="宋体" w:hAnsi="宋体" w:eastAsia="宋体" w:cs="宋体"/>
                <w:b w:val="0"/>
                <w:bCs w:val="0"/>
                <w:color w:val="auto"/>
                <w:sz w:val="18"/>
                <w:szCs w:val="18"/>
                <w:highlight w:val="none"/>
                <w:lang w:val="en-US" w:eastAsia="zh-CN"/>
              </w:rPr>
              <w:t>45cm</w:t>
            </w:r>
            <w:r>
              <w:rPr>
                <w:rFonts w:hint="default" w:ascii="宋体" w:hAnsi="宋体" w:eastAsia="宋体" w:cs="宋体"/>
                <w:b w:val="0"/>
                <w:bCs w:val="0"/>
                <w:color w:val="auto"/>
                <w:sz w:val="18"/>
                <w:szCs w:val="18"/>
                <w:highlight w:val="none"/>
                <w:lang w:eastAsia="zh-CN"/>
                <w:woUserID w:val="1"/>
              </w:rPr>
              <w:t>。</w:t>
            </w:r>
          </w:p>
          <w:p w14:paraId="3C295675">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jc w:val="left"/>
              <w:textAlignment w:val="auto"/>
              <w:rPr>
                <w:rFonts w:hint="eastAsia" w:ascii="宋体" w:hAnsi="宋体" w:eastAsia="宋体" w:cs="宋体"/>
                <w:b w:val="0"/>
                <w:bCs w:val="0"/>
                <w:color w:val="auto"/>
                <w:sz w:val="18"/>
                <w:szCs w:val="18"/>
                <w:highlight w:val="none"/>
                <w:lang w:val="en-US" w:eastAsia="zh-CN"/>
              </w:rPr>
            </w:pPr>
          </w:p>
        </w:tc>
      </w:tr>
      <w:tr w14:paraId="06A25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630407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4D847AC2">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snapToGrid w:val="0"/>
                <w:color w:val="auto"/>
                <w:kern w:val="36"/>
                <w:sz w:val="18"/>
                <w:szCs w:val="18"/>
                <w:highlight w:val="none"/>
                <w:lang w:val="en-US" w:eastAsia="zh-CN"/>
              </w:rPr>
              <w:t>非承重墙拆除拆、除垃圾清理</w:t>
            </w:r>
          </w:p>
        </w:tc>
        <w:tc>
          <w:tcPr>
            <w:tcW w:w="3789" w:type="pct"/>
            <w:vAlign w:val="center"/>
          </w:tcPr>
          <w:p w14:paraId="68090196">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woUserID w:val="1"/>
              </w:rPr>
            </w:pPr>
            <w:r>
              <w:rPr>
                <w:rFonts w:hint="eastAsia" w:ascii="宋体" w:hAnsi="宋体" w:eastAsia="宋体" w:cs="宋体"/>
                <w:b w:val="0"/>
                <w:bCs w:val="0"/>
                <w:color w:val="auto"/>
                <w:sz w:val="18"/>
                <w:szCs w:val="18"/>
                <w:highlight w:val="none"/>
              </w:rPr>
              <w:t>1.非承重墙拆除</w:t>
            </w:r>
            <w:r>
              <w:rPr>
                <w:rFonts w:hint="default" w:ascii="宋体" w:hAnsi="宋体" w:cs="宋体"/>
                <w:b w:val="0"/>
                <w:bCs w:val="0"/>
                <w:color w:val="auto"/>
                <w:sz w:val="18"/>
                <w:szCs w:val="18"/>
                <w:highlight w:val="none"/>
                <w:woUserID w:val="1"/>
              </w:rPr>
              <w:t>，约30平；</w:t>
            </w:r>
          </w:p>
          <w:p w14:paraId="0DF263B6">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2.拆除垃圾清理</w:t>
            </w:r>
            <w:r>
              <w:rPr>
                <w:rFonts w:hint="default" w:ascii="宋体" w:hAnsi="宋体" w:cs="宋体"/>
                <w:b w:val="0"/>
                <w:bCs w:val="0"/>
                <w:color w:val="auto"/>
                <w:sz w:val="18"/>
                <w:szCs w:val="18"/>
                <w:highlight w:val="none"/>
                <w:woUserID w:val="1"/>
              </w:rPr>
              <w:t>，约3吨。</w:t>
            </w:r>
            <w:r>
              <w:rPr>
                <w:rFonts w:hint="eastAsia" w:ascii="宋体" w:hAnsi="宋体" w:eastAsia="宋体" w:cs="宋体"/>
                <w:b w:val="0"/>
                <w:bCs w:val="0"/>
                <w:color w:val="auto"/>
                <w:sz w:val="18"/>
                <w:szCs w:val="18"/>
                <w:highlight w:val="none"/>
              </w:rPr>
              <w:br w:type="textWrapping"/>
            </w:r>
          </w:p>
        </w:tc>
      </w:tr>
      <w:tr w14:paraId="21EE4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5B9367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71505677">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snapToGrid w:val="0"/>
                <w:color w:val="auto"/>
                <w:kern w:val="36"/>
                <w:sz w:val="18"/>
                <w:szCs w:val="18"/>
                <w:highlight w:val="none"/>
                <w:lang w:val="en-US" w:eastAsia="zh-CN"/>
              </w:rPr>
              <w:t>拆除后隔墙位置地面恢复</w:t>
            </w:r>
          </w:p>
        </w:tc>
        <w:tc>
          <w:tcPr>
            <w:tcW w:w="3789" w:type="pct"/>
            <w:vAlign w:val="center"/>
          </w:tcPr>
          <w:p w14:paraId="7207D00A">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拆除后隔墙位置地面恢复</w:t>
            </w:r>
            <w:r>
              <w:rPr>
                <w:rFonts w:hint="default" w:ascii="宋体" w:hAnsi="宋体" w:cs="宋体"/>
                <w:b w:val="0"/>
                <w:bCs w:val="0"/>
                <w:color w:val="auto"/>
                <w:sz w:val="18"/>
                <w:szCs w:val="18"/>
                <w:highlight w:val="none"/>
                <w:woUserID w:val="1"/>
              </w:rPr>
              <w:t>，约240平</w:t>
            </w:r>
            <w:r>
              <w:rPr>
                <w:rFonts w:hint="eastAsia" w:ascii="宋体" w:hAnsi="宋体" w:cs="宋体"/>
                <w:b w:val="0"/>
                <w:bCs w:val="0"/>
                <w:color w:val="auto"/>
                <w:sz w:val="18"/>
                <w:szCs w:val="18"/>
                <w:highlight w:val="none"/>
                <w:lang w:eastAsia="zh-CN"/>
                <w:woUserID w:val="1"/>
              </w:rPr>
              <w:t>。</w:t>
            </w:r>
          </w:p>
        </w:tc>
      </w:tr>
      <w:tr w14:paraId="41D79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B74554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3BB3C436">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snapToGrid w:val="0"/>
                <w:color w:val="auto"/>
                <w:kern w:val="36"/>
                <w:sz w:val="18"/>
                <w:szCs w:val="18"/>
                <w:highlight w:val="none"/>
                <w:lang w:val="en-US" w:eastAsia="zh-CN"/>
              </w:rPr>
              <w:t>电路改造</w:t>
            </w:r>
          </w:p>
        </w:tc>
        <w:tc>
          <w:tcPr>
            <w:tcW w:w="3789" w:type="pct"/>
            <w:vAlign w:val="center"/>
          </w:tcPr>
          <w:p w14:paraId="76CDB5F9">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val="en-US" w:eastAsia="zh-CN"/>
              </w:rPr>
              <w:t>插座</w:t>
            </w:r>
            <w:r>
              <w:rPr>
                <w:rFonts w:hint="default" w:ascii="宋体" w:hAnsi="宋体" w:eastAsia="宋体" w:cs="宋体"/>
                <w:b w:val="0"/>
                <w:bCs w:val="0"/>
                <w:color w:val="auto"/>
                <w:sz w:val="18"/>
                <w:szCs w:val="18"/>
                <w:highlight w:val="none"/>
                <w:lang w:eastAsia="zh-CN"/>
                <w:woUserID w:val="1"/>
              </w:rPr>
              <w:t>不少于</w:t>
            </w:r>
            <w:r>
              <w:rPr>
                <w:rFonts w:hint="default"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val="en-US" w:eastAsia="zh-CN"/>
              </w:rPr>
              <w:t>个、开关</w:t>
            </w:r>
            <w:r>
              <w:rPr>
                <w:rFonts w:hint="default" w:ascii="宋体" w:hAnsi="宋体" w:eastAsia="宋体" w:cs="宋体"/>
                <w:b w:val="0"/>
                <w:bCs w:val="0"/>
                <w:color w:val="auto"/>
                <w:sz w:val="18"/>
                <w:szCs w:val="18"/>
                <w:highlight w:val="none"/>
                <w:lang w:eastAsia="zh-CN"/>
                <w:woUserID w:val="1"/>
              </w:rPr>
              <w:t>不少于</w:t>
            </w: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个、照明灯</w:t>
            </w:r>
            <w:r>
              <w:rPr>
                <w:rFonts w:hint="default" w:ascii="宋体" w:hAnsi="宋体" w:eastAsia="宋体" w:cs="宋体"/>
                <w:b w:val="0"/>
                <w:bCs w:val="0"/>
                <w:color w:val="auto"/>
                <w:sz w:val="18"/>
                <w:szCs w:val="18"/>
                <w:highlight w:val="none"/>
                <w:lang w:eastAsia="zh-CN"/>
                <w:woUserID w:val="1"/>
              </w:rPr>
              <w:t>不少于</w:t>
            </w:r>
            <w:r>
              <w:rPr>
                <w:rFonts w:hint="default" w:ascii="宋体" w:hAnsi="宋体" w:eastAsia="宋体" w:cs="宋体"/>
                <w:b w:val="0"/>
                <w:bCs w:val="0"/>
                <w:color w:val="auto"/>
                <w:sz w:val="18"/>
                <w:szCs w:val="18"/>
                <w:highlight w:val="none"/>
                <w:lang w:val="en-US" w:eastAsia="zh-CN"/>
              </w:rPr>
              <w:t>6</w:t>
            </w:r>
            <w:r>
              <w:rPr>
                <w:rFonts w:hint="default" w:ascii="宋体" w:hAnsi="宋体" w:eastAsia="宋体" w:cs="宋体"/>
                <w:b w:val="0"/>
                <w:bCs w:val="0"/>
                <w:color w:val="auto"/>
                <w:sz w:val="18"/>
                <w:szCs w:val="18"/>
                <w:highlight w:val="none"/>
                <w:lang w:eastAsia="zh-CN"/>
                <w:woUserID w:val="1"/>
              </w:rPr>
              <w:t>盏</w:t>
            </w:r>
            <w:r>
              <w:rPr>
                <w:rFonts w:hint="eastAsia" w:ascii="宋体" w:hAnsi="宋体" w:cs="宋体"/>
                <w:b w:val="0"/>
                <w:bCs w:val="0"/>
                <w:color w:val="auto"/>
                <w:sz w:val="18"/>
                <w:szCs w:val="18"/>
                <w:highlight w:val="none"/>
                <w:lang w:val="en-US" w:eastAsia="zh-CN"/>
              </w:rPr>
              <w:t>；</w:t>
            </w:r>
          </w:p>
          <w:p w14:paraId="38E25E7B">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val="en-US" w:eastAsia="zh-CN"/>
              </w:rPr>
              <w:t>安装与调试：设备进场后进行通电测试，检查各设备能正常工作，不存在短路或漏电现象</w:t>
            </w:r>
            <w:r>
              <w:rPr>
                <w:rFonts w:hint="eastAsia" w:ascii="宋体" w:hAnsi="宋体" w:cs="宋体"/>
                <w:b w:val="0"/>
                <w:bCs w:val="0"/>
                <w:color w:val="auto"/>
                <w:sz w:val="18"/>
                <w:szCs w:val="18"/>
                <w:highlight w:val="none"/>
                <w:lang w:val="en-US" w:eastAsia="zh-CN"/>
              </w:rPr>
              <w:t>；</w:t>
            </w:r>
          </w:p>
          <w:p w14:paraId="076CC047">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default"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val="en-US" w:eastAsia="zh-CN"/>
              </w:rPr>
              <w:t>电路改造设备使用功率不少于</w:t>
            </w:r>
            <w:r>
              <w:rPr>
                <w:rFonts w:hint="default" w:ascii="宋体" w:hAnsi="宋体" w:eastAsia="宋体" w:cs="宋体"/>
                <w:b w:val="0"/>
                <w:bCs w:val="0"/>
                <w:color w:val="auto"/>
                <w:sz w:val="18"/>
                <w:szCs w:val="18"/>
                <w:highlight w:val="none"/>
                <w:lang w:val="en-US" w:eastAsia="zh-CN"/>
              </w:rPr>
              <w:t>5kw</w:t>
            </w:r>
            <w:r>
              <w:rPr>
                <w:rFonts w:hint="eastAsia" w:ascii="宋体" w:hAnsi="宋体" w:eastAsia="宋体" w:cs="宋体"/>
                <w:b w:val="0"/>
                <w:bCs w:val="0"/>
                <w:color w:val="auto"/>
                <w:sz w:val="18"/>
                <w:szCs w:val="18"/>
                <w:highlight w:val="none"/>
                <w:lang w:val="en-US" w:eastAsia="zh-CN"/>
              </w:rPr>
              <w:t>。</w:t>
            </w:r>
          </w:p>
        </w:tc>
      </w:tr>
      <w:tr w14:paraId="5D152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0008AB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vAlign w:val="center"/>
          </w:tcPr>
          <w:p w14:paraId="19A08A3C">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snapToGrid w:val="0"/>
                <w:color w:val="auto"/>
                <w:kern w:val="36"/>
                <w:sz w:val="18"/>
                <w:szCs w:val="18"/>
                <w:highlight w:val="none"/>
              </w:rPr>
              <w:t>实训室文化建设</w:t>
            </w:r>
          </w:p>
        </w:tc>
        <w:tc>
          <w:tcPr>
            <w:tcW w:w="3789" w:type="pct"/>
            <w:vAlign w:val="center"/>
          </w:tcPr>
          <w:p w14:paraId="44AA99D8">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1、制度展板：</w:t>
            </w:r>
          </w:p>
          <w:p w14:paraId="25AE13D2">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尺寸规格：≥600*800mm(根据采购单位实际场地可调整)</w:t>
            </w:r>
            <w:r>
              <w:rPr>
                <w:rFonts w:hint="eastAsia" w:ascii="宋体" w:hAnsi="宋体" w:eastAsia="宋体" w:cs="宋体"/>
                <w:b w:val="0"/>
                <w:bCs w:val="0"/>
                <w:color w:val="auto"/>
                <w:sz w:val="18"/>
                <w:szCs w:val="18"/>
                <w:highlight w:val="none"/>
                <w:lang w:eastAsia="zh-CN"/>
              </w:rPr>
              <w:t>；</w:t>
            </w:r>
          </w:p>
          <w:p w14:paraId="1A21CAD8">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材质及制作要求：1.6mm铝合金型材边框银色烤漆，6mmPVC底板，1mm亚克力面板和内容高清写真</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w:t>
            </w:r>
          </w:p>
          <w:p w14:paraId="3BBEFC86">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安装方式：螺丝固定</w:t>
            </w:r>
            <w:r>
              <w:rPr>
                <w:rFonts w:hint="eastAsia" w:ascii="宋体" w:hAnsi="宋体" w:eastAsia="宋体" w:cs="宋体"/>
                <w:b w:val="0"/>
                <w:bCs w:val="0"/>
                <w:color w:val="auto"/>
                <w:sz w:val="18"/>
                <w:szCs w:val="18"/>
                <w:highlight w:val="none"/>
                <w:lang w:eastAsia="zh-CN"/>
              </w:rPr>
              <w:t>；</w:t>
            </w:r>
          </w:p>
          <w:p w14:paraId="6227CEBF">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rPr>
              <w:t>数量：≥1块</w:t>
            </w:r>
            <w:r>
              <w:rPr>
                <w:rFonts w:hint="eastAsia" w:ascii="宋体" w:hAnsi="宋体" w:eastAsia="宋体" w:cs="宋体"/>
                <w:b w:val="0"/>
                <w:bCs w:val="0"/>
                <w:color w:val="auto"/>
                <w:sz w:val="18"/>
                <w:szCs w:val="18"/>
                <w:highlight w:val="none"/>
                <w:lang w:eastAsia="zh-CN"/>
              </w:rPr>
              <w:t>；</w:t>
            </w:r>
          </w:p>
          <w:p w14:paraId="6F110C40">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2、专业操作展板：</w:t>
            </w:r>
          </w:p>
          <w:p w14:paraId="39D3811D">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尺寸规格：≥600*800mm(根据采购单位实际场地可调整)</w:t>
            </w:r>
            <w:r>
              <w:rPr>
                <w:rFonts w:hint="eastAsia" w:ascii="宋体" w:hAnsi="宋体" w:eastAsia="宋体" w:cs="宋体"/>
                <w:b w:val="0"/>
                <w:bCs w:val="0"/>
                <w:color w:val="auto"/>
                <w:sz w:val="18"/>
                <w:szCs w:val="18"/>
                <w:highlight w:val="none"/>
                <w:lang w:eastAsia="zh-CN"/>
              </w:rPr>
              <w:t>；</w:t>
            </w:r>
          </w:p>
          <w:p w14:paraId="7E1F8FD3">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材质及制作要求≥1.6mm铝合金型材边框银色烤漆，≥6mmPVC底板，≥1mm亚克力面板和内容高清写真</w:t>
            </w:r>
            <w:r>
              <w:rPr>
                <w:rFonts w:hint="eastAsia" w:ascii="宋体" w:hAnsi="宋体" w:eastAsia="宋体" w:cs="宋体"/>
                <w:b w:val="0"/>
                <w:bCs w:val="0"/>
                <w:color w:val="auto"/>
                <w:sz w:val="18"/>
                <w:szCs w:val="18"/>
                <w:highlight w:val="none"/>
                <w:lang w:eastAsia="zh-CN"/>
              </w:rPr>
              <w:t>；</w:t>
            </w:r>
          </w:p>
          <w:p w14:paraId="319C1894">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rPr>
              <w:t>安装方式：螺丝固定</w:t>
            </w:r>
            <w:r>
              <w:rPr>
                <w:rFonts w:hint="eastAsia" w:ascii="宋体" w:hAnsi="宋体" w:eastAsia="宋体" w:cs="宋体"/>
                <w:b w:val="0"/>
                <w:bCs w:val="0"/>
                <w:color w:val="auto"/>
                <w:sz w:val="18"/>
                <w:szCs w:val="18"/>
                <w:highlight w:val="none"/>
                <w:lang w:eastAsia="zh-CN"/>
              </w:rPr>
              <w:t>；</w:t>
            </w:r>
          </w:p>
          <w:p w14:paraId="0F0A45AF">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rPr>
              <w:t>数量：≥1块。</w:t>
            </w:r>
          </w:p>
          <w:p w14:paraId="485B5701">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3、实训室介绍标识：</w:t>
            </w:r>
          </w:p>
          <w:p w14:paraId="63A9B497">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尺寸规格：≥600*800mm(采购单位可根据现场尺寸进行调整，文字内容以采购单位确认为准)</w:t>
            </w:r>
            <w:r>
              <w:rPr>
                <w:rFonts w:hint="eastAsia" w:ascii="宋体" w:hAnsi="宋体" w:eastAsia="宋体" w:cs="宋体"/>
                <w:b w:val="0"/>
                <w:bCs w:val="0"/>
                <w:color w:val="auto"/>
                <w:sz w:val="18"/>
                <w:szCs w:val="18"/>
                <w:highlight w:val="none"/>
                <w:lang w:eastAsia="zh-CN"/>
              </w:rPr>
              <w:t>；</w:t>
            </w:r>
          </w:p>
          <w:p w14:paraId="386777B7">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材质及制作要求：1.6mm铝合金型材边框银色烤漆，6mmPVC底板，1mm亚克力面板和内容高清写真</w:t>
            </w:r>
            <w:r>
              <w:rPr>
                <w:rFonts w:hint="eastAsia" w:ascii="宋体" w:hAnsi="宋体" w:eastAsia="宋体" w:cs="宋体"/>
                <w:b w:val="0"/>
                <w:bCs w:val="0"/>
                <w:color w:val="auto"/>
                <w:sz w:val="18"/>
                <w:szCs w:val="18"/>
                <w:highlight w:val="none"/>
                <w:lang w:eastAsia="zh-CN"/>
              </w:rPr>
              <w:t>；</w:t>
            </w:r>
          </w:p>
          <w:p w14:paraId="23EE361C">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安装方式：螺丝固定</w:t>
            </w:r>
            <w:r>
              <w:rPr>
                <w:rFonts w:hint="eastAsia" w:ascii="宋体" w:hAnsi="宋体" w:eastAsia="宋体" w:cs="宋体"/>
                <w:b w:val="0"/>
                <w:bCs w:val="0"/>
                <w:color w:val="auto"/>
                <w:sz w:val="18"/>
                <w:szCs w:val="18"/>
                <w:highlight w:val="none"/>
                <w:lang w:eastAsia="zh-CN"/>
              </w:rPr>
              <w:t>；</w:t>
            </w:r>
          </w:p>
          <w:p w14:paraId="10A98F30">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3.4</w:t>
            </w:r>
            <w:r>
              <w:rPr>
                <w:rFonts w:hint="eastAsia" w:ascii="宋体" w:hAnsi="宋体" w:eastAsia="宋体" w:cs="宋体"/>
                <w:b w:val="0"/>
                <w:bCs w:val="0"/>
                <w:color w:val="auto"/>
                <w:sz w:val="18"/>
                <w:szCs w:val="18"/>
                <w:highlight w:val="none"/>
              </w:rPr>
              <w:t>数量：≥1块</w:t>
            </w:r>
            <w:r>
              <w:rPr>
                <w:rFonts w:hint="eastAsia" w:ascii="宋体" w:hAnsi="宋体" w:eastAsia="宋体" w:cs="宋体"/>
                <w:b w:val="0"/>
                <w:bCs w:val="0"/>
                <w:color w:val="auto"/>
                <w:sz w:val="18"/>
                <w:szCs w:val="18"/>
                <w:highlight w:val="none"/>
                <w:lang w:eastAsia="zh-CN"/>
              </w:rPr>
              <w:t>；</w:t>
            </w:r>
          </w:p>
          <w:p w14:paraId="7D532478">
            <w:pPr>
              <w:keepNext w:val="0"/>
              <w:keepLines w:val="0"/>
              <w:pageBreakBefore w:val="0"/>
              <w:numPr>
                <w:ilvl w:val="0"/>
                <w:numId w:val="4"/>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7S管理展板：</w:t>
            </w:r>
          </w:p>
          <w:p w14:paraId="3D9D0F5B">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4.1</w:t>
            </w:r>
            <w:r>
              <w:rPr>
                <w:rFonts w:hint="eastAsia" w:ascii="宋体" w:hAnsi="宋体" w:eastAsia="宋体" w:cs="宋体"/>
                <w:b w:val="0"/>
                <w:bCs w:val="0"/>
                <w:color w:val="auto"/>
                <w:sz w:val="18"/>
                <w:szCs w:val="18"/>
                <w:highlight w:val="none"/>
              </w:rPr>
              <w:t>尺寸规格：≥600*800mm(采购单位可根据现场尺寸进行调整)</w:t>
            </w:r>
          </w:p>
          <w:p w14:paraId="2C8DE9AE">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4.2</w:t>
            </w:r>
            <w:r>
              <w:rPr>
                <w:rFonts w:hint="eastAsia" w:ascii="宋体" w:hAnsi="宋体" w:eastAsia="宋体" w:cs="宋体"/>
                <w:b w:val="0"/>
                <w:bCs w:val="0"/>
                <w:color w:val="auto"/>
                <w:sz w:val="18"/>
                <w:szCs w:val="18"/>
                <w:highlight w:val="none"/>
              </w:rPr>
              <w:t>材质及制作要求：1.6mm铝合金型材边框银色烤漆，6mmPVC底板，1mm亚克力面板和内容高清写真。文字图文内容制作前需与采购单位确认。</w:t>
            </w:r>
          </w:p>
          <w:p w14:paraId="39BFF7E6">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4.3</w:t>
            </w:r>
            <w:r>
              <w:rPr>
                <w:rFonts w:hint="eastAsia" w:ascii="宋体" w:hAnsi="宋体" w:eastAsia="宋体" w:cs="宋体"/>
                <w:b w:val="0"/>
                <w:bCs w:val="0"/>
                <w:color w:val="auto"/>
                <w:sz w:val="18"/>
                <w:szCs w:val="18"/>
                <w:highlight w:val="none"/>
              </w:rPr>
              <w:t>安装方式：螺丝固定。</w:t>
            </w:r>
          </w:p>
          <w:p w14:paraId="0C695ED9">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4.4</w:t>
            </w:r>
            <w:r>
              <w:rPr>
                <w:rFonts w:hint="eastAsia" w:ascii="宋体" w:hAnsi="宋体" w:eastAsia="宋体" w:cs="宋体"/>
                <w:b w:val="0"/>
                <w:bCs w:val="0"/>
                <w:color w:val="auto"/>
                <w:sz w:val="18"/>
                <w:szCs w:val="18"/>
                <w:highlight w:val="none"/>
              </w:rPr>
              <w:t>数量：≥1块。</w:t>
            </w:r>
          </w:p>
        </w:tc>
      </w:tr>
      <w:tr w14:paraId="5DEF8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restart"/>
            <w:vAlign w:val="center"/>
          </w:tcPr>
          <w:p w14:paraId="0895F1C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品目五</w:t>
            </w:r>
            <w:r>
              <w:rPr>
                <w:rFonts w:hint="eastAsia" w:ascii="宋体" w:hAnsi="宋体" w:cs="宋体"/>
                <w:b w:val="0"/>
                <w:bCs w:val="0"/>
                <w:color w:val="auto"/>
                <w:sz w:val="18"/>
                <w:szCs w:val="18"/>
                <w:highlight w:val="none"/>
                <w:lang w:val="en-US" w:eastAsia="zh-CN"/>
              </w:rPr>
              <w:t>（新媒体电商实训室建设项目）</w:t>
            </w:r>
          </w:p>
        </w:tc>
        <w:tc>
          <w:tcPr>
            <w:tcW w:w="689" w:type="pct"/>
            <w:shd w:val="clear" w:color="auto" w:fill="auto"/>
            <w:vAlign w:val="center"/>
          </w:tcPr>
          <w:p w14:paraId="7F098065">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150寸电视机</w:t>
            </w:r>
          </w:p>
        </w:tc>
        <w:tc>
          <w:tcPr>
            <w:tcW w:w="3789" w:type="pct"/>
            <w:vAlign w:val="center"/>
          </w:tcPr>
          <w:p w14:paraId="55F7B5AF">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1.屏幕尺寸：非触摸150寸；</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2.屏幕分辨率：超高清4K；</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3.刷屏率：120HZ；</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4.运行内存/RAM：8GB；</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5.存储内存：128G；</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6.安装方式：壁挂；</w:t>
            </w:r>
          </w:p>
        </w:tc>
      </w:tr>
      <w:tr w14:paraId="429EE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2683F3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F20AEF1">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无线麦克风</w:t>
            </w:r>
          </w:p>
        </w:tc>
        <w:tc>
          <w:tcPr>
            <w:tcW w:w="3789" w:type="pct"/>
            <w:vAlign w:val="center"/>
          </w:tcPr>
          <w:p w14:paraId="7B2327FE">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1.无线麦克风：一拖二带充电盒；</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2.无线传输：2.4GHz；</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3.使用时长：TX：约8小时，RX：约8小时；</w:t>
            </w:r>
          </w:p>
        </w:tc>
      </w:tr>
      <w:tr w14:paraId="3E0E4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39A92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5E720A48">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柔光球直播灯</w:t>
            </w:r>
          </w:p>
        </w:tc>
        <w:tc>
          <w:tcPr>
            <w:tcW w:w="3789" w:type="pct"/>
            <w:vAlign w:val="center"/>
          </w:tcPr>
          <w:p w14:paraId="78B6AE46">
            <w:pPr>
              <w:keepNext w:val="0"/>
              <w:keepLines w:val="0"/>
              <w:pageBreakBefore w:val="0"/>
              <w:widowControl/>
              <w:numPr>
                <w:ilvl w:val="0"/>
                <w:numId w:val="5"/>
              </w:numPr>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色温：3200-6500±200K；</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2.三色调光：白光/暖光/白暖光；</w:t>
            </w:r>
          </w:p>
          <w:p w14:paraId="25317072">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right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3.电压：≤220V；</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4.额定功率：≤110W；</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5.支架高度：</w:t>
            </w:r>
            <w:r>
              <w:rPr>
                <w:rFonts w:hint="eastAsia" w:ascii="宋体" w:hAnsi="宋体" w:cs="宋体"/>
                <w:b w:val="0"/>
                <w:bCs w:val="0"/>
                <w:i w:val="0"/>
                <w:iCs w:val="0"/>
                <w:color w:val="auto"/>
                <w:kern w:val="0"/>
                <w:sz w:val="18"/>
                <w:szCs w:val="18"/>
                <w:highlight w:val="none"/>
                <w:u w:val="none"/>
                <w:lang w:val="en-US" w:eastAsia="zh-CN" w:bidi="ar"/>
              </w:rPr>
              <w:t>最大伸缩尺寸1.4-2.8米（±30cm）</w:t>
            </w:r>
            <w:r>
              <w:rPr>
                <w:rFonts w:hint="eastAsia" w:ascii="宋体" w:hAnsi="宋体" w:eastAsia="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6.安装方式：组装。</w:t>
            </w:r>
          </w:p>
        </w:tc>
      </w:tr>
      <w:tr w14:paraId="7758D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2E45C10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1047ECBE">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背景幕布</w:t>
            </w:r>
          </w:p>
        </w:tc>
        <w:tc>
          <w:tcPr>
            <w:tcW w:w="3789" w:type="pct"/>
            <w:vAlign w:val="center"/>
          </w:tcPr>
          <w:p w14:paraId="584C4C86">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1.直播绿幕加厚摄影抠像背景布；</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2.使用方式：便携式上下地拉幕布</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3.产品规格：宽2米×高2米（±20cm，最终根据实际场地提供具体规格）。</w:t>
            </w:r>
          </w:p>
        </w:tc>
      </w:tr>
      <w:tr w14:paraId="67C6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52BF14E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52836A3E">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方型摄影灯</w:t>
            </w:r>
          </w:p>
        </w:tc>
        <w:tc>
          <w:tcPr>
            <w:tcW w:w="3789" w:type="pct"/>
            <w:vAlign w:val="center"/>
          </w:tcPr>
          <w:p w14:paraId="181472E6">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1.色温：3200-6500±200K；</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2.三色调光：白光/暖光/白暖光；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3.电压：≤220V；</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4.额定功率：≤110W；</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5.支架高度：</w:t>
            </w:r>
            <w:r>
              <w:rPr>
                <w:rFonts w:hint="eastAsia" w:ascii="宋体" w:hAnsi="宋体" w:cs="宋体"/>
                <w:b w:val="0"/>
                <w:bCs w:val="0"/>
                <w:i w:val="0"/>
                <w:iCs w:val="0"/>
                <w:color w:val="auto"/>
                <w:kern w:val="0"/>
                <w:sz w:val="18"/>
                <w:szCs w:val="18"/>
                <w:highlight w:val="none"/>
                <w:u w:val="none"/>
                <w:lang w:val="en-US" w:eastAsia="zh-CN" w:bidi="ar"/>
              </w:rPr>
              <w:t>最大伸缩尺寸1.4-2.8米（±30cm）</w:t>
            </w:r>
            <w:r>
              <w:rPr>
                <w:rFonts w:hint="eastAsia" w:ascii="宋体" w:hAnsi="宋体" w:eastAsia="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6.安装方式：组装。</w:t>
            </w:r>
          </w:p>
        </w:tc>
      </w:tr>
      <w:tr w14:paraId="23E8D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17B3D6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7BCB457E">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深抛摄影灯</w:t>
            </w:r>
          </w:p>
        </w:tc>
        <w:tc>
          <w:tcPr>
            <w:tcW w:w="3789" w:type="pct"/>
            <w:vAlign w:val="center"/>
          </w:tcPr>
          <w:p w14:paraId="275F4569">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1.色温：3200-6500±200K；</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2.三色调光：白光/暖光/白暖光；</w:t>
            </w:r>
          </w:p>
          <w:p w14:paraId="37C44393">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3.电压：≤220V；</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4.额定功率：≤110W；</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5.三角支架高度：最大伸缩尺寸1.4-2.8米</w:t>
            </w:r>
            <w:r>
              <w:rPr>
                <w:rFonts w:hint="eastAsia" w:ascii="宋体" w:hAnsi="宋体" w:cs="宋体"/>
                <w:b w:val="0"/>
                <w:bCs w:val="0"/>
                <w:i w:val="0"/>
                <w:iCs w:val="0"/>
                <w:color w:val="auto"/>
                <w:kern w:val="0"/>
                <w:sz w:val="18"/>
                <w:szCs w:val="18"/>
                <w:highlight w:val="none"/>
                <w:u w:val="none"/>
                <w:lang w:val="en-US" w:eastAsia="zh-CN" w:bidi="ar"/>
              </w:rPr>
              <w:t>（±30cm）</w:t>
            </w:r>
            <w:r>
              <w:rPr>
                <w:rFonts w:hint="eastAsia" w:ascii="宋体" w:hAnsi="宋体" w:eastAsia="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6.安装方式：组装。</w:t>
            </w:r>
          </w:p>
        </w:tc>
      </w:tr>
      <w:tr w14:paraId="71945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29C46A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4A5C8A0">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方型顶灯</w:t>
            </w:r>
          </w:p>
        </w:tc>
        <w:tc>
          <w:tcPr>
            <w:tcW w:w="3789" w:type="pct"/>
            <w:vAlign w:val="center"/>
          </w:tcPr>
          <w:p w14:paraId="4533AC66">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1.</w:t>
            </w:r>
            <w:r>
              <w:rPr>
                <w:rFonts w:hint="eastAsia" w:ascii="宋体" w:hAnsi="宋体" w:eastAsia="宋体" w:cs="宋体"/>
                <w:b w:val="0"/>
                <w:bCs w:val="0"/>
                <w:i w:val="0"/>
                <w:iCs w:val="0"/>
                <w:color w:val="auto"/>
                <w:kern w:val="0"/>
                <w:sz w:val="18"/>
                <w:szCs w:val="18"/>
                <w:highlight w:val="none"/>
                <w:u w:val="none"/>
                <w:lang w:val="en-US" w:eastAsia="zh-CN" w:bidi="ar"/>
              </w:rPr>
              <w:t>色温：3200-6500±200K</w:t>
            </w:r>
          </w:p>
          <w:p w14:paraId="5A73F3D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2.</w:t>
            </w:r>
            <w:r>
              <w:rPr>
                <w:rFonts w:hint="eastAsia" w:ascii="宋体" w:hAnsi="宋体" w:eastAsia="宋体" w:cs="宋体"/>
                <w:b w:val="0"/>
                <w:bCs w:val="0"/>
                <w:i w:val="0"/>
                <w:iCs w:val="0"/>
                <w:color w:val="auto"/>
                <w:kern w:val="0"/>
                <w:sz w:val="18"/>
                <w:szCs w:val="18"/>
                <w:highlight w:val="none"/>
                <w:u w:val="none"/>
                <w:lang w:val="en-US" w:eastAsia="zh-CN" w:bidi="ar"/>
              </w:rPr>
              <w:t>三色调光：白光/暖光/白暖光</w:t>
            </w:r>
          </w:p>
          <w:p w14:paraId="3D2E686C">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3.</w:t>
            </w:r>
            <w:r>
              <w:rPr>
                <w:rFonts w:hint="eastAsia" w:ascii="宋体" w:hAnsi="宋体" w:eastAsia="宋体" w:cs="宋体"/>
                <w:b w:val="0"/>
                <w:bCs w:val="0"/>
                <w:i w:val="0"/>
                <w:iCs w:val="0"/>
                <w:color w:val="auto"/>
                <w:kern w:val="0"/>
                <w:sz w:val="18"/>
                <w:szCs w:val="18"/>
                <w:highlight w:val="none"/>
                <w:u w:val="none"/>
                <w:lang w:val="en-US" w:eastAsia="zh-CN" w:bidi="ar"/>
              </w:rPr>
              <w:t>电压：≤220V</w:t>
            </w:r>
          </w:p>
          <w:p w14:paraId="5F2C42C2">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4.</w:t>
            </w:r>
            <w:r>
              <w:rPr>
                <w:rFonts w:hint="eastAsia" w:ascii="宋体" w:hAnsi="宋体" w:eastAsia="宋体" w:cs="宋体"/>
                <w:b w:val="0"/>
                <w:bCs w:val="0"/>
                <w:i w:val="0"/>
                <w:iCs w:val="0"/>
                <w:color w:val="auto"/>
                <w:kern w:val="0"/>
                <w:sz w:val="18"/>
                <w:szCs w:val="18"/>
                <w:highlight w:val="none"/>
                <w:u w:val="none"/>
                <w:lang w:val="en-US" w:eastAsia="zh-CN" w:bidi="ar"/>
              </w:rPr>
              <w:t>额定功率：≤110W</w:t>
            </w:r>
          </w:p>
          <w:p w14:paraId="19200C57">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i w:val="0"/>
                <w:iCs w:val="0"/>
                <w:color w:val="auto"/>
                <w:kern w:val="0"/>
                <w:sz w:val="18"/>
                <w:szCs w:val="18"/>
                <w:highlight w:val="none"/>
                <w:u w:val="none"/>
                <w:lang w:val="en-US" w:eastAsia="zh-CN" w:bidi="ar"/>
              </w:rPr>
              <w:t>5.</w:t>
            </w:r>
            <w:r>
              <w:rPr>
                <w:rFonts w:hint="eastAsia" w:ascii="宋体" w:hAnsi="宋体" w:eastAsia="宋体" w:cs="宋体"/>
                <w:b w:val="0"/>
                <w:bCs w:val="0"/>
                <w:i w:val="0"/>
                <w:iCs w:val="0"/>
                <w:color w:val="auto"/>
                <w:kern w:val="0"/>
                <w:sz w:val="18"/>
                <w:szCs w:val="18"/>
                <w:highlight w:val="none"/>
                <w:u w:val="none"/>
                <w:lang w:val="en-US" w:eastAsia="zh-CN" w:bidi="ar"/>
              </w:rPr>
              <w:t>三角支架高度：最大伸缩尺寸1.4-2.8米</w:t>
            </w:r>
            <w:r>
              <w:rPr>
                <w:rFonts w:hint="eastAsia" w:ascii="宋体" w:hAnsi="宋体" w:cs="宋体"/>
                <w:b w:val="0"/>
                <w:bCs w:val="0"/>
                <w:i w:val="0"/>
                <w:iCs w:val="0"/>
                <w:color w:val="auto"/>
                <w:kern w:val="0"/>
                <w:sz w:val="18"/>
                <w:szCs w:val="18"/>
                <w:highlight w:val="none"/>
                <w:u w:val="none"/>
                <w:lang w:val="en-US" w:eastAsia="zh-CN" w:bidi="ar"/>
              </w:rPr>
              <w:t>（±30cm）；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cs="宋体"/>
                <w:b w:val="0"/>
                <w:bCs w:val="0"/>
                <w:i w:val="0"/>
                <w:iCs w:val="0"/>
                <w:color w:val="auto"/>
                <w:kern w:val="0"/>
                <w:sz w:val="18"/>
                <w:szCs w:val="18"/>
                <w:highlight w:val="none"/>
                <w:u w:val="none"/>
                <w:lang w:val="en-US" w:eastAsia="zh-CN" w:bidi="ar"/>
              </w:rPr>
              <w:t>6</w:t>
            </w:r>
            <w:r>
              <w:rPr>
                <w:rFonts w:hint="eastAsia" w:ascii="宋体" w:hAnsi="宋体" w:eastAsia="宋体" w:cs="宋体"/>
                <w:b w:val="0"/>
                <w:bCs w:val="0"/>
                <w:i w:val="0"/>
                <w:iCs w:val="0"/>
                <w:color w:val="auto"/>
                <w:kern w:val="0"/>
                <w:sz w:val="18"/>
                <w:szCs w:val="18"/>
                <w:highlight w:val="none"/>
                <w:u w:val="none"/>
                <w:lang w:val="en-US" w:eastAsia="zh-CN" w:bidi="ar"/>
              </w:rPr>
              <w:t>.安装方式：组装。</w:t>
            </w:r>
          </w:p>
        </w:tc>
      </w:tr>
      <w:tr w14:paraId="46188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21" w:type="pct"/>
            <w:vMerge w:val="continue"/>
            <w:vAlign w:val="center"/>
          </w:tcPr>
          <w:p w14:paraId="5839D52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147E8924">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拍摄台</w:t>
            </w:r>
          </w:p>
        </w:tc>
        <w:tc>
          <w:tcPr>
            <w:tcW w:w="3789" w:type="pct"/>
            <w:vAlign w:val="center"/>
          </w:tcPr>
          <w:p w14:paraId="78A9A776">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1.摄影棚静物台：折叠摄影台；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2.产品规格：≥100*200cm拍摄台；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3.材质：亚克力板；</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4.安装方式：组装。</w:t>
            </w:r>
          </w:p>
        </w:tc>
      </w:tr>
      <w:tr w14:paraId="0458A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94E60B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4A88C33C">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单反相机</w:t>
            </w:r>
          </w:p>
        </w:tc>
        <w:tc>
          <w:tcPr>
            <w:tcW w:w="3789" w:type="pct"/>
            <w:vAlign w:val="center"/>
          </w:tcPr>
          <w:p w14:paraId="53D0381B">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1.像素：≥</w:t>
            </w:r>
            <w:r>
              <w:rPr>
                <w:rFonts w:hint="eastAsia" w:ascii="宋体" w:hAnsi="宋体" w:cs="宋体"/>
                <w:b w:val="0"/>
                <w:bCs w:val="0"/>
                <w:i w:val="0"/>
                <w:iCs w:val="0"/>
                <w:color w:val="auto"/>
                <w:kern w:val="0"/>
                <w:sz w:val="18"/>
                <w:szCs w:val="18"/>
                <w:highlight w:val="none"/>
                <w:u w:val="none"/>
                <w:lang w:val="en-US" w:eastAsia="zh-CN" w:bidi="ar"/>
              </w:rPr>
              <w:t>3000</w:t>
            </w:r>
            <w:r>
              <w:rPr>
                <w:rFonts w:hint="eastAsia" w:ascii="宋体" w:hAnsi="宋体" w:eastAsia="宋体" w:cs="宋体"/>
                <w:b w:val="0"/>
                <w:bCs w:val="0"/>
                <w:i w:val="0"/>
                <w:iCs w:val="0"/>
                <w:color w:val="auto"/>
                <w:kern w:val="0"/>
                <w:sz w:val="18"/>
                <w:szCs w:val="18"/>
                <w:highlight w:val="none"/>
                <w:u w:val="none"/>
                <w:lang w:val="en-US" w:eastAsia="zh-CN" w:bidi="ar"/>
              </w:rPr>
              <w:t>-</w:t>
            </w:r>
            <w:r>
              <w:rPr>
                <w:rFonts w:hint="eastAsia" w:ascii="宋体" w:hAnsi="宋体" w:cs="宋体"/>
                <w:b w:val="0"/>
                <w:bCs w:val="0"/>
                <w:i w:val="0"/>
                <w:iCs w:val="0"/>
                <w:color w:val="auto"/>
                <w:kern w:val="0"/>
                <w:sz w:val="18"/>
                <w:szCs w:val="18"/>
                <w:highlight w:val="none"/>
                <w:u w:val="none"/>
                <w:lang w:val="en-US" w:eastAsia="zh-CN" w:bidi="ar"/>
              </w:rPr>
              <w:t>3250</w:t>
            </w:r>
            <w:r>
              <w:rPr>
                <w:rFonts w:hint="eastAsia" w:ascii="宋体" w:hAnsi="宋体" w:eastAsia="宋体" w:cs="宋体"/>
                <w:b w:val="0"/>
                <w:bCs w:val="0"/>
                <w:i w:val="0"/>
                <w:iCs w:val="0"/>
                <w:color w:val="auto"/>
                <w:kern w:val="0"/>
                <w:sz w:val="18"/>
                <w:szCs w:val="18"/>
                <w:highlight w:val="none"/>
                <w:u w:val="none"/>
                <w:lang w:val="en-US" w:eastAsia="zh-CN" w:bidi="ar"/>
              </w:rPr>
              <w:t>万；</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2.类型：单镜头套装；</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3.镜头：标准镜头；</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4.RAW照片输出：14bit；</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5.高清像素：4K超高清视频；</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6.功能：4K视频，Wi-Fi，翻转自拍；</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7.滤镜直径：≥67mm；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8.传感器尺寸：全画幅；</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9适用对象：入门级。</w:t>
            </w:r>
          </w:p>
        </w:tc>
      </w:tr>
      <w:tr w14:paraId="7CE74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11A72CA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40E9275">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讲桌</w:t>
            </w:r>
          </w:p>
        </w:tc>
        <w:tc>
          <w:tcPr>
            <w:tcW w:w="3789" w:type="pct"/>
            <w:vAlign w:val="center"/>
          </w:tcPr>
          <w:p w14:paraId="2C29BB23">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1、尺寸：L*W*H（mm）闭合尺寸：≤1100*700*1000 ；展开尺寸：≤1100*1660*1000 （允许正负5mm 偏离）；</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2、桌面采用木黄色耐划木质材料，9mm 高密度纤维板，密度大于720kg/立方米，边缘采用单面封边工艺，采用冷压工艺三聚氰胺贴面，防划、防泼水；</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3、主体采用1.0-1.5mm 冷轧钢板，钣金全部通过酸洗磷化喷涂后再进行高温烘烤，防锈；桌面两侧采用高档橡木扶手；</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4、设计：分体式设计，桌面和桌体自成一体，内置固定螺丝孔位，上下层采用螺丝。桌体拐角采用圆弧设计，防止碰伤；</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5、翻转显示器安装位，显示器的安装尺寸21.5 寸到23.8 寸。</w:t>
            </w:r>
          </w:p>
        </w:tc>
      </w:tr>
      <w:tr w14:paraId="29F5D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BED3F5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3FE19CEA">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24口交换机</w:t>
            </w:r>
          </w:p>
        </w:tc>
        <w:tc>
          <w:tcPr>
            <w:tcW w:w="3789" w:type="pct"/>
            <w:vAlign w:val="center"/>
          </w:tcPr>
          <w:p w14:paraId="3BE139D0">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1.固化10/100/1000M以太网端口≥24，固化1G SFP光接口≥4个；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2.交换容量≥3Tbps，包转发率≥120Mpps；</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3.设备MAC地址≥16K；</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4.支持IPV4/IPV6静态路由；</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5.为保证设备在受到外界机械碰撞时能够正常运行，要求所投交换机IK防护测试级别至少达到IK05；</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6.支持生成树协议STP(IEEE 802.1d)，RSTP(IEEE 802.1w)和MSTP(IEEE 802.1s)，完全保证快速收敛，提高容错能力，保证网络的稳定运行和链路的负载均衡，合理使用网络通道，提供冗余链路利用率。</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7.支持的CPU保护策略，对发往CPU的数据流，进行流区分和优先级队列分级处理，并根据需要实施带宽限速，充分保护CPU不被非法流量占用、恶意攻击和资源消耗；</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8.支持基础网络保护策略，能够限制用户向网络中发送ARP报文、ICMP请求报文、DHCP请求报文等数据包的数率，对超过限速阈值的报文进行丢弃处理，甚至能够识别攻击行为，对有攻击行为的用户进行隔离</w:t>
            </w:r>
            <w:r>
              <w:rPr>
                <w:rFonts w:hint="eastAsia" w:ascii="宋体" w:hAnsi="宋体" w:cs="宋体"/>
                <w:b w:val="0"/>
                <w:bCs w:val="0"/>
                <w:i w:val="0"/>
                <w:iCs w:val="0"/>
                <w:color w:val="auto"/>
                <w:kern w:val="0"/>
                <w:sz w:val="18"/>
                <w:szCs w:val="18"/>
                <w:highlight w:val="none"/>
                <w:u w:val="none"/>
                <w:lang w:val="en-US" w:eastAsia="zh-CN" w:bidi="ar"/>
              </w:rPr>
              <w:t>。</w:t>
            </w:r>
          </w:p>
        </w:tc>
      </w:tr>
      <w:tr w14:paraId="23FB2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C539C9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4EEB29F2">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办公桌</w:t>
            </w:r>
          </w:p>
        </w:tc>
        <w:tc>
          <w:tcPr>
            <w:tcW w:w="3789" w:type="pct"/>
            <w:vAlign w:val="center"/>
          </w:tcPr>
          <w:p w14:paraId="75EFB4DE">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1.规格：</w:t>
            </w:r>
            <w:r>
              <w:rPr>
                <w:rFonts w:hint="eastAsia" w:ascii="宋体" w:hAnsi="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t>800mm*500m</w:t>
            </w:r>
            <w:r>
              <w:rPr>
                <w:rFonts w:hint="eastAsia" w:ascii="宋体" w:hAnsi="宋体" w:cs="宋体"/>
                <w:b w:val="0"/>
                <w:bCs w:val="0"/>
                <w:i w:val="0"/>
                <w:iCs w:val="0"/>
                <w:color w:val="auto"/>
                <w:kern w:val="0"/>
                <w:sz w:val="18"/>
                <w:szCs w:val="18"/>
                <w:highlight w:val="none"/>
                <w:u w:val="none"/>
                <w:lang w:val="en-US" w:eastAsia="zh-CN" w:bidi="ar"/>
              </w:rPr>
              <w:t>m</w:t>
            </w:r>
            <w:r>
              <w:rPr>
                <w:rFonts w:hint="eastAsia" w:ascii="宋体" w:hAnsi="宋体" w:eastAsia="宋体" w:cs="宋体"/>
                <w:b w:val="0"/>
                <w:bCs w:val="0"/>
                <w:i w:val="0"/>
                <w:iCs w:val="0"/>
                <w:color w:val="auto"/>
                <w:kern w:val="0"/>
                <w:sz w:val="18"/>
                <w:szCs w:val="18"/>
                <w:highlight w:val="none"/>
                <w:u w:val="none"/>
                <w:lang w:val="en-US" w:eastAsia="zh-CN" w:bidi="ar"/>
              </w:rPr>
              <w:t>*750mm；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2.材质：优质颗粒板，高品质 PVC 封边，达到环保E1级；</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3.桌面厚度：</w:t>
            </w:r>
            <w:r>
              <w:rPr>
                <w:rFonts w:hint="eastAsia" w:ascii="宋体" w:hAnsi="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t>25mm，含主机柜</w:t>
            </w:r>
            <w:r>
              <w:rPr>
                <w:rFonts w:hint="eastAsia" w:ascii="宋体" w:hAnsi="宋体" w:cs="宋体"/>
                <w:b w:val="0"/>
                <w:bCs w:val="0"/>
                <w:i w:val="0"/>
                <w:iCs w:val="0"/>
                <w:color w:val="auto"/>
                <w:kern w:val="0"/>
                <w:sz w:val="18"/>
                <w:szCs w:val="18"/>
                <w:highlight w:val="none"/>
                <w:u w:val="none"/>
                <w:lang w:val="en-US" w:eastAsia="zh-CN" w:bidi="ar"/>
              </w:rPr>
              <w:t>，与现有办公桌配套</w:t>
            </w:r>
            <w:r>
              <w:rPr>
                <w:rFonts w:hint="eastAsia" w:ascii="宋体" w:hAnsi="宋体" w:eastAsia="宋体" w:cs="宋体"/>
                <w:b w:val="0"/>
                <w:bCs w:val="0"/>
                <w:i w:val="0"/>
                <w:iCs w:val="0"/>
                <w:color w:val="auto"/>
                <w:kern w:val="0"/>
                <w:sz w:val="18"/>
                <w:szCs w:val="18"/>
                <w:highlight w:val="none"/>
                <w:u w:val="none"/>
                <w:lang w:val="en-US" w:eastAsia="zh-CN" w:bidi="ar"/>
              </w:rPr>
              <w:t>。</w:t>
            </w:r>
          </w:p>
        </w:tc>
      </w:tr>
      <w:tr w14:paraId="085F7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182BCE3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5818CC0C">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直播桌</w:t>
            </w:r>
          </w:p>
        </w:tc>
        <w:tc>
          <w:tcPr>
            <w:tcW w:w="3789" w:type="pct"/>
            <w:vAlign w:val="center"/>
          </w:tcPr>
          <w:p w14:paraId="60D758E1">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1.规格：</w:t>
            </w:r>
            <w:r>
              <w:rPr>
                <w:rFonts w:hint="eastAsia" w:ascii="宋体" w:hAnsi="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t>1600mm*800m</w:t>
            </w:r>
            <w:r>
              <w:rPr>
                <w:rFonts w:hint="eastAsia" w:ascii="宋体" w:hAnsi="宋体" w:cs="宋体"/>
                <w:b w:val="0"/>
                <w:bCs w:val="0"/>
                <w:i w:val="0"/>
                <w:iCs w:val="0"/>
                <w:color w:val="auto"/>
                <w:kern w:val="0"/>
                <w:sz w:val="18"/>
                <w:szCs w:val="18"/>
                <w:highlight w:val="none"/>
                <w:u w:val="none"/>
                <w:lang w:val="en-US" w:eastAsia="zh-CN" w:bidi="ar"/>
              </w:rPr>
              <w:t>m</w:t>
            </w:r>
            <w:r>
              <w:rPr>
                <w:rFonts w:hint="eastAsia" w:ascii="宋体" w:hAnsi="宋体" w:eastAsia="宋体" w:cs="宋体"/>
                <w:b w:val="0"/>
                <w:bCs w:val="0"/>
                <w:i w:val="0"/>
                <w:iCs w:val="0"/>
                <w:color w:val="auto"/>
                <w:kern w:val="0"/>
                <w:sz w:val="18"/>
                <w:szCs w:val="18"/>
                <w:highlight w:val="none"/>
                <w:u w:val="none"/>
                <w:lang w:val="en-US" w:eastAsia="zh-CN" w:bidi="ar"/>
              </w:rPr>
              <w:t>*750mm；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2.材质：优质颗粒板，高品质 PVC 封边，达到环保E1级；</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桌面厚度：</w:t>
            </w:r>
            <w:r>
              <w:rPr>
                <w:rFonts w:hint="eastAsia" w:ascii="宋体" w:hAnsi="宋体" w:cs="宋体"/>
                <w:b w:val="0"/>
                <w:bCs w:val="0"/>
                <w:i w:val="0"/>
                <w:iCs w:val="0"/>
                <w:color w:val="auto"/>
                <w:kern w:val="0"/>
                <w:sz w:val="18"/>
                <w:szCs w:val="18"/>
                <w:highlight w:val="none"/>
                <w:u w:val="none"/>
                <w:lang w:val="en-US" w:eastAsia="zh-CN" w:bidi="ar"/>
              </w:rPr>
              <w:t>≥</w:t>
            </w:r>
            <w:r>
              <w:rPr>
                <w:rFonts w:hint="eastAsia" w:ascii="宋体" w:hAnsi="宋体" w:eastAsia="宋体" w:cs="宋体"/>
                <w:b w:val="0"/>
                <w:bCs w:val="0"/>
                <w:i w:val="0"/>
                <w:iCs w:val="0"/>
                <w:color w:val="auto"/>
                <w:kern w:val="0"/>
                <w:sz w:val="18"/>
                <w:szCs w:val="18"/>
                <w:highlight w:val="none"/>
                <w:u w:val="none"/>
                <w:lang w:val="en-US" w:eastAsia="zh-CN" w:bidi="ar"/>
              </w:rPr>
              <w:t>25mm，含主机柜。</w:t>
            </w:r>
          </w:p>
        </w:tc>
      </w:tr>
      <w:tr w14:paraId="15271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5398EA3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96D08C0">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办公椅</w:t>
            </w:r>
          </w:p>
        </w:tc>
        <w:tc>
          <w:tcPr>
            <w:tcW w:w="3789" w:type="pct"/>
            <w:vAlign w:val="center"/>
          </w:tcPr>
          <w:p w14:paraId="49C3D0D7">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工程塑料靠背、座板网布+高密度海绵、带气压升降，</w:t>
            </w:r>
            <w:r>
              <w:rPr>
                <w:rFonts w:hint="eastAsia" w:ascii="宋体" w:hAnsi="宋体" w:cs="宋体"/>
                <w:b w:val="0"/>
                <w:bCs w:val="0"/>
                <w:i w:val="0"/>
                <w:iCs w:val="0"/>
                <w:color w:val="auto"/>
                <w:kern w:val="0"/>
                <w:sz w:val="18"/>
                <w:szCs w:val="18"/>
                <w:highlight w:val="none"/>
                <w:u w:val="none"/>
                <w:lang w:val="en-US" w:eastAsia="zh-CN" w:bidi="ar"/>
              </w:rPr>
              <w:t>包含五金配件，</w:t>
            </w:r>
            <w:r>
              <w:rPr>
                <w:rFonts w:hint="eastAsia" w:ascii="宋体" w:hAnsi="宋体" w:eastAsia="宋体" w:cs="宋体"/>
                <w:b w:val="0"/>
                <w:bCs w:val="0"/>
                <w:i w:val="0"/>
                <w:iCs w:val="0"/>
                <w:color w:val="auto"/>
                <w:kern w:val="0"/>
                <w:sz w:val="18"/>
                <w:szCs w:val="18"/>
                <w:highlight w:val="none"/>
                <w:u w:val="none"/>
                <w:lang w:val="en-US" w:eastAsia="zh-CN" w:bidi="ar"/>
              </w:rPr>
              <w:t>颜色多色可选。</w:t>
            </w:r>
          </w:p>
        </w:tc>
      </w:tr>
      <w:tr w14:paraId="5BD78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82D70F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539AD1DC">
            <w:pPr>
              <w:keepNext w:val="0"/>
              <w:keepLines w:val="0"/>
              <w:pageBreakBefore w:val="0"/>
              <w:widowControl/>
              <w:suppressLineNumbers w:val="0"/>
              <w:wordWrap/>
              <w:topLinePunct w:val="0"/>
              <w:bidi w:val="0"/>
              <w:spacing w:before="0" w:beforeAutospacing="0" w:after="0" w:afterAutospacing="0" w:line="360" w:lineRule="auto"/>
              <w:ind w:left="0" w:right="0" w:firstLine="0" w:firstLineChars="0"/>
              <w:jc w:val="center"/>
              <w:textAlignment w:val="center"/>
              <w:rPr>
                <w:rFonts w:hint="eastAsia" w:ascii="宋体" w:hAnsi="宋体" w:eastAsia="宋体" w:cs="宋体"/>
                <w:b w:val="0"/>
                <w:bCs w:val="0"/>
                <w:i w:val="0"/>
                <w:iCs w:val="0"/>
                <w:color w:val="auto"/>
                <w:kern w:val="2"/>
                <w:sz w:val="18"/>
                <w:szCs w:val="18"/>
                <w:highlight w:val="none"/>
                <w:u w:val="none"/>
                <w:lang w:val="en-US" w:eastAsia="zh-CN" w:bidi="ar-SA"/>
              </w:rPr>
            </w:pPr>
            <w:r>
              <w:rPr>
                <w:rFonts w:hint="eastAsia" w:ascii="宋体" w:hAnsi="宋体" w:eastAsia="宋体" w:cs="宋体"/>
                <w:b w:val="0"/>
                <w:bCs w:val="0"/>
                <w:i w:val="0"/>
                <w:iCs w:val="0"/>
                <w:color w:val="auto"/>
                <w:kern w:val="0"/>
                <w:sz w:val="18"/>
                <w:szCs w:val="18"/>
                <w:highlight w:val="none"/>
                <w:u w:val="none"/>
                <w:lang w:val="en-US" w:eastAsia="zh-CN" w:bidi="ar"/>
              </w:rPr>
              <w:t>会议椅</w:t>
            </w:r>
          </w:p>
        </w:tc>
        <w:tc>
          <w:tcPr>
            <w:tcW w:w="3789" w:type="pct"/>
            <w:vAlign w:val="center"/>
          </w:tcPr>
          <w:p w14:paraId="51C74519">
            <w:pPr>
              <w:keepNext w:val="0"/>
              <w:keepLines w:val="0"/>
              <w:pageBreakBefore w:val="0"/>
              <w:widowControl/>
              <w:numPr>
                <w:ilvl w:val="0"/>
                <w:numId w:val="6"/>
              </w:numPr>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框架：钢结构、全铝合金配件；</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2.靠背：弧形工学靠背，透气网布；</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3.桌垫：回弹坐垫；</w:t>
            </w:r>
          </w:p>
          <w:p w14:paraId="27BC166E">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right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i w:val="0"/>
                <w:iCs w:val="0"/>
                <w:color w:val="auto"/>
                <w:kern w:val="0"/>
                <w:sz w:val="18"/>
                <w:szCs w:val="18"/>
                <w:highlight w:val="none"/>
                <w:u w:val="none"/>
                <w:lang w:val="en-US" w:eastAsia="zh-CN" w:bidi="ar"/>
              </w:rPr>
              <w:t>4.带反转写字板；</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cs="宋体"/>
                <w:b w:val="0"/>
                <w:bCs w:val="0"/>
                <w:i w:val="0"/>
                <w:iCs w:val="0"/>
                <w:color w:val="auto"/>
                <w:kern w:val="0"/>
                <w:sz w:val="18"/>
                <w:szCs w:val="18"/>
                <w:highlight w:val="none"/>
                <w:u w:val="none"/>
                <w:lang w:val="en-US" w:eastAsia="zh-CN" w:bidi="ar"/>
              </w:rPr>
              <w:t>5</w:t>
            </w:r>
            <w:r>
              <w:rPr>
                <w:rFonts w:hint="eastAsia" w:ascii="宋体" w:hAnsi="宋体" w:eastAsia="宋体" w:cs="宋体"/>
                <w:b w:val="0"/>
                <w:bCs w:val="0"/>
                <w:i w:val="0"/>
                <w:iCs w:val="0"/>
                <w:color w:val="auto"/>
                <w:kern w:val="0"/>
                <w:sz w:val="18"/>
                <w:szCs w:val="18"/>
                <w:highlight w:val="none"/>
                <w:u w:val="none"/>
                <w:lang w:val="en-US" w:eastAsia="zh-CN" w:bidi="ar"/>
              </w:rPr>
              <w:t>.安装方式：组装。</w:t>
            </w:r>
          </w:p>
        </w:tc>
      </w:tr>
      <w:tr w14:paraId="1CA77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Align w:val="center"/>
          </w:tcPr>
          <w:p w14:paraId="3A7B4E9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品目六（</w:t>
            </w:r>
            <w:r>
              <w:rPr>
                <w:rFonts w:hint="eastAsia" w:ascii="宋体" w:hAnsi="宋体" w:eastAsia="宋体" w:cs="宋体"/>
                <w:b w:val="0"/>
                <w:bCs w:val="0"/>
                <w:snapToGrid w:val="0"/>
                <w:color w:val="auto"/>
                <w:kern w:val="36"/>
                <w:sz w:val="18"/>
                <w:szCs w:val="18"/>
                <w:highlight w:val="none"/>
              </w:rPr>
              <w:t>机器人系统集成实训室建设</w:t>
            </w:r>
            <w:r>
              <w:rPr>
                <w:rFonts w:hint="eastAsia" w:ascii="宋体" w:hAnsi="宋体" w:eastAsia="宋体" w:cs="宋体"/>
                <w:b w:val="0"/>
                <w:bCs w:val="0"/>
                <w:snapToGrid w:val="0"/>
                <w:color w:val="auto"/>
                <w:kern w:val="36"/>
                <w:sz w:val="18"/>
                <w:szCs w:val="18"/>
                <w:highlight w:val="none"/>
                <w:lang w:eastAsia="zh-CN"/>
              </w:rPr>
              <w:t>）</w:t>
            </w:r>
          </w:p>
        </w:tc>
        <w:tc>
          <w:tcPr>
            <w:tcW w:w="689" w:type="pct"/>
            <w:vAlign w:val="center"/>
          </w:tcPr>
          <w:p w14:paraId="43D9A5BD">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snapToGrid w:val="0"/>
                <w:color w:val="auto"/>
                <w:kern w:val="36"/>
                <w:sz w:val="18"/>
                <w:szCs w:val="18"/>
                <w:highlight w:val="none"/>
              </w:rPr>
            </w:pPr>
            <w:r>
              <w:rPr>
                <w:rFonts w:hint="eastAsia" w:ascii="宋体" w:hAnsi="宋体" w:eastAsia="宋体" w:cs="宋体"/>
                <w:b w:val="0"/>
                <w:bCs w:val="0"/>
                <w:snapToGrid w:val="0"/>
                <w:color w:val="auto"/>
                <w:kern w:val="36"/>
                <w:sz w:val="18"/>
                <w:szCs w:val="18"/>
                <w:highlight w:val="none"/>
              </w:rPr>
              <w:t>工业机器人系统集成实训设备升级包</w:t>
            </w:r>
          </w:p>
        </w:tc>
        <w:tc>
          <w:tcPr>
            <w:tcW w:w="3789" w:type="pct"/>
            <w:vAlign w:val="center"/>
          </w:tcPr>
          <w:p w14:paraId="74935C50">
            <w:pPr>
              <w:keepNext w:val="0"/>
              <w:keepLines w:val="0"/>
              <w:pageBreakBefore w:val="0"/>
              <w:numPr>
                <w:ilvl w:val="0"/>
                <w:numId w:val="7"/>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工具单元附件：</w:t>
            </w:r>
          </w:p>
          <w:p w14:paraId="0A03080D">
            <w:pPr>
              <w:keepNext w:val="0"/>
              <w:keepLines w:val="0"/>
              <w:pageBreakBefore w:val="0"/>
              <w:widowControl/>
              <w:numPr>
                <w:ilvl w:val="0"/>
                <w:numId w:val="0"/>
              </w:numPr>
              <w:suppressLineNumbers w:val="0"/>
              <w:wordWrap/>
              <w:overflowPunct w:val="0"/>
              <w:topLinePunct w:val="0"/>
              <w:bidi w:val="0"/>
              <w:adjustRightInd/>
              <w:snapToGrid/>
              <w:spacing w:before="0" w:beforeAutospacing="0" w:after="0" w:afterAutospacing="0" w:line="360" w:lineRule="auto"/>
              <w:ind w:left="0" w:leftChars="0" w:right="0" w:rightChars="0"/>
              <w:jc w:val="both"/>
              <w:textAlignment w:val="auto"/>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kern w:val="2"/>
                <w:sz w:val="18"/>
                <w:szCs w:val="18"/>
                <w:highlight w:val="none"/>
                <w:lang w:eastAsia="zh-CN" w:bidi="ar-SA"/>
                <w:woUserID w:val="4"/>
              </w:rPr>
              <w:t>1.</w:t>
            </w:r>
            <w:r>
              <w:rPr>
                <w:rFonts w:hint="default" w:ascii="宋体" w:hAnsi="宋体" w:eastAsia="宋体" w:cs="宋体"/>
                <w:b w:val="0"/>
                <w:bCs w:val="0"/>
                <w:color w:val="auto"/>
                <w:kern w:val="2"/>
                <w:sz w:val="18"/>
                <w:szCs w:val="18"/>
                <w:highlight w:val="none"/>
                <w:lang w:val="en-US" w:eastAsia="zh-CN" w:bidi="ar-SA"/>
              </w:rPr>
              <w:t>吸盘工具×1</w:t>
            </w:r>
          </w:p>
          <w:p w14:paraId="6603D75B">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default" w:ascii="宋体" w:hAnsi="宋体" w:eastAsia="宋体" w:cs="宋体"/>
                <w:b w:val="0"/>
                <w:bCs w:val="0"/>
                <w:color w:val="auto"/>
                <w:sz w:val="18"/>
                <w:szCs w:val="18"/>
                <w:highlight w:val="none"/>
                <w:lang w:eastAsia="zh-CN"/>
                <w:woUserID w:val="4"/>
              </w:rPr>
              <w:t xml:space="preserve">1 </w:t>
            </w:r>
            <w:r>
              <w:rPr>
                <w:rFonts w:hint="eastAsia" w:ascii="宋体" w:hAnsi="宋体" w:eastAsia="宋体" w:cs="宋体"/>
                <w:b w:val="0"/>
                <w:bCs w:val="0"/>
                <w:color w:val="auto"/>
                <w:sz w:val="18"/>
                <w:szCs w:val="18"/>
                <w:highlight w:val="none"/>
              </w:rPr>
              <w:t>吸盘直径φ25mm，可针对车标稳定拾取；</w:t>
            </w:r>
          </w:p>
          <w:p w14:paraId="488AE97A">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default" w:ascii="宋体" w:hAnsi="宋体" w:cs="宋体"/>
                <w:b w:val="0"/>
                <w:bCs w:val="0"/>
                <w:color w:val="auto"/>
                <w:sz w:val="18"/>
                <w:szCs w:val="18"/>
                <w:highlight w:val="none"/>
                <w:lang w:eastAsia="zh-CN"/>
                <w:woUserID w:val="4"/>
              </w:rPr>
              <w:t xml:space="preserve">1.2 </w:t>
            </w:r>
            <w:r>
              <w:rPr>
                <w:rFonts w:hint="eastAsia" w:ascii="宋体" w:hAnsi="宋体" w:eastAsia="宋体" w:cs="宋体"/>
                <w:b w:val="0"/>
                <w:bCs w:val="0"/>
                <w:color w:val="auto"/>
                <w:sz w:val="18"/>
                <w:szCs w:val="18"/>
                <w:highlight w:val="none"/>
              </w:rPr>
              <w:t>配有工具快换模块工具端，与工具快换法兰端配套。</w:t>
            </w:r>
          </w:p>
          <w:p w14:paraId="2174D867">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二、</w:t>
            </w:r>
            <w:r>
              <w:rPr>
                <w:rFonts w:hint="eastAsia" w:ascii="宋体" w:hAnsi="宋体" w:eastAsia="宋体" w:cs="宋体"/>
                <w:b w:val="0"/>
                <w:bCs w:val="0"/>
                <w:color w:val="auto"/>
                <w:sz w:val="18"/>
                <w:szCs w:val="18"/>
                <w:highlight w:val="none"/>
              </w:rPr>
              <w:t>仓储单元附件</w:t>
            </w:r>
            <w:r>
              <w:rPr>
                <w:rFonts w:hint="eastAsia" w:ascii="宋体" w:hAnsi="宋体" w:eastAsia="宋体" w:cs="宋体"/>
                <w:b w:val="0"/>
                <w:bCs w:val="0"/>
                <w:color w:val="auto"/>
                <w:sz w:val="18"/>
                <w:szCs w:val="18"/>
                <w:highlight w:val="none"/>
                <w:lang w:eastAsia="zh-CN"/>
              </w:rPr>
              <w:t>：</w:t>
            </w:r>
          </w:p>
          <w:p w14:paraId="5A1E4132">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default" w:ascii="宋体" w:hAnsi="宋体" w:eastAsia="宋体" w:cs="宋体"/>
                <w:b w:val="0"/>
                <w:bCs w:val="0"/>
                <w:color w:val="auto"/>
                <w:sz w:val="18"/>
                <w:szCs w:val="18"/>
                <w:highlight w:val="none"/>
                <w:woUserID w:val="4"/>
              </w:rPr>
            </w:pPr>
            <w:r>
              <w:rPr>
                <w:rFonts w:hint="default" w:ascii="宋体" w:hAnsi="宋体" w:eastAsia="宋体" w:cs="宋体"/>
                <w:b w:val="0"/>
                <w:bCs w:val="0"/>
                <w:color w:val="auto"/>
                <w:sz w:val="18"/>
                <w:szCs w:val="18"/>
                <w:highlight w:val="none"/>
                <w:woUserID w:val="4"/>
              </w:rPr>
              <w:t>1.</w:t>
            </w:r>
            <w:r>
              <w:rPr>
                <w:rFonts w:hint="eastAsia" w:ascii="宋体" w:hAnsi="宋体" w:eastAsia="宋体" w:cs="宋体"/>
                <w:b w:val="0"/>
                <w:bCs w:val="0"/>
                <w:color w:val="auto"/>
                <w:sz w:val="18"/>
                <w:szCs w:val="18"/>
                <w:highlight w:val="none"/>
              </w:rPr>
              <w:t>轮毂零件</w:t>
            </w:r>
            <w:r>
              <w:rPr>
                <w:rFonts w:hint="default" w:ascii="宋体" w:hAnsi="宋体" w:eastAsia="宋体" w:cs="宋体"/>
                <w:b w:val="0"/>
                <w:bCs w:val="0"/>
                <w:color w:val="auto"/>
                <w:kern w:val="2"/>
                <w:sz w:val="18"/>
                <w:szCs w:val="18"/>
                <w:highlight w:val="none"/>
                <w:lang w:val="en-US" w:eastAsia="zh-CN" w:bidi="ar-SA"/>
                <w:woUserID w:val="4"/>
              </w:rPr>
              <w:t>×</w:t>
            </w:r>
            <w:r>
              <w:rPr>
                <w:rFonts w:hint="default" w:ascii="宋体" w:hAnsi="宋体" w:eastAsia="宋体" w:cs="宋体"/>
                <w:b w:val="0"/>
                <w:bCs w:val="0"/>
                <w:color w:val="auto"/>
                <w:kern w:val="2"/>
                <w:sz w:val="18"/>
                <w:szCs w:val="18"/>
                <w:highlight w:val="none"/>
                <w:lang w:eastAsia="zh-CN" w:bidi="ar-SA"/>
                <w:woUserID w:val="4"/>
              </w:rPr>
              <w:t>6</w:t>
            </w:r>
          </w:p>
          <w:p w14:paraId="3BF9A4C0">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default" w:ascii="宋体" w:hAnsi="宋体" w:eastAsia="宋体" w:cs="宋体"/>
                <w:b w:val="0"/>
                <w:bCs w:val="0"/>
                <w:color w:val="auto"/>
                <w:sz w:val="18"/>
                <w:szCs w:val="18"/>
                <w:highlight w:val="none"/>
                <w:lang w:eastAsia="zh-CN"/>
                <w:woUserID w:val="4"/>
              </w:rPr>
              <w:t>1</w:t>
            </w:r>
            <w:r>
              <w:rPr>
                <w:rFonts w:hint="eastAsia" w:ascii="宋体" w:hAnsi="宋体" w:eastAsia="宋体" w:cs="宋体"/>
                <w:b w:val="0"/>
                <w:bCs w:val="0"/>
                <w:color w:val="auto"/>
                <w:sz w:val="18"/>
                <w:szCs w:val="18"/>
                <w:highlight w:val="none"/>
              </w:rPr>
              <w:t>铝合金材质，五幅轮毂缩比零件；</w:t>
            </w:r>
          </w:p>
          <w:p w14:paraId="276BBE57">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woUserID w:val="4"/>
              </w:rPr>
              <w:t>1.2</w:t>
            </w:r>
            <w:r>
              <w:rPr>
                <w:rFonts w:hint="eastAsia" w:ascii="宋体" w:hAnsi="宋体" w:eastAsia="宋体" w:cs="宋体"/>
                <w:b w:val="0"/>
                <w:bCs w:val="0"/>
                <w:color w:val="auto"/>
                <w:sz w:val="18"/>
                <w:szCs w:val="18"/>
                <w:highlight w:val="none"/>
              </w:rPr>
              <w:t>轮辋直径102mm，最大外圈直径114mm，轮辋内圈直径88mm，轮毂直径28mm，整体厚度45mm，轮辐厚度16mm；</w:t>
            </w:r>
          </w:p>
          <w:p w14:paraId="37E7DB4B">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default" w:ascii="宋体" w:hAnsi="宋体" w:eastAsia="宋体" w:cs="宋体"/>
                <w:b w:val="0"/>
                <w:bCs w:val="0"/>
                <w:color w:val="auto"/>
                <w:sz w:val="18"/>
                <w:szCs w:val="18"/>
                <w:highlight w:val="none"/>
                <w:woUserID w:val="4"/>
              </w:rPr>
              <w:t>1.3</w:t>
            </w:r>
            <w:r>
              <w:rPr>
                <w:rFonts w:hint="eastAsia" w:ascii="宋体" w:hAnsi="宋体" w:eastAsia="宋体" w:cs="宋体"/>
                <w:b w:val="0"/>
                <w:bCs w:val="0"/>
                <w:color w:val="auto"/>
                <w:sz w:val="18"/>
                <w:szCs w:val="18"/>
                <w:highlight w:val="none"/>
              </w:rPr>
              <w:t>正面设计有可更换的数控加工耗材安装板，直径37mm，厚度8mm，塑料材质；</w:t>
            </w:r>
          </w:p>
          <w:p w14:paraId="7D269533">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default" w:ascii="宋体" w:hAnsi="宋体" w:eastAsia="宋体" w:cs="宋体"/>
                <w:b w:val="0"/>
                <w:bCs w:val="0"/>
                <w:color w:val="auto"/>
                <w:sz w:val="18"/>
                <w:szCs w:val="18"/>
                <w:highlight w:val="none"/>
                <w:woUserID w:val="4"/>
              </w:rPr>
              <w:t>1.4</w:t>
            </w:r>
            <w:r>
              <w:rPr>
                <w:rFonts w:hint="eastAsia" w:ascii="宋体" w:hAnsi="宋体" w:eastAsia="宋体" w:cs="宋体"/>
                <w:b w:val="0"/>
                <w:bCs w:val="0"/>
                <w:color w:val="auto"/>
                <w:sz w:val="18"/>
                <w:szCs w:val="18"/>
                <w:highlight w:val="none"/>
              </w:rPr>
              <w:t>零件正面、反面均设计有定位槽、视觉检测区域、打磨加工区域和二维码标签位置</w:t>
            </w:r>
            <w:r>
              <w:rPr>
                <w:rFonts w:hint="eastAsia" w:ascii="宋体" w:hAnsi="宋体" w:eastAsia="宋体" w:cs="宋体"/>
                <w:b w:val="0"/>
                <w:bCs w:val="0"/>
                <w:color w:val="auto"/>
                <w:sz w:val="18"/>
                <w:szCs w:val="18"/>
                <w:highlight w:val="none"/>
                <w:lang w:eastAsia="zh-CN"/>
              </w:rPr>
              <w:t>；</w:t>
            </w:r>
          </w:p>
          <w:p w14:paraId="12CD4422">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woUserID w:val="4"/>
              </w:rPr>
              <w:t>1.5</w:t>
            </w:r>
            <w:r>
              <w:rPr>
                <w:rFonts w:hint="eastAsia" w:ascii="宋体" w:hAnsi="宋体" w:eastAsia="宋体" w:cs="宋体"/>
                <w:b w:val="0"/>
                <w:bCs w:val="0"/>
                <w:color w:val="auto"/>
                <w:sz w:val="18"/>
                <w:szCs w:val="18"/>
                <w:highlight w:val="none"/>
              </w:rPr>
              <w:t>轮毂正反两面均安装RFID芯片</w:t>
            </w:r>
            <w:r>
              <w:rPr>
                <w:rFonts w:hint="eastAsia" w:ascii="宋体" w:hAnsi="宋体" w:eastAsia="宋体" w:cs="宋体"/>
                <w:b w:val="0"/>
                <w:bCs w:val="0"/>
                <w:color w:val="auto"/>
                <w:sz w:val="18"/>
                <w:szCs w:val="18"/>
                <w:highlight w:val="none"/>
                <w:lang w:eastAsia="zh-CN"/>
              </w:rPr>
              <w:t>；</w:t>
            </w:r>
          </w:p>
          <w:p w14:paraId="50902F89">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三、</w:t>
            </w:r>
            <w:r>
              <w:rPr>
                <w:rFonts w:hint="eastAsia" w:ascii="宋体" w:hAnsi="宋体" w:eastAsia="宋体" w:cs="宋体"/>
                <w:b w:val="0"/>
                <w:bCs w:val="0"/>
                <w:color w:val="auto"/>
                <w:sz w:val="18"/>
                <w:szCs w:val="18"/>
                <w:highlight w:val="none"/>
              </w:rPr>
              <w:t>检测单元附件</w:t>
            </w:r>
            <w:r>
              <w:rPr>
                <w:rFonts w:hint="eastAsia" w:ascii="宋体" w:hAnsi="宋体" w:eastAsia="宋体" w:cs="宋体"/>
                <w:b w:val="0"/>
                <w:bCs w:val="0"/>
                <w:color w:val="auto"/>
                <w:sz w:val="18"/>
                <w:szCs w:val="18"/>
                <w:highlight w:val="none"/>
                <w:lang w:eastAsia="zh-CN"/>
              </w:rPr>
              <w:t>：</w:t>
            </w:r>
          </w:p>
          <w:p w14:paraId="41B01A9D">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w:t>
            </w:r>
            <w:r>
              <w:rPr>
                <w:rFonts w:hint="eastAsia" w:ascii="宋体" w:hAnsi="宋体" w:eastAsia="宋体" w:cs="宋体"/>
                <w:b w:val="0"/>
                <w:bCs w:val="0"/>
                <w:color w:val="auto"/>
                <w:sz w:val="18"/>
                <w:szCs w:val="18"/>
                <w:highlight w:val="none"/>
              </w:rPr>
              <w:t>RFID检测模块×1</w:t>
            </w:r>
          </w:p>
          <w:p w14:paraId="1D401CE1">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感应头通过无线电讯号与标签之间进行非接触式的数据通信，读取或写入标签数据；</w:t>
            </w:r>
          </w:p>
          <w:p w14:paraId="3417910B">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读写头与上位机采用Modbus-TCP通讯；</w:t>
            </w:r>
          </w:p>
          <w:p w14:paraId="431F01F4">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标签最多可存储112字节数据；</w:t>
            </w:r>
          </w:p>
          <w:p w14:paraId="20B20780">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rPr>
              <w:t>感应头固定在可以调节位置的支架上</w:t>
            </w:r>
            <w:r>
              <w:rPr>
                <w:rFonts w:hint="eastAsia" w:ascii="宋体" w:hAnsi="宋体" w:eastAsia="宋体" w:cs="宋体"/>
                <w:b w:val="0"/>
                <w:bCs w:val="0"/>
                <w:color w:val="auto"/>
                <w:sz w:val="18"/>
                <w:szCs w:val="18"/>
                <w:highlight w:val="none"/>
                <w:lang w:eastAsia="zh-CN"/>
              </w:rPr>
              <w:t>；</w:t>
            </w:r>
          </w:p>
          <w:p w14:paraId="326A7ADB">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w:t>
            </w:r>
            <w:r>
              <w:rPr>
                <w:rFonts w:hint="eastAsia" w:ascii="宋体" w:hAnsi="宋体" w:eastAsia="宋体" w:cs="宋体"/>
                <w:b w:val="0"/>
                <w:bCs w:val="0"/>
                <w:color w:val="auto"/>
                <w:sz w:val="18"/>
                <w:szCs w:val="18"/>
                <w:highlight w:val="none"/>
              </w:rPr>
              <w:t>车标库×1</w:t>
            </w:r>
          </w:p>
          <w:p w14:paraId="102DC968">
            <w:pPr>
              <w:pStyle w:val="12"/>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both"/>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2.1</w:t>
            </w:r>
            <w:r>
              <w:rPr>
                <w:rFonts w:hint="eastAsia" w:ascii="宋体" w:hAnsi="宋体" w:eastAsia="宋体" w:cs="宋体"/>
                <w:b w:val="0"/>
                <w:bCs w:val="0"/>
                <w:color w:val="auto"/>
                <w:sz w:val="18"/>
                <w:szCs w:val="18"/>
                <w:highlight w:val="none"/>
              </w:rPr>
              <w:t>车标库支架材料为铝合金，具有6个车标位置；</w:t>
            </w:r>
          </w:p>
          <w:p w14:paraId="587B09B4">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配置12个车标。</w:t>
            </w:r>
          </w:p>
          <w:p w14:paraId="30B3D29E">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四、</w:t>
            </w:r>
            <w:r>
              <w:rPr>
                <w:rFonts w:hint="eastAsia" w:ascii="宋体" w:hAnsi="宋体" w:eastAsia="宋体" w:cs="宋体"/>
                <w:b w:val="0"/>
                <w:bCs w:val="0"/>
                <w:color w:val="auto"/>
                <w:sz w:val="18"/>
                <w:szCs w:val="18"/>
                <w:highlight w:val="none"/>
              </w:rPr>
              <w:t>总控单元附件</w:t>
            </w:r>
          </w:p>
          <w:p w14:paraId="11E6AAA0">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交换机×1：</w:t>
            </w:r>
          </w:p>
          <w:p w14:paraId="5F8178B3">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1.1 </w:t>
            </w:r>
            <w:r>
              <w:rPr>
                <w:rFonts w:hint="eastAsia" w:ascii="宋体" w:hAnsi="宋体" w:eastAsia="宋体" w:cs="宋体"/>
                <w:b w:val="0"/>
                <w:bCs w:val="0"/>
                <w:color w:val="auto"/>
                <w:sz w:val="18"/>
                <w:szCs w:val="18"/>
                <w:highlight w:val="none"/>
              </w:rPr>
              <w:t>IEC/NE 61000-4工业级保护；</w:t>
            </w:r>
          </w:p>
          <w:p w14:paraId="1A09A252">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1.2 </w:t>
            </w:r>
            <w:r>
              <w:rPr>
                <w:rFonts w:hint="eastAsia" w:ascii="宋体" w:hAnsi="宋体" w:eastAsia="宋体" w:cs="宋体"/>
                <w:b w:val="0"/>
                <w:bCs w:val="0"/>
                <w:color w:val="auto"/>
                <w:sz w:val="18"/>
                <w:szCs w:val="18"/>
                <w:highlight w:val="none"/>
              </w:rPr>
              <w:t>5个百兆RJ45端口；</w:t>
            </w:r>
          </w:p>
          <w:p w14:paraId="0ADF490E">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1.3 </w:t>
            </w:r>
            <w:r>
              <w:rPr>
                <w:rFonts w:hint="eastAsia" w:ascii="宋体" w:hAnsi="宋体" w:eastAsia="宋体" w:cs="宋体"/>
                <w:b w:val="0"/>
                <w:bCs w:val="0"/>
                <w:color w:val="auto"/>
                <w:sz w:val="18"/>
                <w:szCs w:val="18"/>
                <w:highlight w:val="none"/>
              </w:rPr>
              <w:t>铝金属外壳，坚固耐用；</w:t>
            </w:r>
          </w:p>
          <w:p w14:paraId="673DA732">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1.4 </w:t>
            </w:r>
            <w:r>
              <w:rPr>
                <w:rFonts w:hint="eastAsia" w:ascii="宋体" w:hAnsi="宋体" w:eastAsia="宋体" w:cs="宋体"/>
                <w:b w:val="0"/>
                <w:bCs w:val="0"/>
                <w:color w:val="auto"/>
                <w:sz w:val="18"/>
                <w:szCs w:val="18"/>
                <w:highlight w:val="none"/>
              </w:rPr>
              <w:t>标准DIN导轨安装。</w:t>
            </w:r>
          </w:p>
          <w:p w14:paraId="4DFAC53C">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shd w:val="clear" w:color="auto" w:fill="FFFFFF"/>
                <w:lang w:val="en-US" w:eastAsia="zh-CN"/>
              </w:rPr>
              <w:t>2.</w:t>
            </w:r>
            <w:r>
              <w:rPr>
                <w:rFonts w:hint="eastAsia" w:ascii="宋体" w:hAnsi="宋体" w:eastAsia="宋体" w:cs="宋体"/>
                <w:b w:val="0"/>
                <w:bCs w:val="0"/>
                <w:color w:val="auto"/>
                <w:sz w:val="18"/>
                <w:szCs w:val="18"/>
                <w:highlight w:val="none"/>
                <w:shd w:val="clear" w:color="auto" w:fill="FFFFFF"/>
              </w:rPr>
              <w:t>无线路由器</w:t>
            </w:r>
            <w:r>
              <w:rPr>
                <w:rFonts w:hint="eastAsia" w:ascii="宋体" w:hAnsi="宋体" w:eastAsia="宋体" w:cs="宋体"/>
                <w:b w:val="0"/>
                <w:bCs w:val="0"/>
                <w:color w:val="auto"/>
                <w:sz w:val="18"/>
                <w:szCs w:val="18"/>
                <w:highlight w:val="none"/>
              </w:rPr>
              <w:t>×1：</w:t>
            </w:r>
          </w:p>
          <w:p w14:paraId="4D577E31">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 xml:space="preserve">2.1 </w:t>
            </w:r>
            <w:r>
              <w:rPr>
                <w:rFonts w:hint="eastAsia" w:ascii="宋体" w:hAnsi="宋体" w:eastAsia="宋体" w:cs="宋体"/>
                <w:b w:val="0"/>
                <w:bCs w:val="0"/>
                <w:color w:val="auto"/>
                <w:sz w:val="18"/>
                <w:szCs w:val="18"/>
                <w:highlight w:val="none"/>
              </w:rPr>
              <w:t>300Mbps 11NS无线，信号强；</w:t>
            </w:r>
          </w:p>
          <w:p w14:paraId="4D29341E">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2.2</w:t>
            </w:r>
            <w:r>
              <w:rPr>
                <w:rFonts w:hint="eastAsia" w:ascii="宋体" w:hAnsi="宋体" w:eastAsia="宋体" w:cs="宋体"/>
                <w:b w:val="0"/>
                <w:bCs w:val="0"/>
                <w:color w:val="auto"/>
                <w:sz w:val="18"/>
                <w:szCs w:val="18"/>
                <w:highlight w:val="none"/>
              </w:rPr>
              <w:t>支持多个SSID；</w:t>
            </w:r>
          </w:p>
          <w:p w14:paraId="24ACE7DC">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2.3</w:t>
            </w:r>
            <w:r>
              <w:rPr>
                <w:rFonts w:hint="eastAsia" w:ascii="宋体" w:hAnsi="宋体" w:eastAsia="宋体" w:cs="宋体"/>
                <w:b w:val="0"/>
                <w:bCs w:val="0"/>
                <w:color w:val="auto"/>
                <w:sz w:val="18"/>
                <w:szCs w:val="18"/>
                <w:highlight w:val="none"/>
              </w:rPr>
              <w:t>配置一个固定WAN口，7个固定LAN口和1个WAN/LAN可变口；支持防火墙。</w:t>
            </w:r>
          </w:p>
          <w:p w14:paraId="3E797A85">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工业网关×1：</w:t>
            </w:r>
          </w:p>
          <w:p w14:paraId="7B7F29C8">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系统应支持设备驱动安装，能快速新建设备、支持设备的导入和导出，支持设备的分组管理功能</w:t>
            </w:r>
            <w:r>
              <w:rPr>
                <w:rFonts w:hint="eastAsia" w:ascii="宋体" w:hAnsi="宋体" w:eastAsia="宋体" w:cs="宋体"/>
                <w:b w:val="0"/>
                <w:bCs w:val="0"/>
                <w:color w:val="auto"/>
                <w:sz w:val="18"/>
                <w:szCs w:val="18"/>
                <w:highlight w:val="none"/>
                <w:lang w:eastAsia="zh-CN"/>
              </w:rPr>
              <w:t>；</w:t>
            </w:r>
          </w:p>
          <w:p w14:paraId="306537A5">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系统应支持对PLC、DCS、智能模块、智能仪表等设备的数据采集，支持COM、TCP等多种链路，支持多路并发采集及转发，支持OPC、Modbus等标准协议</w:t>
            </w:r>
            <w:r>
              <w:rPr>
                <w:rFonts w:hint="eastAsia" w:ascii="宋体" w:hAnsi="宋体" w:eastAsia="宋体" w:cs="宋体"/>
                <w:b w:val="0"/>
                <w:bCs w:val="0"/>
                <w:color w:val="auto"/>
                <w:sz w:val="18"/>
                <w:szCs w:val="18"/>
                <w:highlight w:val="none"/>
                <w:lang w:eastAsia="zh-CN"/>
              </w:rPr>
              <w:t>；</w:t>
            </w:r>
          </w:p>
          <w:p w14:paraId="62F3766C">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default" w:ascii="宋体" w:hAnsi="宋体" w:eastAsia="宋体" w:cs="宋体"/>
                <w:b w:val="0"/>
                <w:bCs w:val="0"/>
                <w:color w:val="auto"/>
                <w:sz w:val="18"/>
                <w:szCs w:val="18"/>
                <w:highlight w:val="none"/>
                <w:woUserID w:val="4"/>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系统应支持与主流数据库数据存储功能，支持断线缓存和续传能力，确保数据完整</w:t>
            </w:r>
            <w:r>
              <w:rPr>
                <w:rFonts w:hint="default" w:ascii="宋体" w:hAnsi="宋体" w:cs="宋体"/>
                <w:b w:val="0"/>
                <w:bCs w:val="0"/>
                <w:color w:val="auto"/>
                <w:sz w:val="18"/>
                <w:szCs w:val="18"/>
                <w:highlight w:val="none"/>
                <w:woUserID w:val="4"/>
              </w:rPr>
              <w:t>；</w:t>
            </w:r>
          </w:p>
          <w:p w14:paraId="073E95D5">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default" w:ascii="宋体" w:hAnsi="宋体" w:eastAsia="宋体" w:cs="宋体"/>
                <w:b w:val="0"/>
                <w:bCs w:val="0"/>
                <w:color w:val="auto"/>
                <w:sz w:val="18"/>
                <w:szCs w:val="18"/>
                <w:highlight w:val="none"/>
                <w:woUserID w:val="4"/>
              </w:rPr>
            </w:pPr>
            <w:r>
              <w:rPr>
                <w:rFonts w:hint="eastAsia" w:ascii="宋体" w:hAnsi="宋体" w:eastAsia="宋体" w:cs="宋体"/>
                <w:b w:val="0"/>
                <w:bCs w:val="0"/>
                <w:color w:val="auto"/>
                <w:sz w:val="18"/>
                <w:szCs w:val="18"/>
                <w:highlight w:val="none"/>
                <w:lang w:val="en-US" w:eastAsia="zh-CN"/>
              </w:rPr>
              <w:t>3.4</w:t>
            </w:r>
            <w:r>
              <w:rPr>
                <w:rFonts w:hint="eastAsia" w:ascii="宋体" w:hAnsi="宋体" w:eastAsia="宋体" w:cs="宋体"/>
                <w:b w:val="0"/>
                <w:bCs w:val="0"/>
                <w:color w:val="auto"/>
                <w:sz w:val="18"/>
                <w:szCs w:val="18"/>
                <w:highlight w:val="none"/>
              </w:rPr>
              <w:t>支持IEC60870、IEC61850、DNP3、BACnet、Modbus、SNMP、CDT、DLT645、CJ-T188、OPC、MQTT主流关系数据库等标准接口协议或规范，以及市场上主流的PLC、电力综保的数据采集，并支持多协议、多通道并发工作</w:t>
            </w:r>
            <w:r>
              <w:rPr>
                <w:rFonts w:hint="default" w:ascii="宋体" w:hAnsi="宋体" w:cs="宋体"/>
                <w:b w:val="0"/>
                <w:bCs w:val="0"/>
                <w:color w:val="auto"/>
                <w:sz w:val="18"/>
                <w:szCs w:val="18"/>
                <w:highlight w:val="none"/>
                <w:woUserID w:val="4"/>
              </w:rPr>
              <w:t>；</w:t>
            </w:r>
          </w:p>
          <w:p w14:paraId="5BAF1BB9">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3.5</w:t>
            </w:r>
            <w:r>
              <w:rPr>
                <w:rFonts w:hint="eastAsia" w:ascii="宋体" w:hAnsi="宋体" w:eastAsia="宋体" w:cs="宋体"/>
                <w:b w:val="0"/>
                <w:bCs w:val="0"/>
                <w:color w:val="auto"/>
                <w:sz w:val="18"/>
                <w:szCs w:val="18"/>
                <w:highlight w:val="none"/>
              </w:rPr>
              <w:t>支持数据采集通道的端口冗余功能，在端口故障时可自动切换</w:t>
            </w:r>
            <w:r>
              <w:rPr>
                <w:rFonts w:hint="eastAsia" w:ascii="宋体" w:hAnsi="宋体" w:eastAsia="宋体" w:cs="宋体"/>
                <w:b w:val="0"/>
                <w:bCs w:val="0"/>
                <w:color w:val="auto"/>
                <w:sz w:val="18"/>
                <w:szCs w:val="18"/>
                <w:highlight w:val="none"/>
                <w:lang w:eastAsia="zh-CN"/>
              </w:rPr>
              <w:t>；</w:t>
            </w:r>
          </w:p>
          <w:p w14:paraId="100BCDD4">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3.6</w:t>
            </w:r>
            <w:r>
              <w:rPr>
                <w:rFonts w:hint="eastAsia" w:ascii="宋体" w:hAnsi="宋体" w:eastAsia="宋体" w:cs="宋体"/>
                <w:b w:val="0"/>
                <w:bCs w:val="0"/>
                <w:color w:val="auto"/>
                <w:sz w:val="18"/>
                <w:szCs w:val="18"/>
                <w:highlight w:val="none"/>
              </w:rPr>
              <w:t>支持边缘智能计算功能，配置软件提供逻辑报警、触发器的二次开发配置，支持内置C语法的脚本系统，可让编制脚本对数据进行二次计算</w:t>
            </w:r>
            <w:r>
              <w:rPr>
                <w:rFonts w:hint="eastAsia" w:ascii="宋体" w:hAnsi="宋体" w:eastAsia="宋体" w:cs="宋体"/>
                <w:b w:val="0"/>
                <w:bCs w:val="0"/>
                <w:color w:val="auto"/>
                <w:sz w:val="18"/>
                <w:szCs w:val="18"/>
                <w:highlight w:val="none"/>
                <w:lang w:eastAsia="zh-CN"/>
              </w:rPr>
              <w:t>；</w:t>
            </w:r>
          </w:p>
          <w:p w14:paraId="18C857BF">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default" w:ascii="宋体" w:hAnsi="宋体" w:cs="宋体"/>
                <w:b w:val="0"/>
                <w:bCs w:val="0"/>
                <w:color w:val="auto"/>
                <w:sz w:val="18"/>
                <w:szCs w:val="18"/>
                <w:highlight w:val="none"/>
                <w:lang w:eastAsia="zh-CN"/>
                <w:woUserID w:val="4"/>
              </w:rPr>
              <w:t>7</w:t>
            </w:r>
            <w:r>
              <w:rPr>
                <w:rFonts w:hint="eastAsia" w:ascii="宋体" w:hAnsi="宋体" w:eastAsia="宋体" w:cs="宋体"/>
                <w:b w:val="0"/>
                <w:bCs w:val="0"/>
                <w:color w:val="auto"/>
                <w:sz w:val="18"/>
                <w:szCs w:val="18"/>
                <w:highlight w:val="none"/>
              </w:rPr>
              <w:t>支持远程调试诊断功能，在工程师不到现场的条件下，维护工程师可远程配置、调试、维护PLC</w:t>
            </w:r>
            <w:r>
              <w:rPr>
                <w:rFonts w:hint="eastAsia" w:ascii="宋体" w:hAnsi="宋体" w:eastAsia="宋体" w:cs="宋体"/>
                <w:b w:val="0"/>
                <w:bCs w:val="0"/>
                <w:color w:val="auto"/>
                <w:sz w:val="18"/>
                <w:szCs w:val="18"/>
                <w:highlight w:val="none"/>
                <w:lang w:eastAsia="zh-CN"/>
              </w:rPr>
              <w:t>；</w:t>
            </w:r>
          </w:p>
          <w:p w14:paraId="677DB851">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五、</w:t>
            </w:r>
            <w:r>
              <w:rPr>
                <w:rFonts w:hint="eastAsia" w:ascii="宋体" w:hAnsi="宋体" w:eastAsia="宋体" w:cs="宋体"/>
                <w:b w:val="0"/>
                <w:bCs w:val="0"/>
                <w:color w:val="auto"/>
                <w:sz w:val="18"/>
                <w:szCs w:val="18"/>
                <w:highlight w:val="none"/>
              </w:rPr>
              <w:t>耗材及配件包</w:t>
            </w:r>
          </w:p>
          <w:p w14:paraId="3886CBFA">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搭配不少于以下耗材和配件：</w:t>
            </w:r>
          </w:p>
          <w:p w14:paraId="5BF35483">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轮辐夹爪×1</w:t>
            </w:r>
            <w:r>
              <w:rPr>
                <w:rFonts w:hint="eastAsia" w:ascii="宋体" w:hAnsi="宋体" w:eastAsia="宋体" w:cs="宋体"/>
                <w:b w:val="0"/>
                <w:bCs w:val="0"/>
                <w:color w:val="auto"/>
                <w:sz w:val="18"/>
                <w:szCs w:val="18"/>
                <w:highlight w:val="none"/>
                <w:lang w:eastAsia="zh-CN"/>
              </w:rPr>
              <w:t>；</w:t>
            </w:r>
          </w:p>
          <w:p w14:paraId="429D9BE7">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轮毂夹爪×1</w:t>
            </w:r>
            <w:r>
              <w:rPr>
                <w:rFonts w:hint="eastAsia" w:ascii="宋体" w:hAnsi="宋体" w:eastAsia="宋体" w:cs="宋体"/>
                <w:b w:val="0"/>
                <w:bCs w:val="0"/>
                <w:color w:val="auto"/>
                <w:sz w:val="18"/>
                <w:szCs w:val="18"/>
                <w:highlight w:val="none"/>
                <w:lang w:eastAsia="zh-CN"/>
              </w:rPr>
              <w:t>；</w:t>
            </w:r>
          </w:p>
          <w:p w14:paraId="427E3EB7">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轮辋内圈夹爪×1</w:t>
            </w:r>
            <w:r>
              <w:rPr>
                <w:rFonts w:hint="eastAsia" w:ascii="宋体" w:hAnsi="宋体" w:eastAsia="宋体" w:cs="宋体"/>
                <w:b w:val="0"/>
                <w:bCs w:val="0"/>
                <w:color w:val="auto"/>
                <w:sz w:val="18"/>
                <w:szCs w:val="18"/>
                <w:highlight w:val="none"/>
                <w:lang w:eastAsia="zh-CN"/>
              </w:rPr>
              <w:t>；</w:t>
            </w:r>
          </w:p>
          <w:p w14:paraId="4E7545DE">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轮辋外圈夹爪×1</w:t>
            </w:r>
            <w:r>
              <w:rPr>
                <w:rFonts w:hint="eastAsia" w:ascii="宋体" w:hAnsi="宋体" w:eastAsia="宋体" w:cs="宋体"/>
                <w:b w:val="0"/>
                <w:bCs w:val="0"/>
                <w:color w:val="auto"/>
                <w:sz w:val="18"/>
                <w:szCs w:val="18"/>
                <w:highlight w:val="none"/>
                <w:lang w:eastAsia="zh-CN"/>
              </w:rPr>
              <w:t>；</w:t>
            </w:r>
          </w:p>
          <w:p w14:paraId="0A3C7828">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both"/>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rPr>
              <w:t>吸盘工具×1</w:t>
            </w:r>
            <w:r>
              <w:rPr>
                <w:rFonts w:hint="eastAsia" w:ascii="宋体" w:hAnsi="宋体" w:eastAsia="宋体" w:cs="宋体"/>
                <w:b w:val="0"/>
                <w:bCs w:val="0"/>
                <w:color w:val="auto"/>
                <w:sz w:val="18"/>
                <w:szCs w:val="18"/>
                <w:highlight w:val="none"/>
                <w:lang w:eastAsia="zh-CN"/>
              </w:rPr>
              <w:t>；</w:t>
            </w:r>
          </w:p>
          <w:p w14:paraId="6E448F1F">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rPr>
              <w:t>吸盘夹爪×1</w:t>
            </w:r>
            <w:r>
              <w:rPr>
                <w:rFonts w:hint="eastAsia" w:ascii="宋体" w:hAnsi="宋体" w:eastAsia="宋体" w:cs="宋体"/>
                <w:b w:val="0"/>
                <w:bCs w:val="0"/>
                <w:color w:val="auto"/>
                <w:sz w:val="18"/>
                <w:szCs w:val="18"/>
                <w:highlight w:val="none"/>
                <w:lang w:eastAsia="zh-CN"/>
              </w:rPr>
              <w:t>；</w:t>
            </w:r>
          </w:p>
          <w:p w14:paraId="71C31DB5">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rPr>
              <w:t>端面打磨工具×1</w:t>
            </w:r>
            <w:r>
              <w:rPr>
                <w:rFonts w:hint="eastAsia" w:ascii="宋体" w:hAnsi="宋体" w:eastAsia="宋体" w:cs="宋体"/>
                <w:b w:val="0"/>
                <w:bCs w:val="0"/>
                <w:color w:val="auto"/>
                <w:sz w:val="18"/>
                <w:szCs w:val="18"/>
                <w:highlight w:val="none"/>
                <w:lang w:eastAsia="zh-CN"/>
              </w:rPr>
              <w:t>；</w:t>
            </w:r>
          </w:p>
          <w:p w14:paraId="578A35CD">
            <w:pPr>
              <w:pStyle w:val="12"/>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rPr>
              <w:t>侧面打磨工具×1</w:t>
            </w:r>
            <w:r>
              <w:rPr>
                <w:rFonts w:hint="eastAsia" w:ascii="宋体" w:hAnsi="宋体" w:eastAsia="宋体" w:cs="宋体"/>
                <w:b w:val="0"/>
                <w:bCs w:val="0"/>
                <w:color w:val="auto"/>
                <w:sz w:val="18"/>
                <w:szCs w:val="18"/>
                <w:highlight w:val="none"/>
                <w:lang w:eastAsia="zh-CN"/>
              </w:rPr>
              <w:t>；</w:t>
            </w:r>
          </w:p>
          <w:p w14:paraId="769BB825">
            <w:pPr>
              <w:pStyle w:val="13"/>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lang w:eastAsia="zh-CN"/>
                <w:woUserID w:val="4"/>
              </w:rPr>
              <w:t>9</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轮毂×6</w:t>
            </w:r>
            <w:r>
              <w:rPr>
                <w:rFonts w:hint="eastAsia" w:ascii="宋体" w:hAnsi="宋体" w:eastAsia="宋体" w:cs="宋体"/>
                <w:b w:val="0"/>
                <w:bCs w:val="0"/>
                <w:color w:val="auto"/>
                <w:sz w:val="18"/>
                <w:szCs w:val="18"/>
                <w:highlight w:val="none"/>
                <w:lang w:eastAsia="zh-CN"/>
              </w:rPr>
              <w:t>；</w:t>
            </w:r>
          </w:p>
          <w:p w14:paraId="7E015D62">
            <w:pPr>
              <w:keepNext w:val="0"/>
              <w:keepLines w:val="0"/>
              <w:pageBreakBefore w:val="0"/>
              <w:numPr>
                <w:ilvl w:val="0"/>
                <w:numId w:val="8"/>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rPr>
              <w:t>管控一体化MES系统</w:t>
            </w:r>
          </w:p>
          <w:p w14:paraId="77DF6BDC">
            <w:pPr>
              <w:pStyle w:val="12"/>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0"/>
                <w:sz w:val="18"/>
                <w:szCs w:val="18"/>
                <w:highlight w:val="none"/>
                <w:lang w:val="en-US" w:eastAsia="zh-CN"/>
              </w:rPr>
              <w:t>一．</w:t>
            </w:r>
            <w:r>
              <w:rPr>
                <w:rFonts w:hint="eastAsia" w:ascii="宋体" w:hAnsi="宋体" w:eastAsia="宋体" w:cs="宋体"/>
                <w:b w:val="0"/>
                <w:bCs w:val="0"/>
                <w:color w:val="auto"/>
                <w:kern w:val="0"/>
                <w:sz w:val="18"/>
                <w:szCs w:val="18"/>
                <w:highlight w:val="none"/>
              </w:rPr>
              <w:t>管控一体化MES系统</w:t>
            </w:r>
            <w:r>
              <w:rPr>
                <w:rFonts w:hint="eastAsia" w:ascii="宋体" w:hAnsi="宋体" w:eastAsia="宋体" w:cs="宋体"/>
                <w:b w:val="0"/>
                <w:bCs w:val="0"/>
                <w:color w:val="auto"/>
                <w:sz w:val="18"/>
                <w:szCs w:val="18"/>
                <w:highlight w:val="none"/>
              </w:rPr>
              <w:t>×1：</w:t>
            </w:r>
          </w:p>
          <w:p w14:paraId="2879D1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系统需具备自主知识产权，正版软件，全中文操作界面，可提供持续的中文技术支持服务。</w:t>
            </w:r>
          </w:p>
          <w:p w14:paraId="75DAEC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系统应为B/S架构，支持大规模并发用户在线使用，同时提供快速、优化的查询处理算法，保证系统的及时响应。</w:t>
            </w:r>
          </w:p>
          <w:p w14:paraId="21A904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系统应提供完整的软件安装手册、系统操作手册，提供全面的用户指导与培训。</w:t>
            </w:r>
          </w:p>
          <w:p w14:paraId="2E9CB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系统功能应包括但不限于以下功能模块：</w:t>
            </w:r>
          </w:p>
          <w:p w14:paraId="745094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4.1</w:t>
            </w:r>
            <w:r>
              <w:rPr>
                <w:rFonts w:hint="eastAsia" w:ascii="宋体" w:hAnsi="宋体" w:eastAsia="宋体" w:cs="宋体"/>
                <w:b w:val="0"/>
                <w:bCs w:val="0"/>
                <w:color w:val="auto"/>
                <w:sz w:val="18"/>
                <w:szCs w:val="18"/>
                <w:highlight w:val="none"/>
              </w:rPr>
              <w:t>系统管理中心</w:t>
            </w:r>
            <w:r>
              <w:rPr>
                <w:rFonts w:hint="eastAsia" w:ascii="宋体" w:hAnsi="宋体" w:eastAsia="宋体" w:cs="宋体"/>
                <w:b w:val="0"/>
                <w:bCs w:val="0"/>
                <w:color w:val="auto"/>
                <w:sz w:val="18"/>
                <w:szCs w:val="18"/>
                <w:highlight w:val="none"/>
                <w:lang w:eastAsia="zh-CN"/>
              </w:rPr>
              <w:t>：</w:t>
            </w:r>
          </w:p>
          <w:p w14:paraId="1F94A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4.1.1</w:t>
            </w:r>
            <w:r>
              <w:rPr>
                <w:rFonts w:hint="eastAsia" w:ascii="宋体" w:hAnsi="宋体" w:eastAsia="宋体" w:cs="宋体"/>
                <w:b w:val="0"/>
                <w:bCs w:val="0"/>
                <w:color w:val="auto"/>
                <w:sz w:val="18"/>
                <w:szCs w:val="18"/>
                <w:highlight w:val="none"/>
              </w:rPr>
              <w:t>系统支持多学校、多班级、多小组独立实训，做到租户间数据隔离，学生端独立运行数据互不干扰，实现实训独立性和考核公平性</w:t>
            </w:r>
            <w:r>
              <w:rPr>
                <w:rFonts w:hint="eastAsia" w:ascii="宋体" w:hAnsi="宋体" w:eastAsia="宋体" w:cs="宋体"/>
                <w:b w:val="0"/>
                <w:bCs w:val="0"/>
                <w:color w:val="auto"/>
                <w:sz w:val="18"/>
                <w:szCs w:val="18"/>
                <w:highlight w:val="none"/>
                <w:lang w:eastAsia="zh-CN"/>
              </w:rPr>
              <w:t>；</w:t>
            </w:r>
          </w:p>
          <w:p w14:paraId="08C0C4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4.1.2</w:t>
            </w:r>
            <w:r>
              <w:rPr>
                <w:rFonts w:hint="eastAsia" w:ascii="宋体" w:hAnsi="宋体" w:eastAsia="宋体" w:cs="宋体"/>
                <w:b w:val="0"/>
                <w:bCs w:val="0"/>
                <w:color w:val="auto"/>
                <w:sz w:val="18"/>
                <w:szCs w:val="18"/>
                <w:highlight w:val="none"/>
              </w:rPr>
              <w:t>系统支持按租户独立管理用户，分配用户所属角色，模拟企业生产实际角色分配，不同角色间业务功能独立，支持用户多角色分配。系统自动记录用户登录和使用日志信息</w:t>
            </w:r>
            <w:r>
              <w:rPr>
                <w:rFonts w:hint="eastAsia" w:ascii="宋体" w:hAnsi="宋体" w:eastAsia="宋体" w:cs="宋体"/>
                <w:b w:val="0"/>
                <w:bCs w:val="0"/>
                <w:color w:val="auto"/>
                <w:sz w:val="18"/>
                <w:szCs w:val="18"/>
                <w:highlight w:val="none"/>
                <w:lang w:eastAsia="zh-CN"/>
              </w:rPr>
              <w:t>；</w:t>
            </w:r>
          </w:p>
          <w:p w14:paraId="7CCD93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4.1.3</w:t>
            </w:r>
            <w:r>
              <w:rPr>
                <w:rFonts w:hint="eastAsia" w:ascii="宋体" w:hAnsi="宋体" w:eastAsia="宋体" w:cs="宋体"/>
                <w:b w:val="0"/>
                <w:bCs w:val="0"/>
                <w:color w:val="auto"/>
                <w:sz w:val="18"/>
                <w:szCs w:val="18"/>
                <w:highlight w:val="none"/>
              </w:rPr>
              <w:t>系统支持按租户进行系统业务数据存档备份管理和恢复数据备份，以支持阶段性教学实训。系统预置不少于2套行业案例数据用于系统认知和教学实训开展。</w:t>
            </w:r>
          </w:p>
          <w:p w14:paraId="7F6CB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woUserID w:val="4"/>
              </w:rPr>
              <w:t>4.2</w:t>
            </w:r>
            <w:r>
              <w:rPr>
                <w:rFonts w:hint="eastAsia" w:ascii="宋体" w:hAnsi="宋体" w:eastAsia="宋体" w:cs="宋体"/>
                <w:b w:val="0"/>
                <w:bCs w:val="0"/>
                <w:color w:val="auto"/>
                <w:sz w:val="18"/>
                <w:szCs w:val="18"/>
                <w:highlight w:val="none"/>
              </w:rPr>
              <w:tab/>
            </w:r>
            <w:r>
              <w:rPr>
                <w:rFonts w:hint="eastAsia" w:ascii="宋体" w:hAnsi="宋体" w:eastAsia="宋体" w:cs="宋体"/>
                <w:b w:val="0"/>
                <w:bCs w:val="0"/>
                <w:color w:val="auto"/>
                <w:sz w:val="18"/>
                <w:szCs w:val="18"/>
                <w:highlight w:val="none"/>
              </w:rPr>
              <w:t>生产数据中心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lang w:val="zh-CN"/>
              </w:rPr>
              <w:t>系统支持将设计数据进行</w:t>
            </w:r>
            <w:r>
              <w:rPr>
                <w:rFonts w:hint="eastAsia" w:ascii="宋体" w:hAnsi="宋体" w:eastAsia="宋体" w:cs="宋体"/>
                <w:b w:val="0"/>
                <w:bCs w:val="0"/>
                <w:color w:val="auto"/>
                <w:sz w:val="18"/>
                <w:szCs w:val="18"/>
                <w:highlight w:val="none"/>
              </w:rPr>
              <w:t>初始化到系统中进行管理，包含物料数据、库房库位、生产设备、人员班组、设备编组、加工单元等。物料数据支持导入功能</w:t>
            </w:r>
            <w:r>
              <w:rPr>
                <w:rFonts w:hint="eastAsia" w:ascii="宋体" w:hAnsi="宋体" w:eastAsia="宋体" w:cs="宋体"/>
                <w:b w:val="0"/>
                <w:bCs w:val="0"/>
                <w:color w:val="auto"/>
                <w:sz w:val="18"/>
                <w:szCs w:val="18"/>
                <w:highlight w:val="none"/>
                <w:lang w:eastAsia="zh-CN"/>
              </w:rPr>
              <w:t>；</w:t>
            </w:r>
          </w:p>
          <w:p w14:paraId="0ABA75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4.3</w:t>
            </w:r>
            <w:r>
              <w:rPr>
                <w:rFonts w:hint="eastAsia" w:ascii="宋体" w:hAnsi="宋体" w:eastAsia="宋体" w:cs="宋体"/>
                <w:b w:val="0"/>
                <w:bCs w:val="0"/>
                <w:color w:val="auto"/>
                <w:sz w:val="18"/>
                <w:szCs w:val="18"/>
                <w:highlight w:val="none"/>
              </w:rPr>
              <w:tab/>
            </w:r>
            <w:r>
              <w:rPr>
                <w:rFonts w:hint="eastAsia" w:ascii="宋体" w:hAnsi="宋体" w:eastAsia="宋体" w:cs="宋体"/>
                <w:b w:val="0"/>
                <w:bCs w:val="0"/>
                <w:color w:val="auto"/>
                <w:sz w:val="18"/>
                <w:szCs w:val="18"/>
                <w:highlight w:val="none"/>
              </w:rPr>
              <w:t>产品数据中心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lang w:val="zh-CN"/>
              </w:rPr>
              <w:t>系统支持</w:t>
            </w:r>
            <w:r>
              <w:rPr>
                <w:rFonts w:hint="eastAsia" w:ascii="宋体" w:hAnsi="宋体" w:eastAsia="宋体" w:cs="宋体"/>
                <w:b w:val="0"/>
                <w:bCs w:val="0"/>
                <w:color w:val="auto"/>
                <w:sz w:val="18"/>
                <w:szCs w:val="18"/>
                <w:highlight w:val="none"/>
              </w:rPr>
              <w:t>管理</w:t>
            </w:r>
            <w:r>
              <w:rPr>
                <w:rFonts w:hint="eastAsia" w:ascii="宋体" w:hAnsi="宋体" w:eastAsia="宋体" w:cs="宋体"/>
                <w:b w:val="0"/>
                <w:bCs w:val="0"/>
                <w:color w:val="auto"/>
                <w:sz w:val="18"/>
                <w:szCs w:val="18"/>
                <w:highlight w:val="none"/>
                <w:lang w:val="zh-CN"/>
              </w:rPr>
              <w:t>产品BOM、</w:t>
            </w:r>
            <w:r>
              <w:rPr>
                <w:rFonts w:hint="eastAsia" w:ascii="宋体" w:hAnsi="宋体" w:eastAsia="宋体" w:cs="宋体"/>
                <w:b w:val="0"/>
                <w:bCs w:val="0"/>
                <w:color w:val="auto"/>
                <w:sz w:val="18"/>
                <w:szCs w:val="18"/>
                <w:highlight w:val="none"/>
              </w:rPr>
              <w:t>产品工艺、作业工序等产品数据，支持自定义编制产品BOM树和产品工艺树结构数据，支持按版本和有效性管理产品数据。</w:t>
            </w:r>
          </w:p>
          <w:p w14:paraId="5AD649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 xml:space="preserve">4.4 </w:t>
            </w:r>
            <w:r>
              <w:rPr>
                <w:rFonts w:hint="eastAsia" w:ascii="宋体" w:hAnsi="宋体" w:eastAsia="宋体" w:cs="宋体"/>
                <w:b w:val="0"/>
                <w:bCs w:val="0"/>
                <w:color w:val="auto"/>
                <w:sz w:val="18"/>
                <w:szCs w:val="18"/>
                <w:highlight w:val="none"/>
              </w:rPr>
              <w:t>工艺派工中心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lang w:val="zh-CN"/>
              </w:rPr>
              <w:t>系统支持手工编制生产订单，</w:t>
            </w:r>
            <w:r>
              <w:rPr>
                <w:rFonts w:hint="eastAsia" w:ascii="宋体" w:hAnsi="宋体" w:eastAsia="宋体" w:cs="宋体"/>
                <w:b w:val="0"/>
                <w:bCs w:val="0"/>
                <w:color w:val="auto"/>
                <w:sz w:val="18"/>
                <w:szCs w:val="18"/>
                <w:highlight w:val="none"/>
              </w:rPr>
              <w:t>支持</w:t>
            </w:r>
            <w:r>
              <w:rPr>
                <w:rFonts w:hint="eastAsia" w:ascii="宋体" w:hAnsi="宋体" w:eastAsia="宋体" w:cs="宋体"/>
                <w:b w:val="0"/>
                <w:bCs w:val="0"/>
                <w:color w:val="auto"/>
                <w:sz w:val="18"/>
                <w:szCs w:val="18"/>
                <w:highlight w:val="none"/>
                <w:lang w:val="zh-CN"/>
              </w:rPr>
              <w:t>订单审批工作流，</w:t>
            </w:r>
            <w:r>
              <w:rPr>
                <w:rFonts w:hint="eastAsia" w:ascii="宋体" w:hAnsi="宋体" w:eastAsia="宋体" w:cs="宋体"/>
                <w:b w:val="0"/>
                <w:bCs w:val="0"/>
                <w:color w:val="auto"/>
                <w:sz w:val="18"/>
                <w:szCs w:val="18"/>
                <w:highlight w:val="none"/>
              </w:rPr>
              <w:t>订单运算产生生产计划和物料需求计划，分别用于指导生产和物料备料。</w:t>
            </w:r>
          </w:p>
          <w:p w14:paraId="793D8C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4.5</w:t>
            </w:r>
            <w:r>
              <w:rPr>
                <w:rFonts w:hint="eastAsia" w:ascii="宋体" w:hAnsi="宋体" w:eastAsia="宋体" w:cs="宋体"/>
                <w:b w:val="0"/>
                <w:bCs w:val="0"/>
                <w:color w:val="auto"/>
                <w:sz w:val="18"/>
                <w:szCs w:val="18"/>
                <w:highlight w:val="none"/>
              </w:rPr>
              <w:t>生产执行中心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系统支持将已派工的任务进行手动开完工操作执行。支持按设备查询生产任务执行情况，可详细跟踪监控任务执行进度。</w:t>
            </w:r>
          </w:p>
          <w:p w14:paraId="3E6263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4.6</w:t>
            </w:r>
            <w:r>
              <w:rPr>
                <w:rFonts w:hint="eastAsia" w:ascii="宋体" w:hAnsi="宋体" w:eastAsia="宋体" w:cs="宋体"/>
                <w:b w:val="0"/>
                <w:bCs w:val="0"/>
                <w:color w:val="auto"/>
                <w:sz w:val="18"/>
                <w:szCs w:val="18"/>
                <w:highlight w:val="none"/>
              </w:rPr>
              <w:t>质量管理中心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支持按照工艺设定，在工人现场作业任务完工后自动生成检验作业任务，对于检验不合格的情况，系统支持返修废补业务闭环处理；支持正向查询单件产品单条作业工序的装机物料清单和出库物料明细，支持按物料信息反向查询该批次物料所有装机记录。</w:t>
            </w:r>
          </w:p>
          <w:p w14:paraId="371116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4.7</w:t>
            </w:r>
            <w:r>
              <w:rPr>
                <w:rFonts w:hint="eastAsia" w:ascii="宋体" w:hAnsi="宋体" w:eastAsia="宋体" w:cs="宋体"/>
                <w:b w:val="0"/>
                <w:bCs w:val="0"/>
                <w:color w:val="auto"/>
                <w:sz w:val="18"/>
                <w:szCs w:val="18"/>
                <w:highlight w:val="none"/>
              </w:rPr>
              <w:tab/>
            </w:r>
            <w:r>
              <w:rPr>
                <w:rFonts w:hint="eastAsia" w:ascii="宋体" w:hAnsi="宋体" w:eastAsia="宋体" w:cs="宋体"/>
                <w:b w:val="0"/>
                <w:bCs w:val="0"/>
                <w:color w:val="auto"/>
                <w:sz w:val="18"/>
                <w:szCs w:val="18"/>
                <w:highlight w:val="none"/>
              </w:rPr>
              <w:t>库房管理中心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系统支持库房出入库业务管理，支持手工出入库、计划入库、配套出库、生产入库等功能，支持查询库存台账和出入库详细流水记录。</w:t>
            </w:r>
          </w:p>
          <w:p w14:paraId="1710C5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4.8</w:t>
            </w:r>
            <w:r>
              <w:rPr>
                <w:rFonts w:hint="eastAsia" w:ascii="宋体" w:hAnsi="宋体" w:eastAsia="宋体" w:cs="宋体"/>
                <w:b w:val="0"/>
                <w:bCs w:val="0"/>
                <w:color w:val="auto"/>
                <w:sz w:val="18"/>
                <w:szCs w:val="18"/>
                <w:highlight w:val="none"/>
              </w:rPr>
              <w:tab/>
            </w:r>
            <w:r>
              <w:rPr>
                <w:rFonts w:hint="eastAsia" w:ascii="宋体" w:hAnsi="宋体" w:eastAsia="宋体" w:cs="宋体"/>
                <w:b w:val="0"/>
                <w:bCs w:val="0"/>
                <w:color w:val="auto"/>
                <w:sz w:val="18"/>
                <w:szCs w:val="18"/>
                <w:highlight w:val="none"/>
              </w:rPr>
              <w:t>设备管理中心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系统支持管理生产现场各类设备相关信息，支持上传设备图片和设备维护保养手册文档；支持管理设备故障记录，支持管理设备保养记录。</w:t>
            </w:r>
          </w:p>
          <w:p w14:paraId="7680D3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4.9</w:t>
            </w:r>
            <w:r>
              <w:rPr>
                <w:rFonts w:hint="eastAsia" w:ascii="宋体" w:hAnsi="宋体" w:eastAsia="宋体" w:cs="宋体"/>
                <w:b w:val="0"/>
                <w:bCs w:val="0"/>
                <w:color w:val="auto"/>
                <w:sz w:val="18"/>
                <w:szCs w:val="18"/>
                <w:highlight w:val="none"/>
              </w:rPr>
              <w:tab/>
            </w:r>
            <w:r>
              <w:rPr>
                <w:rFonts w:hint="eastAsia" w:ascii="宋体" w:hAnsi="宋体" w:eastAsia="宋体" w:cs="宋体"/>
                <w:b w:val="0"/>
                <w:bCs w:val="0"/>
                <w:color w:val="auto"/>
                <w:sz w:val="18"/>
                <w:szCs w:val="18"/>
                <w:highlight w:val="none"/>
              </w:rPr>
              <w:t>信息监控中心</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系统支持按人员、按产品、按作业任务、按时间范围等不同维度进行人员作业工时的查询统计功能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系统支持数据大屏统计展示系统中业务数据，包括但不限于生产订单数据、订单产品数据、生产计划数据、人员作业任务数据、设备作业任务数据、库存台账数据等。</w:t>
            </w:r>
          </w:p>
          <w:p w14:paraId="0193AD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woUserID w:val="4"/>
              </w:rPr>
              <w:t xml:space="preserve">4.10 </w:t>
            </w:r>
            <w:r>
              <w:rPr>
                <w:rFonts w:hint="eastAsia" w:ascii="宋体" w:hAnsi="宋体" w:eastAsia="宋体" w:cs="宋体"/>
                <w:b w:val="0"/>
                <w:bCs w:val="0"/>
                <w:color w:val="auto"/>
                <w:sz w:val="18"/>
                <w:szCs w:val="18"/>
                <w:highlight w:val="none"/>
              </w:rPr>
              <w:t>开发运维工具</w:t>
            </w:r>
            <w:r>
              <w:rPr>
                <w:rFonts w:hint="eastAsia" w:ascii="宋体" w:hAnsi="宋体" w:eastAsia="宋体" w:cs="宋体"/>
                <w:b w:val="0"/>
                <w:bCs w:val="0"/>
                <w:color w:val="auto"/>
                <w:sz w:val="18"/>
                <w:szCs w:val="18"/>
                <w:highlight w:val="none"/>
                <w:lang w:eastAsia="zh-CN"/>
              </w:rPr>
              <w:t>：</w:t>
            </w:r>
            <w:r>
              <w:rPr>
                <w:rFonts w:hint="default" w:ascii="宋体" w:hAnsi="宋体" w:cs="宋体"/>
                <w:b w:val="0"/>
                <w:bCs w:val="0"/>
                <w:color w:val="auto"/>
                <w:sz w:val="18"/>
                <w:szCs w:val="18"/>
                <w:highlight w:val="none"/>
                <w:lang w:eastAsia="zh-CN"/>
                <w:woUserID w:val="4"/>
              </w:rPr>
              <w:t>支持</w:t>
            </w:r>
            <w:r>
              <w:rPr>
                <w:rFonts w:hint="eastAsia" w:ascii="宋体" w:hAnsi="宋体" w:eastAsia="宋体" w:cs="宋体"/>
                <w:b w:val="0"/>
                <w:bCs w:val="0"/>
                <w:color w:val="auto"/>
                <w:sz w:val="18"/>
                <w:szCs w:val="18"/>
                <w:highlight w:val="none"/>
              </w:rPr>
              <w:t>文件管理</w:t>
            </w:r>
            <w:r>
              <w:rPr>
                <w:rFonts w:hint="default" w:ascii="宋体" w:hAnsi="宋体" w:cs="宋体"/>
                <w:b w:val="0"/>
                <w:bCs w:val="0"/>
                <w:color w:val="auto"/>
                <w:sz w:val="18"/>
                <w:szCs w:val="18"/>
                <w:highlight w:val="none"/>
                <w:woUserID w:val="4"/>
              </w:rPr>
              <w:t>、</w:t>
            </w:r>
            <w:r>
              <w:rPr>
                <w:rFonts w:hint="eastAsia" w:ascii="宋体" w:hAnsi="宋体" w:eastAsia="宋体" w:cs="宋体"/>
                <w:b w:val="0"/>
                <w:bCs w:val="0"/>
                <w:color w:val="auto"/>
                <w:sz w:val="18"/>
                <w:szCs w:val="18"/>
                <w:highlight w:val="none"/>
                <w:woUserID w:val="4"/>
              </w:rPr>
              <w:t>报表配置</w:t>
            </w:r>
            <w:r>
              <w:rPr>
                <w:rFonts w:hint="default" w:ascii="宋体" w:hAnsi="宋体" w:cs="宋体"/>
                <w:b w:val="0"/>
                <w:bCs w:val="0"/>
                <w:color w:val="auto"/>
                <w:sz w:val="18"/>
                <w:szCs w:val="18"/>
                <w:highlight w:val="none"/>
                <w:woUserID w:val="4"/>
              </w:rPr>
              <w:t>、</w:t>
            </w:r>
            <w:r>
              <w:rPr>
                <w:rFonts w:hint="eastAsia" w:ascii="宋体" w:hAnsi="宋体" w:eastAsia="宋体" w:cs="宋体"/>
                <w:b w:val="0"/>
                <w:bCs w:val="0"/>
                <w:color w:val="auto"/>
                <w:sz w:val="18"/>
                <w:szCs w:val="18"/>
                <w:highlight w:val="none"/>
                <w:woUserID w:val="4"/>
              </w:rPr>
              <w:t>流程配置</w:t>
            </w:r>
            <w:r>
              <w:rPr>
                <w:rFonts w:hint="default" w:ascii="宋体" w:hAnsi="宋体" w:cs="宋体"/>
                <w:b w:val="0"/>
                <w:bCs w:val="0"/>
                <w:color w:val="auto"/>
                <w:sz w:val="18"/>
                <w:szCs w:val="18"/>
                <w:highlight w:val="none"/>
                <w:woUserID w:val="4"/>
              </w:rPr>
              <w:t>功能；</w:t>
            </w:r>
          </w:p>
          <w:p w14:paraId="5AE693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default" w:ascii="宋体" w:hAnsi="宋体" w:eastAsia="宋体" w:cs="宋体"/>
                <w:b w:val="0"/>
                <w:bCs w:val="0"/>
                <w:color w:val="auto"/>
                <w:sz w:val="18"/>
                <w:szCs w:val="18"/>
                <w:highlight w:val="none"/>
                <w:woUserID w:val="4"/>
              </w:rPr>
            </w:pPr>
            <w:r>
              <w:rPr>
                <w:rFonts w:hint="default" w:ascii="宋体" w:hAnsi="宋体" w:cs="宋体"/>
                <w:b w:val="0"/>
                <w:bCs w:val="0"/>
                <w:color w:val="auto"/>
                <w:sz w:val="18"/>
                <w:szCs w:val="18"/>
                <w:highlight w:val="none"/>
                <w:woUserID w:val="4"/>
              </w:rPr>
              <w:t>4.11</w:t>
            </w:r>
            <w:r>
              <w:rPr>
                <w:rFonts w:hint="eastAsia" w:ascii="宋体" w:hAnsi="宋体" w:eastAsia="宋体" w:cs="宋体"/>
                <w:b w:val="0"/>
                <w:bCs w:val="0"/>
                <w:color w:val="auto"/>
                <w:sz w:val="18"/>
                <w:szCs w:val="18"/>
                <w:highlight w:val="none"/>
              </w:rPr>
              <w:t>工业物联网平台</w:t>
            </w:r>
            <w:r>
              <w:rPr>
                <w:rFonts w:hint="default" w:ascii="宋体" w:hAnsi="宋体" w:cs="宋体"/>
                <w:b w:val="0"/>
                <w:bCs w:val="0"/>
                <w:color w:val="auto"/>
                <w:sz w:val="18"/>
                <w:szCs w:val="18"/>
                <w:highlight w:val="none"/>
                <w:woUserID w:val="4"/>
              </w:rPr>
              <w:t>：</w:t>
            </w:r>
          </w:p>
          <w:p w14:paraId="4D6423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lang w:eastAsia="zh-CN"/>
                <w:woUserID w:val="4"/>
              </w:rPr>
              <w:t>4.</w:t>
            </w:r>
            <w:r>
              <w:rPr>
                <w:rFonts w:hint="eastAsia" w:ascii="宋体" w:hAnsi="宋体" w:eastAsia="宋体" w:cs="宋体"/>
                <w:b w:val="0"/>
                <w:bCs w:val="0"/>
                <w:color w:val="auto"/>
                <w:sz w:val="18"/>
                <w:szCs w:val="18"/>
                <w:highlight w:val="none"/>
                <w:lang w:val="en-US" w:eastAsia="zh-CN"/>
              </w:rPr>
              <w:t>11.1</w:t>
            </w:r>
            <w:r>
              <w:rPr>
                <w:rFonts w:hint="eastAsia" w:ascii="宋体" w:hAnsi="宋体" w:eastAsia="宋体" w:cs="宋体"/>
                <w:b w:val="0"/>
                <w:bCs w:val="0"/>
                <w:color w:val="auto"/>
                <w:sz w:val="18"/>
                <w:szCs w:val="18"/>
                <w:highlight w:val="none"/>
              </w:rPr>
              <w:t>接入注册：系统后台支持管理网关和NB-IOT窄带直连设备</w:t>
            </w:r>
            <w:r>
              <w:rPr>
                <w:rFonts w:hint="eastAsia" w:ascii="宋体" w:hAnsi="宋体" w:eastAsia="宋体" w:cs="宋体"/>
                <w:b w:val="0"/>
                <w:bCs w:val="0"/>
                <w:color w:val="auto"/>
                <w:sz w:val="18"/>
                <w:szCs w:val="18"/>
                <w:highlight w:val="none"/>
                <w:lang w:eastAsia="zh-CN"/>
              </w:rPr>
              <w:t>；</w:t>
            </w:r>
          </w:p>
          <w:p w14:paraId="210FB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lang w:eastAsia="zh-CN"/>
                <w:woUserID w:val="4"/>
              </w:rPr>
              <w:t>4.</w:t>
            </w:r>
            <w:r>
              <w:rPr>
                <w:rFonts w:hint="eastAsia" w:ascii="宋体" w:hAnsi="宋体" w:eastAsia="宋体" w:cs="宋体"/>
                <w:b w:val="0"/>
                <w:bCs w:val="0"/>
                <w:color w:val="auto"/>
                <w:sz w:val="18"/>
                <w:szCs w:val="18"/>
                <w:highlight w:val="none"/>
                <w:lang w:val="en-US" w:eastAsia="zh-CN"/>
              </w:rPr>
              <w:t>11.2</w:t>
            </w:r>
            <w:r>
              <w:rPr>
                <w:rFonts w:hint="eastAsia" w:ascii="宋体" w:hAnsi="宋体" w:eastAsia="宋体" w:cs="宋体"/>
                <w:b w:val="0"/>
                <w:bCs w:val="0"/>
                <w:color w:val="auto"/>
                <w:sz w:val="18"/>
                <w:szCs w:val="18"/>
                <w:highlight w:val="none"/>
              </w:rPr>
              <w:t>系统首页：系统支持在首页查看系统内项目、产品、设备、网关、直连设备等数字资产</w:t>
            </w:r>
            <w:r>
              <w:rPr>
                <w:rFonts w:hint="eastAsia" w:ascii="宋体" w:hAnsi="宋体" w:eastAsia="宋体" w:cs="宋体"/>
                <w:b w:val="0"/>
                <w:bCs w:val="0"/>
                <w:color w:val="auto"/>
                <w:sz w:val="18"/>
                <w:szCs w:val="18"/>
                <w:highlight w:val="none"/>
                <w:lang w:eastAsia="zh-CN"/>
              </w:rPr>
              <w:t>；</w:t>
            </w:r>
          </w:p>
          <w:p w14:paraId="17D166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lang w:eastAsia="zh-CN"/>
                <w:woUserID w:val="4"/>
              </w:rPr>
              <w:t>4.</w:t>
            </w:r>
            <w:r>
              <w:rPr>
                <w:rFonts w:hint="eastAsia" w:ascii="宋体" w:hAnsi="宋体" w:eastAsia="宋体" w:cs="宋体"/>
                <w:b w:val="0"/>
                <w:bCs w:val="0"/>
                <w:color w:val="auto"/>
                <w:sz w:val="18"/>
                <w:szCs w:val="18"/>
                <w:highlight w:val="none"/>
                <w:lang w:val="en-US" w:eastAsia="zh-CN"/>
              </w:rPr>
              <w:t>11.3</w:t>
            </w:r>
            <w:r>
              <w:rPr>
                <w:rFonts w:hint="eastAsia" w:ascii="宋体" w:hAnsi="宋体" w:eastAsia="宋体" w:cs="宋体"/>
                <w:b w:val="0"/>
                <w:bCs w:val="0"/>
                <w:color w:val="auto"/>
                <w:sz w:val="18"/>
                <w:szCs w:val="18"/>
                <w:highlight w:val="none"/>
              </w:rPr>
              <w:t>项目管理：系统支持按项目管理接入设备，项目支持不同的行业类型,项目下包含设备数量直观体现到项目数据卡</w:t>
            </w:r>
            <w:r>
              <w:rPr>
                <w:rFonts w:hint="eastAsia" w:ascii="宋体" w:hAnsi="宋体" w:eastAsia="宋体" w:cs="宋体"/>
                <w:b w:val="0"/>
                <w:bCs w:val="0"/>
                <w:color w:val="auto"/>
                <w:sz w:val="18"/>
                <w:szCs w:val="18"/>
                <w:highlight w:val="none"/>
                <w:lang w:eastAsia="zh-CN"/>
              </w:rPr>
              <w:t>；</w:t>
            </w:r>
          </w:p>
          <w:p w14:paraId="6CD48E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lang w:eastAsia="zh-CN"/>
                <w:woUserID w:val="4"/>
              </w:rPr>
              <w:t>4.</w:t>
            </w:r>
            <w:r>
              <w:rPr>
                <w:rFonts w:hint="eastAsia" w:ascii="宋体" w:hAnsi="宋体" w:eastAsia="宋体" w:cs="宋体"/>
                <w:b w:val="0"/>
                <w:bCs w:val="0"/>
                <w:color w:val="auto"/>
                <w:sz w:val="18"/>
                <w:szCs w:val="18"/>
                <w:highlight w:val="none"/>
                <w:lang w:val="en-US" w:eastAsia="zh-CN"/>
              </w:rPr>
              <w:t>11.4</w:t>
            </w:r>
            <w:r>
              <w:rPr>
                <w:rFonts w:hint="eastAsia" w:ascii="宋体" w:hAnsi="宋体" w:eastAsia="宋体" w:cs="宋体"/>
                <w:b w:val="0"/>
                <w:bCs w:val="0"/>
                <w:color w:val="auto"/>
                <w:sz w:val="18"/>
                <w:szCs w:val="18"/>
                <w:highlight w:val="none"/>
              </w:rPr>
              <w:t>产品管理：系统支持按产品管理接入的设备</w:t>
            </w:r>
            <w:r>
              <w:rPr>
                <w:rFonts w:hint="eastAsia" w:ascii="宋体" w:hAnsi="宋体" w:eastAsia="宋体" w:cs="宋体"/>
                <w:b w:val="0"/>
                <w:bCs w:val="0"/>
                <w:color w:val="auto"/>
                <w:sz w:val="18"/>
                <w:szCs w:val="18"/>
                <w:highlight w:val="none"/>
                <w:lang w:eastAsia="zh-CN"/>
              </w:rPr>
              <w:t>；</w:t>
            </w:r>
          </w:p>
          <w:p w14:paraId="080854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lang w:eastAsia="zh-CN"/>
                <w:woUserID w:val="4"/>
              </w:rPr>
              <w:t>4.</w:t>
            </w:r>
            <w:r>
              <w:rPr>
                <w:rFonts w:hint="eastAsia" w:ascii="宋体" w:hAnsi="宋体" w:eastAsia="宋体" w:cs="宋体"/>
                <w:b w:val="0"/>
                <w:bCs w:val="0"/>
                <w:color w:val="auto"/>
                <w:sz w:val="18"/>
                <w:szCs w:val="18"/>
                <w:highlight w:val="none"/>
                <w:lang w:val="en-US" w:eastAsia="zh-CN"/>
              </w:rPr>
              <w:t>11.</w:t>
            </w:r>
            <w:r>
              <w:rPr>
                <w:rFonts w:hint="default" w:ascii="宋体" w:hAnsi="宋体" w:cs="宋体"/>
                <w:b w:val="0"/>
                <w:bCs w:val="0"/>
                <w:color w:val="auto"/>
                <w:sz w:val="18"/>
                <w:szCs w:val="18"/>
                <w:highlight w:val="none"/>
                <w:lang w:eastAsia="zh-CN"/>
                <w:woUserID w:val="4"/>
              </w:rPr>
              <w:t>5</w:t>
            </w:r>
            <w:r>
              <w:rPr>
                <w:rFonts w:hint="eastAsia" w:ascii="宋体" w:hAnsi="宋体" w:eastAsia="宋体" w:cs="宋体"/>
                <w:b w:val="0"/>
                <w:bCs w:val="0"/>
                <w:color w:val="auto"/>
                <w:sz w:val="18"/>
                <w:szCs w:val="18"/>
                <w:highlight w:val="none"/>
              </w:rPr>
              <w:t>网关管理：系统支持用户按后台注册分配进行网关激活接入，网关下可创建多个网关子设备，支持用户自定义绑定网关子设备与子设备关联关系，支持查看网关实时在离线状态，支持查看网关实时通讯报文，支持查看网关相关的订阅与下发主题</w:t>
            </w:r>
            <w:r>
              <w:rPr>
                <w:rFonts w:hint="eastAsia" w:ascii="宋体" w:hAnsi="宋体" w:eastAsia="宋体" w:cs="宋体"/>
                <w:b w:val="0"/>
                <w:bCs w:val="0"/>
                <w:color w:val="auto"/>
                <w:sz w:val="18"/>
                <w:szCs w:val="18"/>
                <w:highlight w:val="none"/>
                <w:lang w:eastAsia="zh-CN"/>
              </w:rPr>
              <w:t>；</w:t>
            </w:r>
          </w:p>
          <w:p w14:paraId="0D82E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textAlignment w:val="auto"/>
              <w:rPr>
                <w:rFonts w:hint="eastAsia" w:ascii="宋体" w:hAnsi="宋体" w:eastAsia="宋体" w:cs="宋体"/>
                <w:b w:val="0"/>
                <w:bCs w:val="0"/>
                <w:color w:val="auto"/>
                <w:sz w:val="18"/>
                <w:szCs w:val="18"/>
                <w:highlight w:val="none"/>
                <w:lang w:eastAsia="zh-CN"/>
              </w:rPr>
            </w:pPr>
            <w:r>
              <w:rPr>
                <w:rFonts w:hint="default" w:ascii="宋体" w:hAnsi="宋体" w:cs="宋体"/>
                <w:b w:val="0"/>
                <w:bCs w:val="0"/>
                <w:color w:val="auto"/>
                <w:sz w:val="18"/>
                <w:szCs w:val="18"/>
                <w:highlight w:val="none"/>
                <w:lang w:eastAsia="zh-CN"/>
                <w:woUserID w:val="4"/>
              </w:rPr>
              <w:t>4.</w:t>
            </w:r>
            <w:r>
              <w:rPr>
                <w:rFonts w:hint="eastAsia" w:ascii="宋体" w:hAnsi="宋体" w:eastAsia="宋体" w:cs="宋体"/>
                <w:b w:val="0"/>
                <w:bCs w:val="0"/>
                <w:color w:val="auto"/>
                <w:sz w:val="18"/>
                <w:szCs w:val="18"/>
                <w:highlight w:val="none"/>
                <w:lang w:val="en-US" w:eastAsia="zh-CN"/>
              </w:rPr>
              <w:t>11.</w:t>
            </w:r>
            <w:r>
              <w:rPr>
                <w:rFonts w:hint="default" w:ascii="宋体" w:hAnsi="宋体" w:cs="宋体"/>
                <w:b w:val="0"/>
                <w:bCs w:val="0"/>
                <w:color w:val="auto"/>
                <w:sz w:val="18"/>
                <w:szCs w:val="18"/>
                <w:highlight w:val="none"/>
                <w:lang w:eastAsia="zh-CN"/>
                <w:woUserID w:val="4"/>
              </w:rPr>
              <w:t>6</w:t>
            </w:r>
            <w:r>
              <w:rPr>
                <w:rFonts w:hint="eastAsia" w:ascii="宋体" w:hAnsi="宋体" w:eastAsia="宋体" w:cs="宋体"/>
                <w:b w:val="0"/>
                <w:bCs w:val="0"/>
                <w:color w:val="auto"/>
                <w:sz w:val="18"/>
                <w:szCs w:val="18"/>
                <w:highlight w:val="none"/>
              </w:rPr>
              <w:t>数据备份：系统支持按租户进行系统配置数据存档备份管理和按备份进行配置数据一键恢复，以支持阶段性的教学实训</w:t>
            </w:r>
            <w:r>
              <w:rPr>
                <w:rFonts w:hint="eastAsia" w:ascii="宋体" w:hAnsi="宋体" w:eastAsia="宋体" w:cs="宋体"/>
                <w:b w:val="0"/>
                <w:bCs w:val="0"/>
                <w:color w:val="auto"/>
                <w:sz w:val="18"/>
                <w:szCs w:val="18"/>
                <w:highlight w:val="none"/>
                <w:lang w:eastAsia="zh-CN"/>
              </w:rPr>
              <w:t>；</w:t>
            </w:r>
          </w:p>
          <w:p w14:paraId="69E3A0EA">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11.9</w:t>
            </w:r>
            <w:r>
              <w:rPr>
                <w:rFonts w:hint="eastAsia" w:ascii="宋体" w:hAnsi="宋体" w:eastAsia="宋体" w:cs="宋体"/>
                <w:b w:val="0"/>
                <w:bCs w:val="0"/>
                <w:color w:val="auto"/>
                <w:sz w:val="18"/>
                <w:szCs w:val="18"/>
                <w:highlight w:val="none"/>
              </w:rPr>
              <w:t>可视化数据大屏：系统提供可视化大屏配置工具，支持用户组态化配置可视化数据大屏。</w:t>
            </w:r>
          </w:p>
          <w:p w14:paraId="1D500858">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七、</w:t>
            </w:r>
            <w:r>
              <w:rPr>
                <w:rFonts w:hint="eastAsia" w:ascii="宋体" w:hAnsi="宋体" w:eastAsia="宋体" w:cs="宋体"/>
                <w:b w:val="0"/>
                <w:bCs w:val="0"/>
                <w:color w:val="auto"/>
                <w:sz w:val="18"/>
                <w:szCs w:val="18"/>
                <w:highlight w:val="none"/>
              </w:rPr>
              <w:t>工厂虚拟调试仿真软件</w:t>
            </w:r>
          </w:p>
          <w:p w14:paraId="37A39432">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rPr>
              <w:t>工厂虚拟调试仿真软件×2：</w:t>
            </w:r>
          </w:p>
          <w:p w14:paraId="574D02DA">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1.</w:t>
            </w:r>
            <w:r>
              <w:rPr>
                <w:rFonts w:hint="eastAsia" w:ascii="宋体" w:hAnsi="宋体" w:eastAsia="宋体" w:cs="宋体"/>
                <w:b w:val="0"/>
                <w:bCs w:val="0"/>
                <w:color w:val="auto"/>
                <w:kern w:val="0"/>
                <w:sz w:val="18"/>
                <w:szCs w:val="18"/>
                <w:highlight w:val="none"/>
              </w:rPr>
              <w:t>正版软件，可提供持续的中文技术支持服务，软件可使用所有功能模块，界面没有试用版字样；</w:t>
            </w:r>
          </w:p>
          <w:p w14:paraId="05285307">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2.</w:t>
            </w:r>
            <w:r>
              <w:rPr>
                <w:rFonts w:hint="eastAsia" w:ascii="宋体" w:hAnsi="宋体" w:eastAsia="宋体" w:cs="宋体"/>
                <w:b w:val="0"/>
                <w:bCs w:val="0"/>
                <w:color w:val="auto"/>
                <w:kern w:val="0"/>
                <w:sz w:val="18"/>
                <w:szCs w:val="18"/>
                <w:highlight w:val="none"/>
              </w:rPr>
              <w:t>具备快速搭建智能制造产线、智能装配产线以及物流产线的仿真模拟，进行工艺规划与工厂规划，逻辑与程序验证，实现生产流程高效、可靠</w:t>
            </w:r>
            <w:r>
              <w:rPr>
                <w:rFonts w:hint="eastAsia" w:ascii="宋体" w:hAnsi="宋体" w:eastAsia="宋体" w:cs="宋体"/>
                <w:b w:val="0"/>
                <w:bCs w:val="0"/>
                <w:color w:val="auto"/>
                <w:kern w:val="0"/>
                <w:sz w:val="18"/>
                <w:szCs w:val="18"/>
                <w:highlight w:val="none"/>
                <w:lang w:eastAsia="zh-CN"/>
              </w:rPr>
              <w:t>；</w:t>
            </w:r>
          </w:p>
          <w:p w14:paraId="7AC20717">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w:t>
            </w:r>
            <w:r>
              <w:rPr>
                <w:rFonts w:hint="eastAsia" w:ascii="宋体" w:hAnsi="宋体" w:eastAsia="宋体" w:cs="宋体"/>
                <w:b w:val="0"/>
                <w:bCs w:val="0"/>
                <w:color w:val="auto"/>
                <w:kern w:val="0"/>
                <w:sz w:val="18"/>
                <w:szCs w:val="18"/>
                <w:highlight w:val="none"/>
              </w:rPr>
              <w:t>支持根据生产工艺要求，结合零件点线面特征进行工作路径自动规划，并与其他自动化设备进行仿真验证，自动生成机器人程序，支持ABB、KUKA、Fanuc等9个以上品牌机器人</w:t>
            </w:r>
            <w:r>
              <w:rPr>
                <w:rFonts w:hint="eastAsia" w:ascii="宋体" w:hAnsi="宋体" w:eastAsia="宋体" w:cs="宋体"/>
                <w:b w:val="0"/>
                <w:bCs w:val="0"/>
                <w:color w:val="auto"/>
                <w:kern w:val="0"/>
                <w:sz w:val="18"/>
                <w:szCs w:val="18"/>
                <w:highlight w:val="none"/>
                <w:lang w:eastAsia="zh-CN"/>
              </w:rPr>
              <w:t>；</w:t>
            </w:r>
          </w:p>
          <w:p w14:paraId="2B85DE09">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4.</w:t>
            </w:r>
            <w:r>
              <w:rPr>
                <w:rFonts w:hint="eastAsia" w:ascii="宋体" w:hAnsi="宋体" w:eastAsia="宋体" w:cs="宋体"/>
                <w:b w:val="0"/>
                <w:bCs w:val="0"/>
                <w:color w:val="auto"/>
                <w:kern w:val="0"/>
                <w:sz w:val="18"/>
                <w:szCs w:val="18"/>
                <w:highlight w:val="none"/>
              </w:rPr>
              <w:t>可基于CAD数据生成机器人加工轨迹，简化轨迹生成过程，提高精度，可利用实体模型、曲面或曲线直接生成机器人加工轨迹；</w:t>
            </w:r>
          </w:p>
          <w:p w14:paraId="7C2AE2A7">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5.</w:t>
            </w:r>
            <w:r>
              <w:rPr>
                <w:rFonts w:hint="eastAsia" w:ascii="宋体" w:hAnsi="宋体" w:eastAsia="宋体" w:cs="宋体"/>
                <w:b w:val="0"/>
                <w:bCs w:val="0"/>
                <w:color w:val="auto"/>
                <w:kern w:val="0"/>
                <w:sz w:val="18"/>
                <w:szCs w:val="18"/>
                <w:highlight w:val="none"/>
              </w:rPr>
              <w:t>可为人和AGV小车，生成导航路径；</w:t>
            </w:r>
          </w:p>
          <w:p w14:paraId="62F66F9A">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default" w:ascii="宋体" w:hAnsi="宋体" w:cs="宋体"/>
                <w:b w:val="0"/>
                <w:bCs w:val="0"/>
                <w:color w:val="auto"/>
                <w:kern w:val="0"/>
                <w:sz w:val="18"/>
                <w:szCs w:val="18"/>
                <w:highlight w:val="none"/>
                <w:lang w:eastAsia="zh-CN"/>
                <w:woUserID w:val="4"/>
              </w:rPr>
              <w:t>6</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提供≥200种的智能制造工作单元和设备资源，支持智能产线中各种主流设备的仿真与虚拟调试，包括PLC、机器人、传感器、变位机、导轨等，可实现规划与设计车间布局，自由调整</w:t>
            </w:r>
            <w:r>
              <w:rPr>
                <w:rFonts w:hint="eastAsia" w:ascii="宋体" w:hAnsi="宋体" w:eastAsia="宋体" w:cs="宋体"/>
                <w:b w:val="0"/>
                <w:bCs w:val="0"/>
                <w:color w:val="auto"/>
                <w:kern w:val="0"/>
                <w:sz w:val="18"/>
                <w:szCs w:val="18"/>
                <w:highlight w:val="none"/>
                <w:lang w:eastAsia="zh-CN"/>
              </w:rPr>
              <w:t>；</w:t>
            </w:r>
          </w:p>
          <w:p w14:paraId="1ECFE72A">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default" w:ascii="宋体" w:hAnsi="宋体" w:cs="宋体"/>
                <w:b w:val="0"/>
                <w:bCs w:val="0"/>
                <w:color w:val="auto"/>
                <w:kern w:val="0"/>
                <w:sz w:val="18"/>
                <w:szCs w:val="18"/>
                <w:highlight w:val="none"/>
                <w:lang w:eastAsia="zh-CN"/>
                <w:woUserID w:val="4"/>
              </w:rPr>
              <w:t>7</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智能制造数字孪生功能，利用基于事件且由信号驱动的仿真技术实现了生产系统的虚拟调试，虚拟调试可用在完全虚拟环节中进行，也可是实物控制设备和虚拟工作设备互联实现半实物调试</w:t>
            </w:r>
            <w:r>
              <w:rPr>
                <w:rFonts w:hint="eastAsia" w:ascii="宋体" w:hAnsi="宋体" w:eastAsia="宋体" w:cs="宋体"/>
                <w:b w:val="0"/>
                <w:bCs w:val="0"/>
                <w:color w:val="auto"/>
                <w:kern w:val="0"/>
                <w:sz w:val="18"/>
                <w:szCs w:val="18"/>
                <w:highlight w:val="none"/>
                <w:lang w:eastAsia="zh-CN"/>
              </w:rPr>
              <w:t>；</w:t>
            </w:r>
          </w:p>
          <w:p w14:paraId="0228799B">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default" w:ascii="宋体" w:hAnsi="宋体" w:cs="宋体"/>
                <w:b w:val="0"/>
                <w:bCs w:val="0"/>
                <w:color w:val="auto"/>
                <w:kern w:val="0"/>
                <w:sz w:val="18"/>
                <w:szCs w:val="18"/>
                <w:highlight w:val="none"/>
                <w:lang w:eastAsia="zh-CN"/>
                <w:woUserID w:val="4"/>
              </w:rPr>
              <w:t>8</w:t>
            </w:r>
            <w:r>
              <w:rPr>
                <w:rFonts w:hint="eastAsia" w:ascii="宋体" w:hAnsi="宋体" w:eastAsia="宋体" w:cs="宋体"/>
                <w:b w:val="0"/>
                <w:bCs w:val="0"/>
                <w:color w:val="auto"/>
                <w:kern w:val="0"/>
                <w:sz w:val="18"/>
                <w:szCs w:val="18"/>
                <w:highlight w:val="none"/>
                <w:lang w:val="en-US" w:eastAsia="zh-CN"/>
              </w:rPr>
              <w:t>.</w:t>
            </w:r>
            <w:r>
              <w:rPr>
                <w:rFonts w:hint="default" w:ascii="宋体" w:hAnsi="宋体" w:cs="宋体"/>
                <w:b w:val="0"/>
                <w:bCs w:val="0"/>
                <w:color w:val="auto"/>
                <w:kern w:val="0"/>
                <w:sz w:val="18"/>
                <w:szCs w:val="18"/>
                <w:highlight w:val="none"/>
                <w:lang w:eastAsia="zh-CN"/>
                <w:woUserID w:val="4"/>
              </w:rPr>
              <w:t>支持机器人仿真运行</w:t>
            </w:r>
            <w:r>
              <w:rPr>
                <w:rFonts w:hint="eastAsia" w:ascii="宋体" w:hAnsi="宋体" w:eastAsia="宋体" w:cs="宋体"/>
                <w:b w:val="0"/>
                <w:bCs w:val="0"/>
                <w:color w:val="auto"/>
                <w:kern w:val="0"/>
                <w:sz w:val="18"/>
                <w:szCs w:val="18"/>
                <w:highlight w:val="none"/>
              </w:rPr>
              <w:t>；</w:t>
            </w:r>
          </w:p>
          <w:p w14:paraId="519C47B3">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default" w:ascii="宋体" w:hAnsi="宋体" w:cs="宋体"/>
                <w:b w:val="0"/>
                <w:bCs w:val="0"/>
                <w:color w:val="auto"/>
                <w:kern w:val="0"/>
                <w:sz w:val="18"/>
                <w:szCs w:val="18"/>
                <w:highlight w:val="none"/>
                <w:lang w:eastAsia="zh-CN"/>
                <w:woUserID w:val="4"/>
              </w:rPr>
              <w:t>9</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支持场景设备的自由定义，用户可通过设计的三维模型以及技术参数自由定义机器人、工具、零件、传感器等设备</w:t>
            </w:r>
            <w:r>
              <w:rPr>
                <w:rFonts w:hint="eastAsia" w:ascii="宋体" w:hAnsi="宋体" w:eastAsia="宋体" w:cs="宋体"/>
                <w:b w:val="0"/>
                <w:bCs w:val="0"/>
                <w:color w:val="auto"/>
                <w:kern w:val="0"/>
                <w:sz w:val="18"/>
                <w:szCs w:val="18"/>
                <w:highlight w:val="none"/>
                <w:lang w:eastAsia="zh-CN"/>
              </w:rPr>
              <w:t>；</w:t>
            </w:r>
          </w:p>
          <w:p w14:paraId="243A6561">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1</w:t>
            </w:r>
            <w:r>
              <w:rPr>
                <w:rFonts w:hint="default" w:ascii="宋体" w:hAnsi="宋体" w:cs="宋体"/>
                <w:b w:val="0"/>
                <w:bCs w:val="0"/>
                <w:color w:val="auto"/>
                <w:kern w:val="0"/>
                <w:sz w:val="18"/>
                <w:szCs w:val="18"/>
                <w:highlight w:val="none"/>
                <w:lang w:eastAsia="zh-CN"/>
                <w:woUserID w:val="4"/>
              </w:rPr>
              <w:t>0</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支持和多种品牌的PLC设备进行信号的联调，包括西门子、三菱、欧姆龙等；</w:t>
            </w:r>
          </w:p>
          <w:p w14:paraId="1B059CAB">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1</w:t>
            </w:r>
            <w:r>
              <w:rPr>
                <w:rFonts w:hint="default" w:ascii="宋体" w:hAnsi="宋体" w:cs="宋体"/>
                <w:b w:val="0"/>
                <w:bCs w:val="0"/>
                <w:color w:val="auto"/>
                <w:kern w:val="0"/>
                <w:sz w:val="18"/>
                <w:szCs w:val="18"/>
                <w:highlight w:val="none"/>
                <w:lang w:eastAsia="zh-CN"/>
                <w:woUserID w:val="4"/>
              </w:rPr>
              <w:t>1</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支持虚拟PLC的调试，用户可通过自行编写Python和SCL虚拟PLC程序，实现软件中的设备和虚拟PLC之间的信号调试；</w:t>
            </w:r>
          </w:p>
          <w:p w14:paraId="71717BF6">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default" w:ascii="宋体" w:hAnsi="宋体" w:cs="宋体"/>
                <w:b w:val="0"/>
                <w:bCs w:val="0"/>
                <w:color w:val="auto"/>
                <w:kern w:val="0"/>
                <w:sz w:val="18"/>
                <w:szCs w:val="18"/>
                <w:highlight w:val="none"/>
                <w:lang w:eastAsia="zh-CN"/>
                <w:woUserID w:val="4"/>
              </w:rPr>
              <w:t>12</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利用云服务平台，实时把控前端软件考试活动进度；考试结果通过云端智能算法自动进行打分评判；考试全程远程、自动化运行；</w:t>
            </w:r>
          </w:p>
          <w:p w14:paraId="11737A3C">
            <w:pPr>
              <w:pStyle w:val="12"/>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default" w:ascii="宋体" w:hAnsi="宋体" w:eastAsia="宋体" w:cs="宋体"/>
                <w:b w:val="0"/>
                <w:bCs w:val="0"/>
                <w:color w:val="auto"/>
                <w:kern w:val="0"/>
                <w:sz w:val="18"/>
                <w:szCs w:val="18"/>
                <w:highlight w:val="none"/>
                <w:lang w:eastAsia="zh-CN"/>
                <w:woUserID w:val="4"/>
              </w:rPr>
              <w:t>13</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支持PLC编程软件中变量表的导入，包含robport、csv以及xlsx等格式；</w:t>
            </w:r>
          </w:p>
          <w:p w14:paraId="48B0847C">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0"/>
                <w:sz w:val="18"/>
                <w:szCs w:val="18"/>
                <w:highlight w:val="none"/>
                <w:lang w:val="en-US" w:eastAsia="zh-CN"/>
              </w:rPr>
              <w:t>八、</w:t>
            </w:r>
            <w:r>
              <w:rPr>
                <w:rFonts w:hint="eastAsia" w:ascii="宋体" w:hAnsi="宋体" w:eastAsia="宋体" w:cs="宋体"/>
                <w:b w:val="0"/>
                <w:bCs w:val="0"/>
                <w:color w:val="auto"/>
                <w:sz w:val="18"/>
                <w:szCs w:val="18"/>
                <w:highlight w:val="none"/>
              </w:rPr>
              <w:t>在线虚拟仿真实训系统</w:t>
            </w:r>
          </w:p>
          <w:p w14:paraId="691B4337">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rPr>
              <w:t>在线虚拟仿真实训系统×2：</w:t>
            </w:r>
          </w:p>
          <w:p w14:paraId="3C26AC54">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1.</w:t>
            </w:r>
            <w:r>
              <w:rPr>
                <w:rFonts w:hint="eastAsia" w:ascii="宋体" w:hAnsi="宋体" w:eastAsia="宋体" w:cs="宋体"/>
                <w:b w:val="0"/>
                <w:bCs w:val="0"/>
                <w:color w:val="auto"/>
                <w:kern w:val="0"/>
                <w:sz w:val="18"/>
                <w:szCs w:val="18"/>
                <w:highlight w:val="none"/>
              </w:rPr>
              <w:t>采用HTML5技术，通过浏览器直接访问，不需要安装额外的程序或插件</w:t>
            </w:r>
          </w:p>
          <w:p w14:paraId="59338058">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2.</w:t>
            </w:r>
            <w:r>
              <w:rPr>
                <w:rFonts w:hint="eastAsia" w:ascii="宋体" w:hAnsi="宋体" w:eastAsia="宋体" w:cs="宋体"/>
                <w:b w:val="0"/>
                <w:bCs w:val="0"/>
                <w:color w:val="auto"/>
                <w:kern w:val="0"/>
                <w:sz w:val="18"/>
                <w:szCs w:val="18"/>
                <w:highlight w:val="none"/>
              </w:rPr>
              <w:t xml:space="preserve">支持在线浏览文本、PPT、视频等学习内容，教学内容真实且与工业机器人相关 </w:t>
            </w:r>
          </w:p>
          <w:p w14:paraId="5819DF04">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 xml:space="preserve">3.  </w:t>
            </w:r>
            <w:r>
              <w:rPr>
                <w:rFonts w:hint="eastAsia" w:ascii="宋体" w:hAnsi="宋体" w:eastAsia="宋体" w:cs="宋体"/>
                <w:b w:val="0"/>
                <w:bCs w:val="0"/>
                <w:color w:val="auto"/>
                <w:kern w:val="0"/>
                <w:sz w:val="18"/>
                <w:szCs w:val="18"/>
                <w:highlight w:val="none"/>
              </w:rPr>
              <w:t>3D虚拟实训资源</w:t>
            </w:r>
          </w:p>
          <w:p w14:paraId="6EC4AB40">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rPr>
              <w:t>具有在线三维虚拟仿真实训功能，可以完全模拟真实环境，包含典型工作站的三维实体模型，可根据实训项目的不同完全模拟工业机器人的操作流程，完成实操前的模拟操作，提高实训设备的使用率，避免操作错误导致的设备损坏和人员受伤，实训项目包括但不限于如下：</w:t>
            </w:r>
          </w:p>
          <w:p w14:paraId="19560061">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3.1</w:t>
            </w:r>
            <w:r>
              <w:rPr>
                <w:rFonts w:hint="eastAsia" w:ascii="宋体" w:hAnsi="宋体" w:eastAsia="宋体" w:cs="宋体"/>
                <w:b w:val="0"/>
                <w:bCs w:val="0"/>
                <w:color w:val="auto"/>
                <w:kern w:val="0"/>
                <w:sz w:val="18"/>
                <w:szCs w:val="18"/>
                <w:highlight w:val="none"/>
              </w:rPr>
              <w:t>机器人的手动运行</w:t>
            </w:r>
            <w:r>
              <w:rPr>
                <w:rFonts w:hint="eastAsia" w:ascii="宋体" w:hAnsi="宋体" w:eastAsia="宋体" w:cs="宋体"/>
                <w:b w:val="0"/>
                <w:bCs w:val="0"/>
                <w:color w:val="auto"/>
                <w:kern w:val="0"/>
                <w:sz w:val="18"/>
                <w:szCs w:val="18"/>
                <w:highlight w:val="none"/>
                <w:lang w:eastAsia="zh-CN"/>
              </w:rPr>
              <w:t>；</w:t>
            </w:r>
          </w:p>
          <w:p w14:paraId="04C08244">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3.2</w:t>
            </w:r>
            <w:r>
              <w:rPr>
                <w:rFonts w:hint="eastAsia" w:ascii="宋体" w:hAnsi="宋体" w:eastAsia="宋体" w:cs="宋体"/>
                <w:b w:val="0"/>
                <w:bCs w:val="0"/>
                <w:color w:val="auto"/>
                <w:kern w:val="0"/>
                <w:sz w:val="18"/>
                <w:szCs w:val="18"/>
                <w:highlight w:val="none"/>
              </w:rPr>
              <w:t>尖点工具的测量</w:t>
            </w:r>
            <w:r>
              <w:rPr>
                <w:rFonts w:hint="eastAsia" w:ascii="宋体" w:hAnsi="宋体" w:eastAsia="宋体" w:cs="宋体"/>
                <w:b w:val="0"/>
                <w:bCs w:val="0"/>
                <w:color w:val="auto"/>
                <w:kern w:val="0"/>
                <w:sz w:val="18"/>
                <w:szCs w:val="18"/>
                <w:highlight w:val="none"/>
                <w:lang w:eastAsia="zh-CN"/>
              </w:rPr>
              <w:t>；</w:t>
            </w:r>
          </w:p>
          <w:p w14:paraId="78291884">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3.3</w:t>
            </w:r>
            <w:r>
              <w:rPr>
                <w:rFonts w:hint="eastAsia" w:ascii="宋体" w:hAnsi="宋体" w:eastAsia="宋体" w:cs="宋体"/>
                <w:b w:val="0"/>
                <w:bCs w:val="0"/>
                <w:color w:val="auto"/>
                <w:kern w:val="0"/>
                <w:sz w:val="18"/>
                <w:szCs w:val="18"/>
                <w:highlight w:val="none"/>
              </w:rPr>
              <w:t>抓爪工具的测量</w:t>
            </w:r>
            <w:r>
              <w:rPr>
                <w:rFonts w:hint="eastAsia" w:ascii="宋体" w:hAnsi="宋体" w:eastAsia="宋体" w:cs="宋体"/>
                <w:b w:val="0"/>
                <w:bCs w:val="0"/>
                <w:color w:val="auto"/>
                <w:kern w:val="0"/>
                <w:sz w:val="18"/>
                <w:szCs w:val="18"/>
                <w:highlight w:val="none"/>
                <w:lang w:eastAsia="zh-CN"/>
              </w:rPr>
              <w:t>；</w:t>
            </w:r>
          </w:p>
          <w:p w14:paraId="1EBBBA08">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3.4</w:t>
            </w:r>
            <w:r>
              <w:rPr>
                <w:rFonts w:hint="eastAsia" w:ascii="宋体" w:hAnsi="宋体" w:eastAsia="宋体" w:cs="宋体"/>
                <w:b w:val="0"/>
                <w:bCs w:val="0"/>
                <w:color w:val="auto"/>
                <w:kern w:val="0"/>
                <w:sz w:val="18"/>
                <w:szCs w:val="18"/>
                <w:highlight w:val="none"/>
              </w:rPr>
              <w:t>工作台的工件坐标测量</w:t>
            </w:r>
            <w:r>
              <w:rPr>
                <w:rFonts w:hint="eastAsia" w:ascii="宋体" w:hAnsi="宋体" w:eastAsia="宋体" w:cs="宋体"/>
                <w:b w:val="0"/>
                <w:bCs w:val="0"/>
                <w:color w:val="auto"/>
                <w:kern w:val="0"/>
                <w:sz w:val="18"/>
                <w:szCs w:val="18"/>
                <w:highlight w:val="none"/>
                <w:lang w:eastAsia="zh-CN"/>
              </w:rPr>
              <w:t>；</w:t>
            </w:r>
          </w:p>
          <w:p w14:paraId="40AF2357">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3.5</w:t>
            </w:r>
            <w:r>
              <w:rPr>
                <w:rFonts w:hint="eastAsia" w:ascii="宋体" w:hAnsi="宋体" w:eastAsia="宋体" w:cs="宋体"/>
                <w:b w:val="0"/>
                <w:bCs w:val="0"/>
                <w:color w:val="auto"/>
                <w:kern w:val="0"/>
                <w:sz w:val="18"/>
                <w:szCs w:val="18"/>
                <w:highlight w:val="none"/>
              </w:rPr>
              <w:t>设定机器人工件坐标偏移</w:t>
            </w:r>
            <w:r>
              <w:rPr>
                <w:rFonts w:hint="eastAsia" w:ascii="宋体" w:hAnsi="宋体" w:eastAsia="宋体" w:cs="宋体"/>
                <w:b w:val="0"/>
                <w:bCs w:val="0"/>
                <w:color w:val="auto"/>
                <w:kern w:val="0"/>
                <w:sz w:val="18"/>
                <w:szCs w:val="18"/>
                <w:highlight w:val="none"/>
                <w:lang w:eastAsia="zh-CN"/>
              </w:rPr>
              <w:t>；</w:t>
            </w:r>
          </w:p>
          <w:p w14:paraId="56D8A4B3">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3.6</w:t>
            </w:r>
            <w:r>
              <w:rPr>
                <w:rFonts w:hint="eastAsia" w:ascii="宋体" w:hAnsi="宋体" w:eastAsia="宋体" w:cs="宋体"/>
                <w:b w:val="0"/>
                <w:bCs w:val="0"/>
                <w:color w:val="auto"/>
                <w:kern w:val="0"/>
                <w:sz w:val="18"/>
                <w:szCs w:val="18"/>
                <w:highlight w:val="none"/>
              </w:rPr>
              <w:t>外部工具坐标的测量</w:t>
            </w:r>
            <w:r>
              <w:rPr>
                <w:rFonts w:hint="eastAsia" w:ascii="宋体" w:hAnsi="宋体" w:eastAsia="宋体" w:cs="宋体"/>
                <w:b w:val="0"/>
                <w:bCs w:val="0"/>
                <w:color w:val="auto"/>
                <w:kern w:val="0"/>
                <w:sz w:val="18"/>
                <w:szCs w:val="18"/>
                <w:highlight w:val="none"/>
                <w:lang w:eastAsia="zh-CN"/>
              </w:rPr>
              <w:t>；</w:t>
            </w:r>
          </w:p>
          <w:p w14:paraId="5753E15E">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3.7</w:t>
            </w:r>
            <w:r>
              <w:rPr>
                <w:rFonts w:hint="eastAsia" w:ascii="宋体" w:hAnsi="宋体" w:eastAsia="宋体" w:cs="宋体"/>
                <w:b w:val="0"/>
                <w:bCs w:val="0"/>
                <w:color w:val="auto"/>
                <w:kern w:val="0"/>
                <w:sz w:val="18"/>
                <w:szCs w:val="18"/>
                <w:highlight w:val="none"/>
              </w:rPr>
              <w:t>引导工件坐标的测量</w:t>
            </w:r>
            <w:r>
              <w:rPr>
                <w:rFonts w:hint="eastAsia" w:ascii="宋体" w:hAnsi="宋体" w:eastAsia="宋体" w:cs="宋体"/>
                <w:b w:val="0"/>
                <w:bCs w:val="0"/>
                <w:color w:val="auto"/>
                <w:kern w:val="0"/>
                <w:sz w:val="18"/>
                <w:szCs w:val="18"/>
                <w:highlight w:val="none"/>
                <w:lang w:eastAsia="zh-CN"/>
              </w:rPr>
              <w:t>；</w:t>
            </w:r>
          </w:p>
          <w:p w14:paraId="560EC48C">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3.8</w:t>
            </w:r>
            <w:r>
              <w:rPr>
                <w:rFonts w:hint="eastAsia" w:ascii="宋体" w:hAnsi="宋体" w:eastAsia="宋体" w:cs="宋体"/>
                <w:b w:val="0"/>
                <w:bCs w:val="0"/>
                <w:color w:val="auto"/>
                <w:kern w:val="0"/>
                <w:sz w:val="18"/>
                <w:szCs w:val="18"/>
                <w:highlight w:val="none"/>
              </w:rPr>
              <w:t>精确定位运动编程</w:t>
            </w:r>
            <w:r>
              <w:rPr>
                <w:rFonts w:hint="eastAsia" w:ascii="宋体" w:hAnsi="宋体" w:eastAsia="宋体" w:cs="宋体"/>
                <w:b w:val="0"/>
                <w:bCs w:val="0"/>
                <w:color w:val="auto"/>
                <w:kern w:val="0"/>
                <w:sz w:val="18"/>
                <w:szCs w:val="18"/>
                <w:highlight w:val="none"/>
                <w:lang w:eastAsia="zh-CN"/>
              </w:rPr>
              <w:t>；</w:t>
            </w:r>
          </w:p>
          <w:p w14:paraId="73F32894">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3.9</w:t>
            </w:r>
            <w:r>
              <w:rPr>
                <w:rFonts w:hint="eastAsia" w:ascii="宋体" w:hAnsi="宋体" w:eastAsia="宋体" w:cs="宋体"/>
                <w:b w:val="0"/>
                <w:bCs w:val="0"/>
                <w:color w:val="auto"/>
                <w:kern w:val="0"/>
                <w:sz w:val="18"/>
                <w:szCs w:val="18"/>
                <w:highlight w:val="none"/>
              </w:rPr>
              <w:t>外轮廓轨迹编程</w:t>
            </w:r>
            <w:r>
              <w:rPr>
                <w:rFonts w:hint="eastAsia" w:ascii="宋体" w:hAnsi="宋体" w:eastAsia="宋体" w:cs="宋体"/>
                <w:b w:val="0"/>
                <w:bCs w:val="0"/>
                <w:color w:val="auto"/>
                <w:kern w:val="0"/>
                <w:sz w:val="18"/>
                <w:szCs w:val="18"/>
                <w:highlight w:val="none"/>
                <w:lang w:eastAsia="zh-CN"/>
              </w:rPr>
              <w:t>；</w:t>
            </w:r>
          </w:p>
          <w:p w14:paraId="15FF9971">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3.10</w:t>
            </w:r>
            <w:r>
              <w:rPr>
                <w:rFonts w:hint="eastAsia" w:ascii="宋体" w:hAnsi="宋体" w:eastAsia="宋体" w:cs="宋体"/>
                <w:b w:val="0"/>
                <w:bCs w:val="0"/>
                <w:color w:val="auto"/>
                <w:kern w:val="0"/>
                <w:sz w:val="18"/>
                <w:szCs w:val="18"/>
                <w:highlight w:val="none"/>
              </w:rPr>
              <w:t>物料快抓爪编程</w:t>
            </w:r>
            <w:r>
              <w:rPr>
                <w:rFonts w:hint="eastAsia" w:ascii="宋体" w:hAnsi="宋体" w:eastAsia="宋体" w:cs="宋体"/>
                <w:b w:val="0"/>
                <w:bCs w:val="0"/>
                <w:color w:val="auto"/>
                <w:kern w:val="0"/>
                <w:sz w:val="18"/>
                <w:szCs w:val="18"/>
                <w:highlight w:val="none"/>
                <w:lang w:eastAsia="zh-CN"/>
              </w:rPr>
              <w:t>；</w:t>
            </w:r>
          </w:p>
          <w:p w14:paraId="20E6C46E">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3.11</w:t>
            </w:r>
            <w:r>
              <w:rPr>
                <w:rFonts w:hint="eastAsia" w:ascii="宋体" w:hAnsi="宋体" w:eastAsia="宋体" w:cs="宋体"/>
                <w:b w:val="0"/>
                <w:bCs w:val="0"/>
                <w:color w:val="auto"/>
                <w:kern w:val="0"/>
                <w:sz w:val="18"/>
                <w:szCs w:val="18"/>
                <w:highlight w:val="none"/>
              </w:rPr>
              <w:t>以外部TCP进行运动编程</w:t>
            </w:r>
            <w:r>
              <w:rPr>
                <w:rFonts w:hint="eastAsia" w:ascii="宋体" w:hAnsi="宋体" w:eastAsia="宋体" w:cs="宋体"/>
                <w:b w:val="0"/>
                <w:bCs w:val="0"/>
                <w:color w:val="auto"/>
                <w:kern w:val="0"/>
                <w:sz w:val="18"/>
                <w:szCs w:val="18"/>
                <w:highlight w:val="none"/>
                <w:lang w:eastAsia="zh-CN"/>
              </w:rPr>
              <w:t>；</w:t>
            </w:r>
          </w:p>
          <w:p w14:paraId="0A15CEE5">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3.12</w:t>
            </w:r>
            <w:r>
              <w:rPr>
                <w:rFonts w:hint="eastAsia" w:ascii="宋体" w:hAnsi="宋体" w:eastAsia="宋体" w:cs="宋体"/>
                <w:b w:val="0"/>
                <w:bCs w:val="0"/>
                <w:color w:val="auto"/>
                <w:kern w:val="0"/>
                <w:sz w:val="18"/>
                <w:szCs w:val="18"/>
                <w:highlight w:val="none"/>
              </w:rPr>
              <w:t>模拟冲压上下料：搬运准备</w:t>
            </w:r>
            <w:r>
              <w:rPr>
                <w:rFonts w:hint="eastAsia" w:ascii="宋体" w:hAnsi="宋体" w:eastAsia="宋体" w:cs="宋体"/>
                <w:b w:val="0"/>
                <w:bCs w:val="0"/>
                <w:color w:val="auto"/>
                <w:kern w:val="0"/>
                <w:sz w:val="18"/>
                <w:szCs w:val="18"/>
                <w:highlight w:val="none"/>
                <w:lang w:eastAsia="zh-CN"/>
              </w:rPr>
              <w:t>；</w:t>
            </w:r>
          </w:p>
          <w:p w14:paraId="6D62AC6B">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3.13</w:t>
            </w:r>
            <w:r>
              <w:rPr>
                <w:rFonts w:hint="eastAsia" w:ascii="宋体" w:hAnsi="宋体" w:eastAsia="宋体" w:cs="宋体"/>
                <w:b w:val="0"/>
                <w:bCs w:val="0"/>
                <w:color w:val="auto"/>
                <w:kern w:val="0"/>
                <w:sz w:val="18"/>
                <w:szCs w:val="18"/>
                <w:highlight w:val="none"/>
              </w:rPr>
              <w:t>模拟冲压上下料：冲压前搬运</w:t>
            </w:r>
            <w:r>
              <w:rPr>
                <w:rFonts w:hint="eastAsia" w:ascii="宋体" w:hAnsi="宋体" w:eastAsia="宋体" w:cs="宋体"/>
                <w:b w:val="0"/>
                <w:bCs w:val="0"/>
                <w:color w:val="auto"/>
                <w:kern w:val="0"/>
                <w:sz w:val="18"/>
                <w:szCs w:val="18"/>
                <w:highlight w:val="none"/>
                <w:lang w:eastAsia="zh-CN"/>
              </w:rPr>
              <w:t>；</w:t>
            </w:r>
          </w:p>
          <w:p w14:paraId="011403B2">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3.14</w:t>
            </w:r>
            <w:r>
              <w:rPr>
                <w:rFonts w:hint="eastAsia" w:ascii="宋体" w:hAnsi="宋体" w:eastAsia="宋体" w:cs="宋体"/>
                <w:b w:val="0"/>
                <w:bCs w:val="0"/>
                <w:color w:val="auto"/>
                <w:kern w:val="0"/>
                <w:sz w:val="18"/>
                <w:szCs w:val="18"/>
                <w:highlight w:val="none"/>
              </w:rPr>
              <w:t>模拟冲压上下料：检测</w:t>
            </w:r>
            <w:r>
              <w:rPr>
                <w:rFonts w:hint="eastAsia" w:ascii="宋体" w:hAnsi="宋体" w:eastAsia="宋体" w:cs="宋体"/>
                <w:b w:val="0"/>
                <w:bCs w:val="0"/>
                <w:color w:val="auto"/>
                <w:kern w:val="0"/>
                <w:sz w:val="18"/>
                <w:szCs w:val="18"/>
                <w:highlight w:val="none"/>
                <w:lang w:eastAsia="zh-CN"/>
              </w:rPr>
              <w:t>；</w:t>
            </w:r>
          </w:p>
          <w:p w14:paraId="2BA5C8B2">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kern w:val="0"/>
                <w:sz w:val="18"/>
                <w:szCs w:val="18"/>
                <w:highlight w:val="none"/>
                <w:lang w:val="en-US" w:eastAsia="zh-CN"/>
              </w:rPr>
              <w:t>3.15</w:t>
            </w:r>
            <w:r>
              <w:rPr>
                <w:rFonts w:hint="eastAsia" w:ascii="宋体" w:hAnsi="宋体" w:eastAsia="宋体" w:cs="宋体"/>
                <w:b w:val="0"/>
                <w:bCs w:val="0"/>
                <w:color w:val="auto"/>
                <w:kern w:val="0"/>
                <w:sz w:val="18"/>
                <w:szCs w:val="18"/>
                <w:highlight w:val="none"/>
              </w:rPr>
              <w:t>模拟冲压上下料：码垛</w:t>
            </w:r>
            <w:r>
              <w:rPr>
                <w:rFonts w:hint="eastAsia" w:ascii="宋体" w:hAnsi="宋体" w:eastAsia="宋体" w:cs="宋体"/>
                <w:b w:val="0"/>
                <w:bCs w:val="0"/>
                <w:color w:val="auto"/>
                <w:kern w:val="0"/>
                <w:sz w:val="18"/>
                <w:szCs w:val="18"/>
                <w:highlight w:val="none"/>
                <w:lang w:val="en-US" w:eastAsia="zh-CN"/>
              </w:rPr>
              <w:t>。</w:t>
            </w:r>
          </w:p>
          <w:p w14:paraId="6AC8F807">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cs="宋体"/>
                <w:b w:val="0"/>
                <w:bCs w:val="0"/>
                <w:color w:val="auto"/>
                <w:sz w:val="18"/>
                <w:szCs w:val="18"/>
                <w:highlight w:val="none"/>
                <w:lang w:eastAsia="zh-CN"/>
                <w:woUserID w:val="4"/>
              </w:rPr>
            </w:pPr>
            <w:r>
              <w:rPr>
                <w:rFonts w:hint="default" w:ascii="宋体" w:hAnsi="宋体" w:cs="宋体"/>
                <w:b w:val="0"/>
                <w:bCs w:val="0"/>
                <w:color w:val="auto"/>
                <w:sz w:val="18"/>
                <w:szCs w:val="18"/>
                <w:highlight w:val="none"/>
                <w:lang w:eastAsia="zh-CN"/>
                <w:woUserID w:val="4"/>
              </w:rPr>
              <w:t>备注：</w:t>
            </w:r>
          </w:p>
          <w:p w14:paraId="376176FF">
            <w:pPr>
              <w:keepNext w:val="0"/>
              <w:keepLines w:val="0"/>
              <w:pageBreakBefore w:val="0"/>
              <w:numPr>
                <w:ilvl w:val="0"/>
                <w:numId w:val="9"/>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default" w:ascii="宋体" w:hAnsi="宋体" w:cs="宋体"/>
                <w:b w:val="0"/>
                <w:bCs w:val="0"/>
                <w:color w:val="auto"/>
                <w:sz w:val="18"/>
                <w:szCs w:val="18"/>
                <w:highlight w:val="none"/>
                <w:lang w:eastAsia="zh-CN"/>
                <w:woUserID w:val="4"/>
              </w:rPr>
            </w:pPr>
            <w:r>
              <w:rPr>
                <w:rFonts w:hint="default" w:ascii="宋体" w:hAnsi="宋体" w:cs="宋体"/>
                <w:b w:val="0"/>
                <w:bCs w:val="0"/>
                <w:color w:val="auto"/>
                <w:sz w:val="18"/>
                <w:szCs w:val="18"/>
                <w:highlight w:val="none"/>
                <w:lang w:eastAsia="zh-CN"/>
                <w:woUserID w:val="4"/>
              </w:rPr>
              <w:t>原有工业机器人系统集成设备组成照片：</w:t>
            </w:r>
          </w:p>
          <w:p w14:paraId="4E5E41A1">
            <w:pPr>
              <w:keepNext w:val="0"/>
              <w:keepLines w:val="0"/>
              <w:pageBreakBefore w:val="0"/>
              <w:numPr>
                <w:ilvl w:val="0"/>
                <w:numId w:val="0"/>
              </w:numPr>
              <w:suppressLineNumbers w:val="0"/>
              <w:wordWrap/>
              <w:overflowPunct w:val="0"/>
              <w:topLinePunct w:val="0"/>
              <w:bidi w:val="0"/>
              <w:adjustRightInd/>
              <w:snapToGrid/>
              <w:spacing w:before="0" w:beforeAutospacing="0" w:after="0" w:afterAutospacing="0" w:line="360" w:lineRule="auto"/>
              <w:ind w:left="0" w:leftChars="0" w:right="0" w:rightChars="0"/>
              <w:jc w:val="left"/>
              <w:textAlignment w:val="auto"/>
              <w:rPr>
                <w:rFonts w:hint="default" w:ascii="宋体" w:hAnsi="宋体" w:cs="宋体"/>
                <w:b w:val="0"/>
                <w:bCs w:val="0"/>
                <w:color w:val="auto"/>
                <w:sz w:val="18"/>
                <w:szCs w:val="18"/>
                <w:highlight w:val="none"/>
                <w:lang w:eastAsia="zh-CN"/>
                <w:woUserID w:val="4"/>
              </w:rPr>
            </w:pPr>
            <w:r>
              <w:rPr>
                <w:rFonts w:hint="default" w:ascii="宋体" w:hAnsi="宋体" w:cs="宋体"/>
                <w:b w:val="0"/>
                <w:bCs w:val="0"/>
                <w:color w:val="auto"/>
                <w:sz w:val="18"/>
                <w:szCs w:val="18"/>
                <w:highlight w:val="none"/>
                <w:lang w:eastAsia="zh-CN"/>
                <w:woUserID w:val="4"/>
              </w:rPr>
              <w:drawing>
                <wp:inline distT="0" distB="0" distL="114300" distR="114300">
                  <wp:extent cx="3944620" cy="2727325"/>
                  <wp:effectExtent l="0" t="0" r="17780" b="158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a:stretch>
                            <a:fillRect/>
                          </a:stretch>
                        </pic:blipFill>
                        <pic:spPr>
                          <a:xfrm>
                            <a:off x="0" y="0"/>
                            <a:ext cx="3944620" cy="2727325"/>
                          </a:xfrm>
                          <a:prstGeom prst="rect">
                            <a:avLst/>
                          </a:prstGeom>
                        </pic:spPr>
                      </pic:pic>
                    </a:graphicData>
                  </a:graphic>
                </wp:inline>
              </w:drawing>
            </w:r>
          </w:p>
          <w:p w14:paraId="6B273A2E">
            <w:pPr>
              <w:keepNext w:val="0"/>
              <w:keepLines w:val="0"/>
              <w:pageBreakBefore w:val="0"/>
              <w:numPr>
                <w:ilvl w:val="0"/>
                <w:numId w:val="9"/>
              </w:numPr>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cs="宋体"/>
                <w:b w:val="0"/>
                <w:bCs w:val="0"/>
                <w:color w:val="auto"/>
                <w:sz w:val="18"/>
                <w:szCs w:val="18"/>
                <w:highlight w:val="none"/>
                <w:lang w:val="en-US" w:eastAsia="zh-CN"/>
                <w:woUserID w:val="4"/>
              </w:rPr>
            </w:pPr>
            <w:r>
              <w:rPr>
                <w:rFonts w:hint="default" w:ascii="宋体" w:hAnsi="宋体" w:cs="宋体"/>
                <w:b w:val="0"/>
                <w:bCs w:val="0"/>
                <w:color w:val="auto"/>
                <w:sz w:val="18"/>
                <w:szCs w:val="18"/>
                <w:highlight w:val="none"/>
                <w:lang w:eastAsia="zh-CN"/>
                <w:woUserID w:val="4"/>
              </w:rPr>
              <w:t>工业机器人系统集成实训设备升级包必须与原设备兼容。</w:t>
            </w:r>
          </w:p>
        </w:tc>
      </w:tr>
      <w:tr w14:paraId="1B06E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restart"/>
            <w:vAlign w:val="center"/>
          </w:tcPr>
          <w:p w14:paraId="7A5AB97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品目七（高低压电工特种作业考培基地建设）</w:t>
            </w:r>
          </w:p>
        </w:tc>
        <w:tc>
          <w:tcPr>
            <w:tcW w:w="689" w:type="pct"/>
            <w:shd w:val="clear" w:color="auto" w:fill="auto"/>
            <w:vAlign w:val="center"/>
          </w:tcPr>
          <w:p w14:paraId="1C9362B2">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woUserID w:val="6"/>
              </w:rPr>
              <w:t xml:space="preserve">高压- </w:t>
            </w:r>
            <w:r>
              <w:rPr>
                <w:rFonts w:hint="eastAsia" w:ascii="宋体" w:hAnsi="宋体" w:eastAsia="宋体" w:cs="宋体"/>
                <w:b w:val="0"/>
                <w:bCs w:val="0"/>
                <w:color w:val="auto"/>
                <w:sz w:val="18"/>
                <w:szCs w:val="18"/>
                <w:highlight w:val="none"/>
              </w:rPr>
              <w:t>电工仪器仪表安全使用（K11）</w:t>
            </w:r>
          </w:p>
        </w:tc>
        <w:tc>
          <w:tcPr>
            <w:tcW w:w="3789" w:type="pct"/>
            <w:shd w:val="clear" w:color="auto" w:fill="auto"/>
            <w:vAlign w:val="center"/>
          </w:tcPr>
          <w:p w14:paraId="1A5857B7">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一、仪表测试台：</w:t>
            </w:r>
          </w:p>
          <w:p w14:paraId="7C92958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rPr>
              <w:t>1.供电电源：220V、50HZ；</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2.台体采用冷轧钢板经激光切割及钣金加工工艺，并进行焊接打磨及表面喷塑后成型，整体美观大方，坚固耐用；尺寸：</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1250*760*1530mm ；底部安装4个静音福马轮，便于移动。</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3.台体总电源控制：2P空开/10A；</w:t>
            </w:r>
          </w:p>
          <w:p w14:paraId="3FDAAA17">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3.1</w:t>
            </w:r>
            <w:r>
              <w:rPr>
                <w:rFonts w:hint="eastAsia" w:ascii="宋体" w:hAnsi="宋体" w:eastAsia="宋体" w:cs="宋体"/>
                <w:b w:val="0"/>
                <w:bCs w:val="0"/>
                <w:color w:val="auto"/>
                <w:kern w:val="0"/>
                <w:sz w:val="18"/>
                <w:szCs w:val="18"/>
                <w:highlight w:val="none"/>
              </w:rPr>
              <w:t>漏电保护器：2P/10A；</w:t>
            </w:r>
          </w:p>
          <w:p w14:paraId="3699DDB2">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3.2</w:t>
            </w:r>
            <w:r>
              <w:rPr>
                <w:rFonts w:hint="eastAsia" w:ascii="宋体" w:hAnsi="宋体" w:eastAsia="宋体" w:cs="宋体"/>
                <w:b w:val="0"/>
                <w:bCs w:val="0"/>
                <w:color w:val="auto"/>
                <w:kern w:val="0"/>
                <w:sz w:val="18"/>
                <w:szCs w:val="18"/>
                <w:highlight w:val="none"/>
              </w:rPr>
              <w:t>急停按钮</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红色</w:t>
            </w:r>
            <w:r>
              <w:rPr>
                <w:rFonts w:hint="eastAsia" w:ascii="宋体" w:hAnsi="宋体" w:eastAsia="宋体" w:cs="宋体"/>
                <w:b w:val="0"/>
                <w:bCs w:val="0"/>
                <w:color w:val="auto"/>
                <w:kern w:val="0"/>
                <w:sz w:val="18"/>
                <w:szCs w:val="18"/>
                <w:highlight w:val="none"/>
                <w:lang w:eastAsia="zh-CN"/>
              </w:rPr>
              <w:t>；</w:t>
            </w:r>
          </w:p>
          <w:p w14:paraId="159E3580">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3.3</w:t>
            </w:r>
            <w:r>
              <w:rPr>
                <w:rFonts w:hint="eastAsia" w:ascii="宋体" w:hAnsi="宋体" w:eastAsia="宋体" w:cs="宋体"/>
                <w:b w:val="0"/>
                <w:bCs w:val="0"/>
                <w:color w:val="auto"/>
                <w:kern w:val="0"/>
                <w:sz w:val="18"/>
                <w:szCs w:val="18"/>
                <w:highlight w:val="none"/>
              </w:rPr>
              <w:t>电气寿命</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60万次</w:t>
            </w:r>
            <w:r>
              <w:rPr>
                <w:rFonts w:hint="eastAsia" w:ascii="宋体" w:hAnsi="宋体" w:eastAsia="宋体" w:cs="宋体"/>
                <w:b w:val="0"/>
                <w:bCs w:val="0"/>
                <w:color w:val="auto"/>
                <w:kern w:val="0"/>
                <w:sz w:val="18"/>
                <w:szCs w:val="18"/>
                <w:highlight w:val="none"/>
                <w:lang w:eastAsia="zh-CN"/>
              </w:rPr>
              <w:t>；</w:t>
            </w:r>
          </w:p>
          <w:p w14:paraId="559098E9">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3.4</w:t>
            </w:r>
            <w:r>
              <w:rPr>
                <w:rFonts w:hint="eastAsia" w:ascii="宋体" w:hAnsi="宋体" w:eastAsia="宋体" w:cs="宋体"/>
                <w:b w:val="0"/>
                <w:bCs w:val="0"/>
                <w:color w:val="auto"/>
                <w:kern w:val="0"/>
                <w:sz w:val="18"/>
                <w:szCs w:val="18"/>
                <w:highlight w:val="none"/>
              </w:rPr>
              <w:t>环境温度</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-25°C</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55°C</w:t>
            </w:r>
            <w:r>
              <w:rPr>
                <w:rFonts w:hint="eastAsia" w:ascii="宋体" w:hAnsi="宋体" w:eastAsia="宋体" w:cs="宋体"/>
                <w:b w:val="0"/>
                <w:bCs w:val="0"/>
                <w:color w:val="auto"/>
                <w:kern w:val="0"/>
                <w:sz w:val="18"/>
                <w:szCs w:val="18"/>
                <w:highlight w:val="none"/>
                <w:lang w:eastAsia="zh-CN"/>
              </w:rPr>
              <w:t>；</w:t>
            </w:r>
          </w:p>
          <w:p w14:paraId="75A863F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3.5</w:t>
            </w:r>
            <w:r>
              <w:rPr>
                <w:rFonts w:hint="eastAsia" w:ascii="宋体" w:hAnsi="宋体" w:eastAsia="宋体" w:cs="宋体"/>
                <w:b w:val="0"/>
                <w:bCs w:val="0"/>
                <w:color w:val="auto"/>
                <w:kern w:val="0"/>
                <w:sz w:val="18"/>
                <w:szCs w:val="18"/>
                <w:highlight w:val="none"/>
              </w:rPr>
              <w:t>储存温度</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-30°C</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70°C</w:t>
            </w:r>
            <w:r>
              <w:rPr>
                <w:rFonts w:hint="eastAsia" w:ascii="宋体" w:hAnsi="宋体" w:eastAsia="宋体" w:cs="宋体"/>
                <w:b w:val="0"/>
                <w:bCs w:val="0"/>
                <w:color w:val="auto"/>
                <w:kern w:val="0"/>
                <w:sz w:val="18"/>
                <w:szCs w:val="18"/>
                <w:highlight w:val="none"/>
                <w:lang w:eastAsia="zh-CN"/>
              </w:rPr>
              <w:t>；</w:t>
            </w:r>
          </w:p>
          <w:p w14:paraId="0926747F">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3.6</w:t>
            </w:r>
            <w:r>
              <w:rPr>
                <w:rFonts w:hint="eastAsia" w:ascii="宋体" w:hAnsi="宋体" w:eastAsia="宋体" w:cs="宋体"/>
                <w:b w:val="0"/>
                <w:bCs w:val="0"/>
                <w:color w:val="auto"/>
                <w:kern w:val="0"/>
                <w:sz w:val="18"/>
                <w:szCs w:val="18"/>
                <w:highlight w:val="none"/>
              </w:rPr>
              <w:t>动作频率</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1200次/1小时</w:t>
            </w:r>
            <w:r>
              <w:rPr>
                <w:rFonts w:hint="eastAsia" w:ascii="宋体" w:hAnsi="宋体" w:eastAsia="宋体" w:cs="宋体"/>
                <w:b w:val="0"/>
                <w:bCs w:val="0"/>
                <w:color w:val="auto"/>
                <w:kern w:val="0"/>
                <w:sz w:val="18"/>
                <w:szCs w:val="18"/>
                <w:highlight w:val="none"/>
                <w:lang w:eastAsia="zh-CN"/>
              </w:rPr>
              <w:t>；</w:t>
            </w:r>
          </w:p>
          <w:p w14:paraId="78C8E13E">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3.7</w:t>
            </w:r>
            <w:r>
              <w:rPr>
                <w:rFonts w:hint="eastAsia" w:ascii="宋体" w:hAnsi="宋体" w:eastAsia="宋体" w:cs="宋体"/>
                <w:b w:val="0"/>
                <w:bCs w:val="0"/>
                <w:color w:val="auto"/>
                <w:kern w:val="0"/>
                <w:sz w:val="18"/>
                <w:szCs w:val="18"/>
                <w:highlight w:val="none"/>
              </w:rPr>
              <w:t>产品认证</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CCC</w:t>
            </w:r>
            <w:r>
              <w:rPr>
                <w:rFonts w:hint="eastAsia" w:ascii="宋体" w:hAnsi="宋体" w:eastAsia="宋体" w:cs="宋体"/>
                <w:b w:val="0"/>
                <w:bCs w:val="0"/>
                <w:color w:val="auto"/>
                <w:kern w:val="0"/>
                <w:sz w:val="18"/>
                <w:szCs w:val="18"/>
                <w:highlight w:val="none"/>
                <w:lang w:eastAsia="zh-CN"/>
              </w:rPr>
              <w:t>；</w:t>
            </w:r>
          </w:p>
          <w:p w14:paraId="4CBD29A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3.8</w:t>
            </w:r>
            <w:r>
              <w:rPr>
                <w:rFonts w:hint="eastAsia" w:ascii="宋体" w:hAnsi="宋体" w:eastAsia="宋体" w:cs="宋体"/>
                <w:b w:val="0"/>
                <w:bCs w:val="0"/>
                <w:color w:val="auto"/>
                <w:kern w:val="0"/>
                <w:sz w:val="18"/>
                <w:szCs w:val="18"/>
                <w:highlight w:val="none"/>
              </w:rPr>
              <w:t>电源指示灯</w:t>
            </w:r>
            <w:r>
              <w:rPr>
                <w:rFonts w:hint="eastAsia" w:ascii="宋体" w:hAnsi="宋体" w:eastAsia="宋体" w:cs="宋体"/>
                <w:b w:val="0"/>
                <w:bCs w:val="0"/>
                <w:color w:val="auto"/>
                <w:kern w:val="0"/>
                <w:sz w:val="18"/>
                <w:szCs w:val="18"/>
                <w:highlight w:val="none"/>
                <w:lang w:val="en-US" w:eastAsia="zh-CN"/>
              </w:rPr>
              <w:t>220V</w:t>
            </w:r>
            <w:r>
              <w:rPr>
                <w:rFonts w:hint="eastAsia" w:ascii="宋体" w:hAnsi="宋体" w:eastAsia="宋体" w:cs="宋体"/>
                <w:b w:val="0"/>
                <w:bCs w:val="0"/>
                <w:color w:val="auto"/>
                <w:kern w:val="0"/>
                <w:sz w:val="18"/>
                <w:szCs w:val="18"/>
                <w:highlight w:val="none"/>
              </w:rPr>
              <w:t>*1；</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4.交流被测照明灯线路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4.1</w:t>
            </w:r>
            <w:r>
              <w:rPr>
                <w:rFonts w:hint="eastAsia" w:ascii="宋体" w:hAnsi="宋体" w:eastAsia="宋体" w:cs="宋体"/>
                <w:b w:val="0"/>
                <w:bCs w:val="0"/>
                <w:color w:val="auto"/>
                <w:kern w:val="0"/>
                <w:sz w:val="18"/>
                <w:szCs w:val="18"/>
                <w:highlight w:val="none"/>
              </w:rPr>
              <w:t>包含2P小型断路器和钨丝灯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lang w:val="en-US" w:eastAsia="zh-CN"/>
              </w:rPr>
              <w:t>暖光）</w:t>
            </w:r>
            <w:r>
              <w:rPr>
                <w:rFonts w:hint="eastAsia" w:ascii="宋体" w:hAnsi="宋体" w:eastAsia="宋体" w:cs="宋体"/>
                <w:b w:val="0"/>
                <w:bCs w:val="0"/>
                <w:color w:val="auto"/>
                <w:kern w:val="0"/>
                <w:sz w:val="18"/>
                <w:szCs w:val="18"/>
                <w:highlight w:val="none"/>
              </w:rPr>
              <w:t>，台体表面预留照明灯电压测量点、电流测量点；</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4.2</w:t>
            </w:r>
            <w:r>
              <w:rPr>
                <w:rFonts w:hint="eastAsia" w:ascii="宋体" w:hAnsi="宋体" w:eastAsia="宋体" w:cs="宋体"/>
                <w:b w:val="0"/>
                <w:bCs w:val="0"/>
                <w:color w:val="auto"/>
                <w:kern w:val="0"/>
                <w:sz w:val="18"/>
                <w:szCs w:val="18"/>
                <w:highlight w:val="none"/>
              </w:rPr>
              <w:t>台体内部隐藏安装电压和电流控制装置，可实现交流电压的无限变换，范围为0-220V；可实现电流的无限变换，范围约0-2A；</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4.3</w:t>
            </w:r>
            <w:r>
              <w:rPr>
                <w:rFonts w:hint="eastAsia" w:ascii="宋体" w:hAnsi="宋体" w:eastAsia="宋体" w:cs="宋体"/>
                <w:b w:val="0"/>
                <w:bCs w:val="0"/>
                <w:color w:val="auto"/>
                <w:kern w:val="0"/>
                <w:sz w:val="18"/>
                <w:szCs w:val="18"/>
                <w:highlight w:val="none"/>
              </w:rPr>
              <w:t>满足交流电压/电流的测量考试要求；</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4.4</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5.直流被测照明灯线路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5.1</w:t>
            </w:r>
            <w:r>
              <w:rPr>
                <w:rFonts w:hint="eastAsia" w:ascii="宋体" w:hAnsi="宋体" w:eastAsia="宋体" w:cs="宋体"/>
                <w:b w:val="0"/>
                <w:bCs w:val="0"/>
                <w:color w:val="auto"/>
                <w:kern w:val="0"/>
                <w:sz w:val="18"/>
                <w:szCs w:val="18"/>
                <w:highlight w:val="none"/>
              </w:rPr>
              <w:t>包含2P小型断路器和卤素灯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lang w:val="en-US" w:eastAsia="zh-CN"/>
              </w:rPr>
              <w:t>220V,42W，暖光）</w:t>
            </w:r>
            <w:r>
              <w:rPr>
                <w:rFonts w:hint="eastAsia" w:ascii="宋体" w:hAnsi="宋体" w:eastAsia="宋体" w:cs="宋体"/>
                <w:b w:val="0"/>
                <w:bCs w:val="0"/>
                <w:color w:val="auto"/>
                <w:kern w:val="0"/>
                <w:sz w:val="18"/>
                <w:szCs w:val="18"/>
                <w:highlight w:val="none"/>
              </w:rPr>
              <w:t>，台体表面预留照明灯电压测量点、电流测量点；</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5.2</w:t>
            </w:r>
            <w:r>
              <w:rPr>
                <w:rFonts w:hint="eastAsia" w:ascii="宋体" w:hAnsi="宋体" w:eastAsia="宋体" w:cs="宋体"/>
                <w:b w:val="0"/>
                <w:bCs w:val="0"/>
                <w:color w:val="auto"/>
                <w:kern w:val="0"/>
                <w:sz w:val="18"/>
                <w:szCs w:val="18"/>
                <w:highlight w:val="none"/>
              </w:rPr>
              <w:t>台体内部隐藏安装电压和电流控制装置，可实现直流电压的无限变换，范围为0-220V；可实现直流电流的无限变换，范围约0-2A；</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5.3</w:t>
            </w:r>
            <w:r>
              <w:rPr>
                <w:rFonts w:hint="eastAsia" w:ascii="宋体" w:hAnsi="宋体" w:eastAsia="宋体" w:cs="宋体"/>
                <w:b w:val="0"/>
                <w:bCs w:val="0"/>
                <w:color w:val="auto"/>
                <w:kern w:val="0"/>
                <w:sz w:val="18"/>
                <w:szCs w:val="18"/>
                <w:highlight w:val="none"/>
              </w:rPr>
              <w:t>满足直流电压/电流的测量考试要求；</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5.4</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6.多功能可变电阻箱</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6.1</w:t>
            </w:r>
            <w:r>
              <w:rPr>
                <w:rFonts w:hint="eastAsia" w:ascii="宋体" w:hAnsi="宋体" w:eastAsia="宋体" w:cs="宋体"/>
                <w:b w:val="0"/>
                <w:bCs w:val="0"/>
                <w:color w:val="auto"/>
                <w:kern w:val="0"/>
                <w:sz w:val="18"/>
                <w:szCs w:val="18"/>
                <w:highlight w:val="none"/>
              </w:rPr>
              <w:t>电阻变换范围0-9999Ω；</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6.2</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7.真实三相异步电动机</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三相异步（鼠笼）电动机，功率180W、转速1400r/min，满足使用兆欧表进行三相电动机相间绝缘电阻测量的要求；</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8.接地电阻模拟测量装置</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8.1</w:t>
            </w:r>
            <w:r>
              <w:rPr>
                <w:rFonts w:hint="eastAsia" w:ascii="宋体" w:hAnsi="宋体" w:eastAsia="宋体" w:cs="宋体"/>
                <w:b w:val="0"/>
                <w:bCs w:val="0"/>
                <w:color w:val="auto"/>
                <w:kern w:val="0"/>
                <w:sz w:val="18"/>
                <w:szCs w:val="18"/>
                <w:highlight w:val="none"/>
              </w:rPr>
              <w:t>接地电阻测试范围0-30Ω，可变换中间任意数值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8.2</w:t>
            </w:r>
            <w:r>
              <w:rPr>
                <w:rFonts w:hint="eastAsia" w:ascii="宋体" w:hAnsi="宋体" w:eastAsia="宋体" w:cs="宋体"/>
                <w:b w:val="0"/>
                <w:bCs w:val="0"/>
                <w:color w:val="auto"/>
                <w:kern w:val="0"/>
                <w:sz w:val="18"/>
                <w:szCs w:val="18"/>
                <w:highlight w:val="none"/>
              </w:rPr>
              <w:t>支持手动切换不同测量值。</w:t>
            </w:r>
          </w:p>
          <w:p w14:paraId="27DDD061">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二、配件：</w:t>
            </w:r>
          </w:p>
          <w:p w14:paraId="57E38E86">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w:t>
            </w:r>
            <w:r>
              <w:rPr>
                <w:rFonts w:hint="eastAsia" w:ascii="宋体" w:hAnsi="宋体" w:eastAsia="宋体" w:cs="宋体"/>
                <w:b w:val="0"/>
                <w:bCs w:val="0"/>
                <w:i w:val="0"/>
                <w:iCs w:val="0"/>
                <w:color w:val="auto"/>
                <w:kern w:val="0"/>
                <w:sz w:val="18"/>
                <w:szCs w:val="18"/>
                <w:highlight w:val="none"/>
                <w:u w:val="none"/>
                <w:lang w:val="en-US" w:eastAsia="zh-CN" w:bidi="ar"/>
              </w:rPr>
              <w:t>万用表2块：</w:t>
            </w:r>
            <w:r>
              <w:rPr>
                <w:rFonts w:hint="eastAsia" w:ascii="宋体" w:hAnsi="宋体" w:eastAsia="宋体" w:cs="宋体"/>
                <w:b w:val="0"/>
                <w:bCs w:val="0"/>
                <w:color w:val="auto"/>
                <w:kern w:val="0"/>
                <w:sz w:val="18"/>
                <w:szCs w:val="18"/>
                <w:highlight w:val="none"/>
              </w:rPr>
              <w:t>直流电压0.1mV-1000V</w:t>
            </w:r>
            <w:r>
              <w:rPr>
                <w:rFonts w:hint="eastAsia" w:ascii="宋体" w:hAnsi="宋体" w:eastAsia="宋体" w:cs="宋体"/>
                <w:b w:val="0"/>
                <w:bCs w:val="0"/>
                <w:color w:val="auto"/>
                <w:kern w:val="0"/>
                <w:sz w:val="18"/>
                <w:szCs w:val="18"/>
                <w:highlight w:val="none"/>
                <w:lang w:eastAsia="zh-CN"/>
              </w:rPr>
              <w:t>；</w:t>
            </w:r>
          </w:p>
          <w:p w14:paraId="45623791">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w:t>
            </w:r>
            <w:r>
              <w:rPr>
                <w:rFonts w:hint="eastAsia" w:ascii="宋体" w:hAnsi="宋体" w:eastAsia="宋体" w:cs="宋体"/>
                <w:b w:val="0"/>
                <w:bCs w:val="0"/>
                <w:color w:val="auto"/>
                <w:kern w:val="0"/>
                <w:sz w:val="18"/>
                <w:szCs w:val="18"/>
                <w:highlight w:val="none"/>
              </w:rPr>
              <w:t>交流电压0.001V-750V</w:t>
            </w:r>
            <w:r>
              <w:rPr>
                <w:rFonts w:hint="eastAsia" w:ascii="宋体" w:hAnsi="宋体" w:eastAsia="宋体" w:cs="宋体"/>
                <w:b w:val="0"/>
                <w:bCs w:val="0"/>
                <w:color w:val="auto"/>
                <w:kern w:val="0"/>
                <w:sz w:val="18"/>
                <w:szCs w:val="18"/>
                <w:highlight w:val="none"/>
                <w:lang w:eastAsia="zh-CN"/>
              </w:rPr>
              <w:t>；</w:t>
            </w:r>
          </w:p>
          <w:p w14:paraId="724697B6">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w:t>
            </w:r>
            <w:r>
              <w:rPr>
                <w:rFonts w:hint="eastAsia" w:ascii="宋体" w:hAnsi="宋体" w:eastAsia="宋体" w:cs="宋体"/>
                <w:b w:val="0"/>
                <w:bCs w:val="0"/>
                <w:color w:val="auto"/>
                <w:kern w:val="0"/>
                <w:sz w:val="18"/>
                <w:szCs w:val="18"/>
                <w:highlight w:val="none"/>
              </w:rPr>
              <w:t>直流电流0.01μA-20A</w:t>
            </w:r>
            <w:r>
              <w:rPr>
                <w:rFonts w:hint="eastAsia" w:ascii="宋体" w:hAnsi="宋体" w:eastAsia="宋体" w:cs="宋体"/>
                <w:b w:val="0"/>
                <w:bCs w:val="0"/>
                <w:color w:val="auto"/>
                <w:kern w:val="0"/>
                <w:sz w:val="18"/>
                <w:szCs w:val="18"/>
                <w:highlight w:val="none"/>
                <w:lang w:eastAsia="zh-CN"/>
              </w:rPr>
              <w:t>；</w:t>
            </w:r>
          </w:p>
          <w:p w14:paraId="6CC29E36">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eastAsia="宋体" w:cs="宋体"/>
                <w:b w:val="0"/>
                <w:bCs w:val="0"/>
                <w:color w:val="auto"/>
                <w:kern w:val="0"/>
                <w:sz w:val="18"/>
                <w:szCs w:val="18"/>
                <w:highlight w:val="none"/>
              </w:rPr>
              <w:t>交流电流0.01μA-20A</w:t>
            </w:r>
            <w:r>
              <w:rPr>
                <w:rFonts w:hint="eastAsia" w:ascii="宋体" w:hAnsi="宋体" w:eastAsia="宋体" w:cs="宋体"/>
                <w:b w:val="0"/>
                <w:bCs w:val="0"/>
                <w:color w:val="auto"/>
                <w:kern w:val="0"/>
                <w:sz w:val="18"/>
                <w:szCs w:val="18"/>
                <w:highlight w:val="none"/>
                <w:lang w:eastAsia="zh-CN"/>
              </w:rPr>
              <w:t>；</w:t>
            </w:r>
          </w:p>
          <w:p w14:paraId="693D0E56">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5.</w:t>
            </w:r>
            <w:r>
              <w:rPr>
                <w:rFonts w:hint="eastAsia" w:ascii="宋体" w:hAnsi="宋体" w:eastAsia="宋体" w:cs="宋体"/>
                <w:b w:val="0"/>
                <w:bCs w:val="0"/>
                <w:color w:val="auto"/>
                <w:kern w:val="0"/>
                <w:sz w:val="18"/>
                <w:szCs w:val="18"/>
                <w:highlight w:val="none"/>
              </w:rPr>
              <w:t>电阻0.1Ω-60MΩ</w:t>
            </w:r>
            <w:r>
              <w:rPr>
                <w:rFonts w:hint="eastAsia" w:ascii="宋体" w:hAnsi="宋体" w:eastAsia="宋体" w:cs="宋体"/>
                <w:b w:val="0"/>
                <w:bCs w:val="0"/>
                <w:color w:val="auto"/>
                <w:kern w:val="0"/>
                <w:sz w:val="18"/>
                <w:szCs w:val="18"/>
                <w:highlight w:val="none"/>
                <w:lang w:eastAsia="zh-CN"/>
              </w:rPr>
              <w:t>；</w:t>
            </w:r>
          </w:p>
          <w:p w14:paraId="6CA9EBD1">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6.</w:t>
            </w:r>
            <w:r>
              <w:rPr>
                <w:rFonts w:hint="eastAsia" w:ascii="宋体" w:hAnsi="宋体" w:eastAsia="宋体" w:cs="宋体"/>
                <w:b w:val="0"/>
                <w:bCs w:val="0"/>
                <w:color w:val="auto"/>
                <w:kern w:val="0"/>
                <w:sz w:val="18"/>
                <w:szCs w:val="18"/>
                <w:highlight w:val="none"/>
              </w:rPr>
              <w:t>电容0.001nF-100mF</w:t>
            </w:r>
            <w:r>
              <w:rPr>
                <w:rFonts w:hint="eastAsia" w:ascii="宋体" w:hAnsi="宋体" w:eastAsia="宋体" w:cs="宋体"/>
                <w:b w:val="0"/>
                <w:bCs w:val="0"/>
                <w:color w:val="auto"/>
                <w:kern w:val="0"/>
                <w:sz w:val="18"/>
                <w:szCs w:val="18"/>
                <w:highlight w:val="none"/>
                <w:lang w:eastAsia="zh-CN"/>
              </w:rPr>
              <w:t>；</w:t>
            </w:r>
          </w:p>
          <w:p w14:paraId="3D73B46F">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7.</w:t>
            </w:r>
            <w:r>
              <w:rPr>
                <w:rFonts w:hint="eastAsia" w:ascii="宋体" w:hAnsi="宋体" w:eastAsia="宋体" w:cs="宋体"/>
                <w:b w:val="0"/>
                <w:bCs w:val="0"/>
                <w:color w:val="auto"/>
                <w:kern w:val="0"/>
                <w:sz w:val="18"/>
                <w:szCs w:val="18"/>
                <w:highlight w:val="none"/>
              </w:rPr>
              <w:t>频率0.001Hz-9.999MHz</w:t>
            </w:r>
            <w:r>
              <w:rPr>
                <w:rFonts w:hint="eastAsia" w:ascii="宋体" w:hAnsi="宋体" w:eastAsia="宋体" w:cs="宋体"/>
                <w:b w:val="0"/>
                <w:bCs w:val="0"/>
                <w:color w:val="auto"/>
                <w:kern w:val="0"/>
                <w:sz w:val="18"/>
                <w:szCs w:val="18"/>
                <w:highlight w:val="none"/>
                <w:lang w:eastAsia="zh-CN"/>
              </w:rPr>
              <w:t>；</w:t>
            </w:r>
          </w:p>
          <w:p w14:paraId="49C8FEE0">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8.</w:t>
            </w:r>
            <w:r>
              <w:rPr>
                <w:rFonts w:hint="eastAsia" w:ascii="宋体" w:hAnsi="宋体" w:eastAsia="宋体" w:cs="宋体"/>
                <w:b w:val="0"/>
                <w:bCs w:val="0"/>
                <w:color w:val="auto"/>
                <w:kern w:val="0"/>
                <w:sz w:val="18"/>
                <w:szCs w:val="18"/>
                <w:highlight w:val="none"/>
              </w:rPr>
              <w:t>二极管/三极管/电路通断</w:t>
            </w:r>
            <w:r>
              <w:rPr>
                <w:rFonts w:hint="eastAsia" w:ascii="宋体" w:hAnsi="宋体" w:eastAsia="宋体" w:cs="宋体"/>
                <w:b w:val="0"/>
                <w:bCs w:val="0"/>
                <w:color w:val="auto"/>
                <w:kern w:val="0"/>
                <w:sz w:val="18"/>
                <w:szCs w:val="18"/>
                <w:highlight w:val="none"/>
                <w:lang w:eastAsia="zh-CN"/>
              </w:rPr>
              <w:t>；</w:t>
            </w:r>
          </w:p>
          <w:p w14:paraId="52627D5C">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9.</w:t>
            </w:r>
            <w:r>
              <w:rPr>
                <w:rFonts w:hint="eastAsia" w:ascii="宋体" w:hAnsi="宋体" w:eastAsia="宋体" w:cs="宋体"/>
                <w:b w:val="0"/>
                <w:bCs w:val="0"/>
                <w:color w:val="auto"/>
                <w:kern w:val="0"/>
                <w:sz w:val="18"/>
                <w:szCs w:val="18"/>
                <w:highlight w:val="none"/>
              </w:rPr>
              <w:t>LCD背光/数据保持</w:t>
            </w:r>
            <w:r>
              <w:rPr>
                <w:rFonts w:hint="eastAsia" w:ascii="宋体" w:hAnsi="宋体" w:eastAsia="宋体" w:cs="宋体"/>
                <w:b w:val="0"/>
                <w:bCs w:val="0"/>
                <w:color w:val="auto"/>
                <w:kern w:val="0"/>
                <w:sz w:val="18"/>
                <w:szCs w:val="18"/>
                <w:highlight w:val="none"/>
                <w:lang w:eastAsia="zh-CN"/>
              </w:rPr>
              <w:t>；</w:t>
            </w:r>
          </w:p>
          <w:p w14:paraId="6BFA4575">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10.</w:t>
            </w:r>
            <w:r>
              <w:rPr>
                <w:rFonts w:hint="eastAsia" w:ascii="宋体" w:hAnsi="宋体" w:eastAsia="宋体" w:cs="宋体"/>
                <w:b w:val="0"/>
                <w:bCs w:val="0"/>
                <w:color w:val="auto"/>
                <w:kern w:val="0"/>
                <w:sz w:val="18"/>
                <w:szCs w:val="18"/>
                <w:highlight w:val="none"/>
              </w:rPr>
              <w:t>通断蜂鸣/通断报警发光</w:t>
            </w:r>
            <w:r>
              <w:rPr>
                <w:rFonts w:hint="eastAsia" w:ascii="宋体" w:hAnsi="宋体" w:eastAsia="宋体" w:cs="宋体"/>
                <w:b w:val="0"/>
                <w:bCs w:val="0"/>
                <w:color w:val="auto"/>
                <w:kern w:val="0"/>
                <w:sz w:val="18"/>
                <w:szCs w:val="18"/>
                <w:highlight w:val="none"/>
                <w:lang w:eastAsia="zh-CN"/>
              </w:rPr>
              <w:t>；</w:t>
            </w:r>
          </w:p>
          <w:p w14:paraId="63F82A13">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11.</w:t>
            </w:r>
            <w:r>
              <w:rPr>
                <w:rFonts w:hint="eastAsia" w:ascii="宋体" w:hAnsi="宋体" w:eastAsia="宋体" w:cs="宋体"/>
                <w:b w:val="0"/>
                <w:bCs w:val="0"/>
                <w:color w:val="auto"/>
                <w:kern w:val="0"/>
                <w:sz w:val="18"/>
                <w:szCs w:val="18"/>
                <w:highlight w:val="none"/>
              </w:rPr>
              <w:t>低电压显示</w:t>
            </w:r>
            <w:r>
              <w:rPr>
                <w:rFonts w:hint="eastAsia" w:ascii="宋体" w:hAnsi="宋体" w:eastAsia="宋体" w:cs="宋体"/>
                <w:b w:val="0"/>
                <w:bCs w:val="0"/>
                <w:color w:val="auto"/>
                <w:kern w:val="0"/>
                <w:sz w:val="18"/>
                <w:szCs w:val="18"/>
                <w:highlight w:val="none"/>
                <w:lang w:eastAsia="zh-CN"/>
              </w:rPr>
              <w:t>；</w:t>
            </w:r>
          </w:p>
          <w:p w14:paraId="07D3CD6C">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12.</w:t>
            </w:r>
            <w:r>
              <w:rPr>
                <w:rFonts w:hint="eastAsia" w:ascii="宋体" w:hAnsi="宋体" w:eastAsia="宋体" w:cs="宋体"/>
                <w:b w:val="0"/>
                <w:bCs w:val="0"/>
                <w:color w:val="auto"/>
                <w:kern w:val="0"/>
                <w:sz w:val="18"/>
                <w:szCs w:val="18"/>
                <w:highlight w:val="none"/>
              </w:rPr>
              <w:t>自动关机(可取消)</w:t>
            </w:r>
            <w:r>
              <w:rPr>
                <w:rFonts w:hint="eastAsia" w:ascii="宋体" w:hAnsi="宋体" w:eastAsia="宋体" w:cs="宋体"/>
                <w:b w:val="0"/>
                <w:bCs w:val="0"/>
                <w:color w:val="auto"/>
                <w:kern w:val="0"/>
                <w:sz w:val="18"/>
                <w:szCs w:val="18"/>
                <w:highlight w:val="none"/>
                <w:lang w:eastAsia="zh-CN"/>
              </w:rPr>
              <w:t>；</w:t>
            </w:r>
          </w:p>
          <w:p w14:paraId="4FC3B442">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13.</w:t>
            </w:r>
            <w:r>
              <w:rPr>
                <w:rFonts w:hint="eastAsia" w:ascii="宋体" w:hAnsi="宋体" w:eastAsia="宋体" w:cs="宋体"/>
                <w:b w:val="0"/>
                <w:bCs w:val="0"/>
                <w:color w:val="auto"/>
                <w:kern w:val="0"/>
                <w:sz w:val="18"/>
                <w:szCs w:val="18"/>
                <w:highlight w:val="none"/>
              </w:rPr>
              <w:t>双层防摔绝缘保护</w:t>
            </w:r>
            <w:r>
              <w:rPr>
                <w:rFonts w:hint="eastAsia" w:ascii="宋体" w:hAnsi="宋体" w:eastAsia="宋体" w:cs="宋体"/>
                <w:b w:val="0"/>
                <w:bCs w:val="0"/>
                <w:color w:val="auto"/>
                <w:kern w:val="0"/>
                <w:sz w:val="18"/>
                <w:szCs w:val="18"/>
                <w:highlight w:val="none"/>
                <w:lang w:eastAsia="zh-CN"/>
              </w:rPr>
              <w:t>；</w:t>
            </w:r>
          </w:p>
          <w:p w14:paraId="26C5DC3E">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14.</w:t>
            </w:r>
            <w:r>
              <w:rPr>
                <w:rFonts w:hint="eastAsia" w:ascii="宋体" w:hAnsi="宋体" w:eastAsia="宋体" w:cs="宋体"/>
                <w:b w:val="0"/>
                <w:bCs w:val="0"/>
                <w:color w:val="auto"/>
                <w:kern w:val="0"/>
                <w:sz w:val="18"/>
                <w:szCs w:val="18"/>
                <w:highlight w:val="none"/>
              </w:rPr>
              <w:t>600mA保险管</w:t>
            </w:r>
            <w:r>
              <w:rPr>
                <w:rFonts w:hint="eastAsia" w:ascii="宋体" w:hAnsi="宋体" w:eastAsia="宋体" w:cs="宋体"/>
                <w:b w:val="0"/>
                <w:bCs w:val="0"/>
                <w:color w:val="auto"/>
                <w:kern w:val="0"/>
                <w:sz w:val="18"/>
                <w:szCs w:val="18"/>
                <w:highlight w:val="none"/>
                <w:lang w:eastAsia="zh-CN"/>
              </w:rPr>
              <w:t>；</w:t>
            </w:r>
          </w:p>
          <w:p w14:paraId="045B8099">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15.</w:t>
            </w:r>
            <w:r>
              <w:rPr>
                <w:rFonts w:hint="eastAsia" w:ascii="宋体" w:hAnsi="宋体" w:eastAsia="宋体" w:cs="宋体"/>
                <w:b w:val="0"/>
                <w:bCs w:val="0"/>
                <w:color w:val="auto"/>
                <w:kern w:val="0"/>
                <w:sz w:val="18"/>
                <w:szCs w:val="18"/>
                <w:highlight w:val="none"/>
              </w:rPr>
              <w:t>16A保险管</w:t>
            </w:r>
            <w:r>
              <w:rPr>
                <w:rFonts w:hint="eastAsia" w:ascii="宋体" w:hAnsi="宋体" w:eastAsia="宋体" w:cs="宋体"/>
                <w:b w:val="0"/>
                <w:bCs w:val="0"/>
                <w:color w:val="auto"/>
                <w:kern w:val="0"/>
                <w:sz w:val="18"/>
                <w:szCs w:val="18"/>
                <w:highlight w:val="none"/>
                <w:lang w:eastAsia="zh-CN"/>
              </w:rPr>
              <w:t>；</w:t>
            </w:r>
          </w:p>
          <w:p w14:paraId="360AE0B8">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16.</w:t>
            </w:r>
            <w:r>
              <w:rPr>
                <w:rFonts w:hint="eastAsia" w:ascii="宋体" w:hAnsi="宋体" w:eastAsia="宋体" w:cs="宋体"/>
                <w:b w:val="0"/>
                <w:bCs w:val="0"/>
                <w:color w:val="auto"/>
                <w:kern w:val="0"/>
                <w:sz w:val="18"/>
                <w:szCs w:val="18"/>
                <w:highlight w:val="none"/>
              </w:rPr>
              <w:t>保险丝熔断报警</w:t>
            </w:r>
            <w:r>
              <w:rPr>
                <w:rFonts w:hint="eastAsia" w:ascii="宋体" w:hAnsi="宋体" w:eastAsia="宋体" w:cs="宋体"/>
                <w:b w:val="0"/>
                <w:bCs w:val="0"/>
                <w:color w:val="auto"/>
                <w:kern w:val="0"/>
                <w:sz w:val="18"/>
                <w:szCs w:val="18"/>
                <w:highlight w:val="none"/>
                <w:lang w:eastAsia="zh-CN"/>
              </w:rPr>
              <w:t>；</w:t>
            </w:r>
          </w:p>
          <w:p w14:paraId="4EF160C8">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lang w:val="en-US" w:eastAsia="zh-CN" w:bidi="ar"/>
              </w:rPr>
              <w:t>17.</w:t>
            </w:r>
            <w:r>
              <w:rPr>
                <w:rFonts w:hint="eastAsia" w:ascii="宋体" w:hAnsi="宋体" w:eastAsia="宋体" w:cs="宋体"/>
                <w:b w:val="0"/>
                <w:bCs w:val="0"/>
                <w:color w:val="auto"/>
                <w:kern w:val="0"/>
                <w:sz w:val="18"/>
                <w:szCs w:val="18"/>
                <w:highlight w:val="none"/>
              </w:rPr>
              <w:t>交直流电流模式记忆</w:t>
            </w:r>
            <w:r>
              <w:rPr>
                <w:rFonts w:hint="eastAsia" w:ascii="宋体" w:hAnsi="宋体" w:eastAsia="宋体" w:cs="宋体"/>
                <w:b w:val="0"/>
                <w:bCs w:val="0"/>
                <w:i w:val="0"/>
                <w:iCs w:val="0"/>
                <w:color w:val="auto"/>
                <w:kern w:val="0"/>
                <w:sz w:val="18"/>
                <w:szCs w:val="18"/>
                <w:highlight w:val="none"/>
                <w:u w:val="none"/>
                <w:lang w:val="en-US" w:eastAsia="zh-CN" w:bidi="ar"/>
              </w:rPr>
              <w:t>；</w:t>
            </w:r>
          </w:p>
          <w:p w14:paraId="2EE0ADDD">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18.</w:t>
            </w:r>
            <w:r>
              <w:rPr>
                <w:rFonts w:hint="eastAsia" w:ascii="宋体" w:hAnsi="宋体" w:eastAsia="宋体" w:cs="宋体"/>
                <w:b w:val="0"/>
                <w:bCs w:val="0"/>
                <w:color w:val="auto"/>
                <w:kern w:val="0"/>
                <w:sz w:val="18"/>
                <w:szCs w:val="18"/>
                <w:highlight w:val="none"/>
              </w:rPr>
              <w:t>数字式钳形电流表</w:t>
            </w:r>
            <w:r>
              <w:rPr>
                <w:rFonts w:hint="eastAsia" w:ascii="宋体" w:hAnsi="宋体" w:eastAsia="宋体" w:cs="宋体"/>
                <w:b w:val="0"/>
                <w:bCs w:val="0"/>
                <w:color w:val="auto"/>
                <w:kern w:val="0"/>
                <w:sz w:val="18"/>
                <w:szCs w:val="18"/>
                <w:highlight w:val="none"/>
                <w:lang w:val="en-US" w:eastAsia="zh-CN"/>
              </w:rPr>
              <w:t>2块</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交流电压</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0.001V-600V</w:t>
            </w:r>
            <w:r>
              <w:rPr>
                <w:rFonts w:hint="eastAsia" w:ascii="宋体" w:hAnsi="宋体" w:eastAsia="宋体" w:cs="宋体"/>
                <w:b w:val="0"/>
                <w:bCs w:val="0"/>
                <w:color w:val="auto"/>
                <w:kern w:val="0"/>
                <w:sz w:val="18"/>
                <w:szCs w:val="18"/>
                <w:highlight w:val="none"/>
                <w:lang w:eastAsia="zh-CN"/>
              </w:rPr>
              <w:t>；</w:t>
            </w:r>
          </w:p>
          <w:p w14:paraId="1955C4CA">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19.</w:t>
            </w:r>
            <w:r>
              <w:rPr>
                <w:rFonts w:hint="eastAsia" w:ascii="宋体" w:hAnsi="宋体" w:eastAsia="宋体" w:cs="宋体"/>
                <w:b w:val="0"/>
                <w:bCs w:val="0"/>
                <w:color w:val="auto"/>
                <w:kern w:val="0"/>
                <w:sz w:val="18"/>
                <w:szCs w:val="18"/>
                <w:highlight w:val="none"/>
              </w:rPr>
              <w:t>直流电压</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0.1mV-600V</w:t>
            </w:r>
            <w:r>
              <w:rPr>
                <w:rFonts w:hint="eastAsia" w:ascii="宋体" w:hAnsi="宋体" w:eastAsia="宋体" w:cs="宋体"/>
                <w:b w:val="0"/>
                <w:bCs w:val="0"/>
                <w:color w:val="auto"/>
                <w:kern w:val="0"/>
                <w:sz w:val="18"/>
                <w:szCs w:val="18"/>
                <w:highlight w:val="none"/>
                <w:lang w:eastAsia="zh-CN"/>
              </w:rPr>
              <w:t>；</w:t>
            </w:r>
          </w:p>
          <w:p w14:paraId="25FBC978">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20.</w:t>
            </w:r>
            <w:r>
              <w:rPr>
                <w:rFonts w:hint="eastAsia" w:ascii="宋体" w:hAnsi="宋体" w:eastAsia="宋体" w:cs="宋体"/>
                <w:b w:val="0"/>
                <w:bCs w:val="0"/>
                <w:color w:val="auto"/>
                <w:kern w:val="0"/>
                <w:sz w:val="18"/>
                <w:szCs w:val="18"/>
                <w:highlight w:val="none"/>
              </w:rPr>
              <w:t>交流电流</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0.01A-400A</w:t>
            </w:r>
            <w:r>
              <w:rPr>
                <w:rFonts w:hint="eastAsia" w:ascii="宋体" w:hAnsi="宋体" w:eastAsia="宋体" w:cs="宋体"/>
                <w:b w:val="0"/>
                <w:bCs w:val="0"/>
                <w:color w:val="auto"/>
                <w:kern w:val="0"/>
                <w:sz w:val="18"/>
                <w:szCs w:val="18"/>
                <w:highlight w:val="none"/>
                <w:lang w:eastAsia="zh-CN"/>
              </w:rPr>
              <w:t>；</w:t>
            </w:r>
          </w:p>
          <w:p w14:paraId="32511BE7">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21.</w:t>
            </w:r>
            <w:r>
              <w:rPr>
                <w:rFonts w:hint="eastAsia" w:ascii="宋体" w:hAnsi="宋体" w:eastAsia="宋体" w:cs="宋体"/>
                <w:b w:val="0"/>
                <w:bCs w:val="0"/>
                <w:color w:val="auto"/>
                <w:kern w:val="0"/>
                <w:sz w:val="18"/>
                <w:szCs w:val="18"/>
                <w:highlight w:val="none"/>
              </w:rPr>
              <w:t>直流电流</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0.01A-400A</w:t>
            </w:r>
            <w:r>
              <w:rPr>
                <w:rFonts w:hint="eastAsia" w:ascii="宋体" w:hAnsi="宋体" w:eastAsia="宋体" w:cs="宋体"/>
                <w:b w:val="0"/>
                <w:bCs w:val="0"/>
                <w:color w:val="auto"/>
                <w:kern w:val="0"/>
                <w:sz w:val="18"/>
                <w:szCs w:val="18"/>
                <w:highlight w:val="none"/>
                <w:lang w:eastAsia="zh-CN"/>
              </w:rPr>
              <w:t>；</w:t>
            </w:r>
          </w:p>
          <w:p w14:paraId="1BFF1FC8">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22.</w:t>
            </w:r>
            <w:r>
              <w:rPr>
                <w:rFonts w:hint="eastAsia" w:ascii="宋体" w:hAnsi="宋体" w:eastAsia="宋体" w:cs="宋体"/>
                <w:b w:val="0"/>
                <w:bCs w:val="0"/>
                <w:color w:val="auto"/>
                <w:kern w:val="0"/>
                <w:sz w:val="18"/>
                <w:szCs w:val="18"/>
                <w:highlight w:val="none"/>
              </w:rPr>
              <w:t>电压频率</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10-60KHz</w:t>
            </w:r>
            <w:r>
              <w:rPr>
                <w:rFonts w:hint="eastAsia" w:ascii="宋体" w:hAnsi="宋体" w:eastAsia="宋体" w:cs="宋体"/>
                <w:b w:val="0"/>
                <w:bCs w:val="0"/>
                <w:color w:val="auto"/>
                <w:kern w:val="0"/>
                <w:sz w:val="18"/>
                <w:szCs w:val="18"/>
                <w:highlight w:val="none"/>
                <w:lang w:eastAsia="zh-CN"/>
              </w:rPr>
              <w:t>；</w:t>
            </w:r>
          </w:p>
          <w:p w14:paraId="6856E6EC">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23.</w:t>
            </w:r>
            <w:r>
              <w:rPr>
                <w:rFonts w:hint="eastAsia" w:ascii="宋体" w:hAnsi="宋体" w:eastAsia="宋体" w:cs="宋体"/>
                <w:b w:val="0"/>
                <w:bCs w:val="0"/>
                <w:color w:val="auto"/>
                <w:kern w:val="0"/>
                <w:sz w:val="18"/>
                <w:szCs w:val="18"/>
                <w:highlight w:val="none"/>
              </w:rPr>
              <w:t>电容测量</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0.01nF-40mF</w:t>
            </w:r>
            <w:r>
              <w:rPr>
                <w:rFonts w:hint="eastAsia" w:ascii="宋体" w:hAnsi="宋体" w:eastAsia="宋体" w:cs="宋体"/>
                <w:b w:val="0"/>
                <w:bCs w:val="0"/>
                <w:color w:val="auto"/>
                <w:kern w:val="0"/>
                <w:sz w:val="18"/>
                <w:szCs w:val="18"/>
                <w:highlight w:val="none"/>
                <w:lang w:eastAsia="zh-CN"/>
              </w:rPr>
              <w:t>；</w:t>
            </w:r>
          </w:p>
          <w:p w14:paraId="6F1AC75B">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24.</w:t>
            </w:r>
            <w:r>
              <w:rPr>
                <w:rFonts w:hint="eastAsia" w:ascii="宋体" w:hAnsi="宋体" w:eastAsia="宋体" w:cs="宋体"/>
                <w:b w:val="0"/>
                <w:bCs w:val="0"/>
                <w:color w:val="auto"/>
                <w:kern w:val="0"/>
                <w:sz w:val="18"/>
                <w:szCs w:val="18"/>
                <w:highlight w:val="none"/>
              </w:rPr>
              <w:t>电阻测量</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0.1Ω-40.00MΩ</w:t>
            </w:r>
            <w:r>
              <w:rPr>
                <w:rFonts w:hint="eastAsia" w:ascii="宋体" w:hAnsi="宋体" w:eastAsia="宋体" w:cs="宋体"/>
                <w:b w:val="0"/>
                <w:bCs w:val="0"/>
                <w:color w:val="auto"/>
                <w:kern w:val="0"/>
                <w:sz w:val="18"/>
                <w:szCs w:val="18"/>
                <w:highlight w:val="none"/>
                <w:lang w:eastAsia="zh-CN"/>
              </w:rPr>
              <w:t>；</w:t>
            </w:r>
          </w:p>
          <w:p w14:paraId="045531C3">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25.</w:t>
            </w:r>
            <w:r>
              <w:rPr>
                <w:rFonts w:hint="eastAsia" w:ascii="宋体" w:hAnsi="宋体" w:eastAsia="宋体" w:cs="宋体"/>
                <w:b w:val="0"/>
                <w:bCs w:val="0"/>
                <w:color w:val="auto"/>
                <w:kern w:val="0"/>
                <w:sz w:val="18"/>
                <w:szCs w:val="18"/>
                <w:highlight w:val="none"/>
              </w:rPr>
              <w:t>频率测量</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0.01Hz-10MHz</w:t>
            </w:r>
            <w:r>
              <w:rPr>
                <w:rFonts w:hint="eastAsia" w:ascii="宋体" w:hAnsi="宋体" w:eastAsia="宋体" w:cs="宋体"/>
                <w:b w:val="0"/>
                <w:bCs w:val="0"/>
                <w:color w:val="auto"/>
                <w:kern w:val="0"/>
                <w:sz w:val="18"/>
                <w:szCs w:val="18"/>
                <w:highlight w:val="none"/>
                <w:lang w:eastAsia="zh-CN"/>
              </w:rPr>
              <w:t>；</w:t>
            </w:r>
          </w:p>
          <w:p w14:paraId="5D9FA46D">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26.</w:t>
            </w:r>
            <w:r>
              <w:rPr>
                <w:rFonts w:hint="eastAsia" w:ascii="宋体" w:hAnsi="宋体" w:eastAsia="宋体" w:cs="宋体"/>
                <w:b w:val="0"/>
                <w:bCs w:val="0"/>
                <w:color w:val="auto"/>
                <w:kern w:val="0"/>
                <w:sz w:val="18"/>
                <w:szCs w:val="18"/>
                <w:highlight w:val="none"/>
              </w:rPr>
              <w:t>钳口开口</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28mm</w:t>
            </w:r>
            <w:r>
              <w:rPr>
                <w:rFonts w:hint="eastAsia" w:ascii="宋体" w:hAnsi="宋体" w:eastAsia="宋体" w:cs="宋体"/>
                <w:b w:val="0"/>
                <w:bCs w:val="0"/>
                <w:color w:val="auto"/>
                <w:kern w:val="0"/>
                <w:sz w:val="18"/>
                <w:szCs w:val="18"/>
                <w:highlight w:val="none"/>
                <w:lang w:eastAsia="zh-CN"/>
              </w:rPr>
              <w:t>；</w:t>
            </w:r>
          </w:p>
          <w:p w14:paraId="62F2E2A3">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27.</w:t>
            </w:r>
            <w:r>
              <w:rPr>
                <w:rFonts w:hint="eastAsia" w:ascii="宋体" w:hAnsi="宋体" w:eastAsia="宋体" w:cs="宋体"/>
                <w:b w:val="0"/>
                <w:bCs w:val="0"/>
                <w:color w:val="auto"/>
                <w:kern w:val="0"/>
                <w:sz w:val="18"/>
                <w:szCs w:val="18"/>
                <w:highlight w:val="none"/>
              </w:rPr>
              <w:t>500V指针式兆欧表</w:t>
            </w:r>
            <w:r>
              <w:rPr>
                <w:rFonts w:hint="eastAsia" w:ascii="宋体" w:hAnsi="宋体" w:eastAsia="宋体" w:cs="宋体"/>
                <w:b w:val="0"/>
                <w:bCs w:val="0"/>
                <w:color w:val="auto"/>
                <w:kern w:val="0"/>
                <w:sz w:val="18"/>
                <w:szCs w:val="18"/>
                <w:highlight w:val="none"/>
                <w:lang w:val="en-US" w:eastAsia="zh-CN"/>
              </w:rPr>
              <w:t>2块</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额定电压500V</w:t>
            </w:r>
            <w:r>
              <w:rPr>
                <w:rFonts w:hint="eastAsia" w:ascii="宋体" w:hAnsi="宋体" w:eastAsia="宋体" w:cs="宋体"/>
                <w:b w:val="0"/>
                <w:bCs w:val="0"/>
                <w:color w:val="auto"/>
                <w:kern w:val="0"/>
                <w:sz w:val="18"/>
                <w:szCs w:val="18"/>
                <w:highlight w:val="none"/>
                <w:lang w:eastAsia="zh-CN"/>
              </w:rPr>
              <w:t>；</w:t>
            </w:r>
          </w:p>
          <w:p w14:paraId="3187A13F">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28.</w:t>
            </w:r>
            <w:r>
              <w:rPr>
                <w:rFonts w:hint="eastAsia" w:ascii="宋体" w:hAnsi="宋体" w:eastAsia="宋体" w:cs="宋体"/>
                <w:b w:val="0"/>
                <w:bCs w:val="0"/>
                <w:color w:val="auto"/>
                <w:kern w:val="0"/>
                <w:sz w:val="18"/>
                <w:szCs w:val="18"/>
                <w:highlight w:val="none"/>
              </w:rPr>
              <w:t>测量范围0-500MΩ</w:t>
            </w:r>
            <w:r>
              <w:rPr>
                <w:rFonts w:hint="eastAsia" w:ascii="宋体" w:hAnsi="宋体" w:eastAsia="宋体" w:cs="宋体"/>
                <w:b w:val="0"/>
                <w:bCs w:val="0"/>
                <w:color w:val="auto"/>
                <w:kern w:val="0"/>
                <w:sz w:val="18"/>
                <w:szCs w:val="18"/>
                <w:highlight w:val="none"/>
                <w:lang w:eastAsia="zh-CN"/>
              </w:rPr>
              <w:t>；</w:t>
            </w:r>
          </w:p>
          <w:p w14:paraId="57B1FBAD">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29.</w:t>
            </w:r>
            <w:r>
              <w:rPr>
                <w:rFonts w:hint="eastAsia" w:ascii="宋体" w:hAnsi="宋体" w:eastAsia="宋体" w:cs="宋体"/>
                <w:b w:val="0"/>
                <w:bCs w:val="0"/>
                <w:color w:val="auto"/>
                <w:kern w:val="0"/>
                <w:sz w:val="18"/>
                <w:szCs w:val="18"/>
                <w:highlight w:val="none"/>
              </w:rPr>
              <w:t>准确度10级</w:t>
            </w:r>
            <w:r>
              <w:rPr>
                <w:rFonts w:hint="eastAsia" w:ascii="宋体" w:hAnsi="宋体" w:eastAsia="宋体" w:cs="宋体"/>
                <w:b w:val="0"/>
                <w:bCs w:val="0"/>
                <w:color w:val="auto"/>
                <w:kern w:val="0"/>
                <w:sz w:val="18"/>
                <w:szCs w:val="18"/>
                <w:highlight w:val="none"/>
                <w:lang w:eastAsia="zh-CN"/>
              </w:rPr>
              <w:t>；</w:t>
            </w:r>
          </w:p>
          <w:p w14:paraId="1E136835">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30.</w:t>
            </w:r>
            <w:r>
              <w:rPr>
                <w:rFonts w:hint="eastAsia" w:ascii="宋体" w:hAnsi="宋体" w:eastAsia="宋体" w:cs="宋体"/>
                <w:b w:val="0"/>
                <w:bCs w:val="0"/>
                <w:color w:val="auto"/>
                <w:kern w:val="0"/>
                <w:sz w:val="18"/>
                <w:szCs w:val="18"/>
                <w:highlight w:val="none"/>
              </w:rPr>
              <w:t>1000V指针式兆欧表</w:t>
            </w:r>
            <w:r>
              <w:rPr>
                <w:rFonts w:hint="eastAsia" w:ascii="宋体" w:hAnsi="宋体" w:eastAsia="宋体" w:cs="宋体"/>
                <w:b w:val="0"/>
                <w:bCs w:val="0"/>
                <w:color w:val="auto"/>
                <w:kern w:val="0"/>
                <w:sz w:val="18"/>
                <w:szCs w:val="18"/>
                <w:highlight w:val="none"/>
                <w:lang w:val="en-US" w:eastAsia="zh-CN"/>
              </w:rPr>
              <w:t>2块</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额定电压1000V</w:t>
            </w:r>
            <w:r>
              <w:rPr>
                <w:rFonts w:hint="eastAsia" w:ascii="宋体" w:hAnsi="宋体" w:eastAsia="宋体" w:cs="宋体"/>
                <w:b w:val="0"/>
                <w:bCs w:val="0"/>
                <w:color w:val="auto"/>
                <w:kern w:val="0"/>
                <w:sz w:val="18"/>
                <w:szCs w:val="18"/>
                <w:highlight w:val="none"/>
                <w:lang w:eastAsia="zh-CN"/>
              </w:rPr>
              <w:t>；</w:t>
            </w:r>
          </w:p>
          <w:p w14:paraId="4A56F2CB">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31.</w:t>
            </w:r>
            <w:r>
              <w:rPr>
                <w:rFonts w:hint="eastAsia" w:ascii="宋体" w:hAnsi="宋体" w:eastAsia="宋体" w:cs="宋体"/>
                <w:b w:val="0"/>
                <w:bCs w:val="0"/>
                <w:color w:val="auto"/>
                <w:kern w:val="0"/>
                <w:sz w:val="18"/>
                <w:szCs w:val="18"/>
                <w:highlight w:val="none"/>
              </w:rPr>
              <w:t>测量范围0-1000MΩ</w:t>
            </w:r>
            <w:r>
              <w:rPr>
                <w:rFonts w:hint="eastAsia" w:ascii="宋体" w:hAnsi="宋体" w:eastAsia="宋体" w:cs="宋体"/>
                <w:b w:val="0"/>
                <w:bCs w:val="0"/>
                <w:color w:val="auto"/>
                <w:kern w:val="0"/>
                <w:sz w:val="18"/>
                <w:szCs w:val="18"/>
                <w:highlight w:val="none"/>
                <w:lang w:eastAsia="zh-CN"/>
              </w:rPr>
              <w:t>；</w:t>
            </w:r>
          </w:p>
          <w:p w14:paraId="17B041C4">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32.</w:t>
            </w:r>
            <w:r>
              <w:rPr>
                <w:rFonts w:hint="eastAsia" w:ascii="宋体" w:hAnsi="宋体" w:eastAsia="宋体" w:cs="宋体"/>
                <w:b w:val="0"/>
                <w:bCs w:val="0"/>
                <w:color w:val="auto"/>
                <w:kern w:val="0"/>
                <w:sz w:val="18"/>
                <w:szCs w:val="18"/>
                <w:highlight w:val="none"/>
              </w:rPr>
              <w:t>准确度10级</w:t>
            </w:r>
            <w:r>
              <w:rPr>
                <w:rFonts w:hint="eastAsia" w:ascii="宋体" w:hAnsi="宋体" w:eastAsia="宋体" w:cs="宋体"/>
                <w:b w:val="0"/>
                <w:bCs w:val="0"/>
                <w:color w:val="auto"/>
                <w:kern w:val="0"/>
                <w:sz w:val="18"/>
                <w:szCs w:val="18"/>
                <w:highlight w:val="none"/>
                <w:lang w:eastAsia="zh-CN"/>
              </w:rPr>
              <w:t>；</w:t>
            </w:r>
          </w:p>
          <w:p w14:paraId="63E5B81E">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33.</w:t>
            </w:r>
            <w:r>
              <w:rPr>
                <w:rFonts w:hint="eastAsia" w:ascii="宋体" w:hAnsi="宋体" w:eastAsia="宋体" w:cs="宋体"/>
                <w:b w:val="0"/>
                <w:bCs w:val="0"/>
                <w:color w:val="auto"/>
                <w:kern w:val="0"/>
                <w:sz w:val="18"/>
                <w:szCs w:val="18"/>
                <w:highlight w:val="none"/>
              </w:rPr>
              <w:t>数字式兆欧表</w:t>
            </w:r>
            <w:r>
              <w:rPr>
                <w:rFonts w:hint="eastAsia" w:ascii="宋体" w:hAnsi="宋体" w:eastAsia="宋体" w:cs="宋体"/>
                <w:b w:val="0"/>
                <w:bCs w:val="0"/>
                <w:color w:val="auto"/>
                <w:kern w:val="0"/>
                <w:sz w:val="18"/>
                <w:szCs w:val="18"/>
                <w:highlight w:val="none"/>
                <w:lang w:val="en-US" w:eastAsia="zh-CN"/>
              </w:rPr>
              <w:t>2块</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额定电压250V-2500V</w:t>
            </w:r>
            <w:r>
              <w:rPr>
                <w:rFonts w:hint="eastAsia" w:ascii="宋体" w:hAnsi="宋体" w:eastAsia="宋体" w:cs="宋体"/>
                <w:b w:val="0"/>
                <w:bCs w:val="0"/>
                <w:color w:val="auto"/>
                <w:kern w:val="0"/>
                <w:sz w:val="18"/>
                <w:szCs w:val="18"/>
                <w:highlight w:val="none"/>
                <w:lang w:eastAsia="zh-CN"/>
              </w:rPr>
              <w:t>；</w:t>
            </w:r>
          </w:p>
          <w:p w14:paraId="3F5D8933">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34.</w:t>
            </w:r>
            <w:r>
              <w:rPr>
                <w:rFonts w:hint="eastAsia" w:ascii="宋体" w:hAnsi="宋体" w:eastAsia="宋体" w:cs="宋体"/>
                <w:b w:val="0"/>
                <w:bCs w:val="0"/>
                <w:color w:val="auto"/>
                <w:kern w:val="0"/>
                <w:sz w:val="18"/>
                <w:szCs w:val="18"/>
                <w:highlight w:val="none"/>
              </w:rPr>
              <w:t>测量范围</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250V</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0.0-499MO</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500V</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0.0-999MO</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1000V</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0.0-1.99GΩ</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2500V</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0.0-99.9GΩ</w:t>
            </w:r>
            <w:r>
              <w:rPr>
                <w:rFonts w:hint="eastAsia" w:ascii="宋体" w:hAnsi="宋体" w:eastAsia="宋体" w:cs="宋体"/>
                <w:b w:val="0"/>
                <w:bCs w:val="0"/>
                <w:color w:val="auto"/>
                <w:kern w:val="0"/>
                <w:sz w:val="18"/>
                <w:szCs w:val="18"/>
                <w:highlight w:val="none"/>
                <w:lang w:eastAsia="zh-CN"/>
              </w:rPr>
              <w:t>；</w:t>
            </w:r>
          </w:p>
          <w:p w14:paraId="7C9C6FB9">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35.</w:t>
            </w:r>
            <w:r>
              <w:rPr>
                <w:rFonts w:hint="eastAsia" w:ascii="宋体" w:hAnsi="宋体" w:eastAsia="宋体" w:cs="宋体"/>
                <w:b w:val="0"/>
                <w:bCs w:val="0"/>
                <w:color w:val="auto"/>
                <w:kern w:val="0"/>
                <w:sz w:val="18"/>
                <w:szCs w:val="18"/>
                <w:highlight w:val="none"/>
              </w:rPr>
              <w:t>短路电流约1.3mA</w:t>
            </w:r>
            <w:r>
              <w:rPr>
                <w:rFonts w:hint="eastAsia" w:ascii="宋体" w:hAnsi="宋体" w:eastAsia="宋体" w:cs="宋体"/>
                <w:b w:val="0"/>
                <w:bCs w:val="0"/>
                <w:color w:val="auto"/>
                <w:kern w:val="0"/>
                <w:sz w:val="18"/>
                <w:szCs w:val="18"/>
                <w:highlight w:val="none"/>
                <w:lang w:eastAsia="zh-CN"/>
              </w:rPr>
              <w:t>；</w:t>
            </w:r>
          </w:p>
          <w:p w14:paraId="6DC2A554">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36.</w:t>
            </w:r>
            <w:r>
              <w:rPr>
                <w:rFonts w:hint="eastAsia" w:ascii="宋体" w:hAnsi="宋体" w:eastAsia="宋体" w:cs="宋体"/>
                <w:b w:val="0"/>
                <w:bCs w:val="0"/>
                <w:color w:val="auto"/>
                <w:kern w:val="0"/>
                <w:sz w:val="18"/>
                <w:szCs w:val="18"/>
                <w:highlight w:val="none"/>
              </w:rPr>
              <w:t>交流电压量程30-600V(分辨率1V)</w:t>
            </w:r>
            <w:r>
              <w:rPr>
                <w:rFonts w:hint="eastAsia" w:ascii="宋体" w:hAnsi="宋体" w:eastAsia="宋体" w:cs="宋体"/>
                <w:b w:val="0"/>
                <w:bCs w:val="0"/>
                <w:color w:val="auto"/>
                <w:kern w:val="0"/>
                <w:sz w:val="18"/>
                <w:szCs w:val="18"/>
                <w:highlight w:val="none"/>
                <w:lang w:eastAsia="zh-CN"/>
              </w:rPr>
              <w:t>；</w:t>
            </w:r>
          </w:p>
          <w:p w14:paraId="41F4C131">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37.</w:t>
            </w:r>
            <w:r>
              <w:rPr>
                <w:rFonts w:hint="eastAsia" w:ascii="宋体" w:hAnsi="宋体" w:eastAsia="宋体" w:cs="宋体"/>
                <w:b w:val="0"/>
                <w:bCs w:val="0"/>
                <w:color w:val="auto"/>
                <w:kern w:val="0"/>
                <w:sz w:val="18"/>
                <w:szCs w:val="18"/>
                <w:highlight w:val="none"/>
              </w:rPr>
              <w:t>数字式接地电阻测试仪</w:t>
            </w:r>
            <w:r>
              <w:rPr>
                <w:rFonts w:hint="eastAsia" w:ascii="宋体" w:hAnsi="宋体" w:eastAsia="宋体" w:cs="宋体"/>
                <w:b w:val="0"/>
                <w:bCs w:val="0"/>
                <w:color w:val="auto"/>
                <w:kern w:val="0"/>
                <w:sz w:val="18"/>
                <w:szCs w:val="18"/>
                <w:highlight w:val="none"/>
                <w:lang w:val="en-US" w:eastAsia="zh-CN"/>
              </w:rPr>
              <w:t>2块</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接地电阻量程</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0-20Ω</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0-200Ω</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0-2000Ω</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0-40Ω</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0-400Ω</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0-4000Ω</w:t>
            </w:r>
            <w:r>
              <w:rPr>
                <w:rFonts w:hint="eastAsia" w:ascii="宋体" w:hAnsi="宋体" w:eastAsia="宋体" w:cs="宋体"/>
                <w:b w:val="0"/>
                <w:bCs w:val="0"/>
                <w:color w:val="auto"/>
                <w:kern w:val="0"/>
                <w:sz w:val="18"/>
                <w:szCs w:val="18"/>
                <w:highlight w:val="none"/>
                <w:lang w:eastAsia="zh-CN"/>
              </w:rPr>
              <w:t>；</w:t>
            </w:r>
          </w:p>
          <w:p w14:paraId="30174D6B">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bidi="ar-SA"/>
              </w:rPr>
              <w:t>38.</w:t>
            </w:r>
            <w:r>
              <w:rPr>
                <w:rFonts w:hint="eastAsia" w:ascii="宋体" w:hAnsi="宋体" w:eastAsia="宋体" w:cs="宋体"/>
                <w:b w:val="0"/>
                <w:bCs w:val="0"/>
                <w:color w:val="auto"/>
                <w:kern w:val="0"/>
                <w:sz w:val="18"/>
                <w:szCs w:val="18"/>
                <w:highlight w:val="none"/>
              </w:rPr>
              <w:t>交流接地电压量程</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0-200V</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0-400V</w:t>
            </w:r>
          </w:p>
          <w:p w14:paraId="6D3142C5">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39.</w:t>
            </w:r>
            <w:r>
              <w:rPr>
                <w:rFonts w:hint="eastAsia" w:ascii="宋体" w:hAnsi="宋体" w:eastAsia="宋体" w:cs="宋体"/>
                <w:b w:val="0"/>
                <w:bCs w:val="0"/>
                <w:color w:val="auto"/>
                <w:kern w:val="0"/>
                <w:sz w:val="18"/>
                <w:szCs w:val="18"/>
                <w:highlight w:val="none"/>
              </w:rPr>
              <w:t>频率</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50Hz/60Hz</w:t>
            </w:r>
            <w:r>
              <w:rPr>
                <w:rFonts w:hint="eastAsia" w:ascii="宋体" w:hAnsi="宋体" w:eastAsia="宋体" w:cs="宋体"/>
                <w:b w:val="0"/>
                <w:bCs w:val="0"/>
                <w:color w:val="auto"/>
                <w:kern w:val="0"/>
                <w:sz w:val="18"/>
                <w:szCs w:val="18"/>
                <w:highlight w:val="none"/>
                <w:lang w:eastAsia="zh-CN"/>
              </w:rPr>
              <w:t>；</w:t>
            </w:r>
          </w:p>
          <w:p w14:paraId="61BF4CAF">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40.</w:t>
            </w:r>
            <w:r>
              <w:rPr>
                <w:rFonts w:hint="eastAsia" w:ascii="宋体" w:hAnsi="宋体" w:eastAsia="宋体" w:cs="宋体"/>
                <w:b w:val="0"/>
                <w:bCs w:val="0"/>
                <w:color w:val="auto"/>
                <w:kern w:val="0"/>
                <w:sz w:val="18"/>
                <w:szCs w:val="18"/>
                <w:highlight w:val="none"/>
              </w:rPr>
              <w:t>LCD尺寸</w:t>
            </w:r>
            <w:r>
              <w:rPr>
                <w:rFonts w:hint="eastAsia" w:ascii="宋体" w:hAnsi="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70.6mm</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34mm</w:t>
            </w:r>
            <w:r>
              <w:rPr>
                <w:rFonts w:hint="eastAsia" w:ascii="宋体" w:hAnsi="宋体" w:eastAsia="宋体" w:cs="宋体"/>
                <w:b w:val="0"/>
                <w:bCs w:val="0"/>
                <w:color w:val="auto"/>
                <w:kern w:val="0"/>
                <w:sz w:val="18"/>
                <w:szCs w:val="18"/>
                <w:highlight w:val="none"/>
                <w:lang w:eastAsia="zh-CN"/>
              </w:rPr>
              <w:t>；</w:t>
            </w:r>
          </w:p>
          <w:p w14:paraId="73D946BF">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cs="宋体"/>
                <w:b w:val="0"/>
                <w:bCs w:val="0"/>
                <w:color w:val="auto"/>
                <w:kern w:val="0"/>
                <w:sz w:val="18"/>
                <w:szCs w:val="18"/>
                <w:highlight w:val="none"/>
                <w:lang w:val="en-US" w:eastAsia="zh-CN" w:bidi="ar-SA"/>
              </w:rPr>
              <w:t>1</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电阻箱</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准确度等级</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1级</w:t>
            </w:r>
            <w:r>
              <w:rPr>
                <w:rFonts w:hint="eastAsia" w:ascii="宋体" w:hAnsi="宋体" w:eastAsia="宋体" w:cs="宋体"/>
                <w:b w:val="0"/>
                <w:bCs w:val="0"/>
                <w:color w:val="auto"/>
                <w:kern w:val="0"/>
                <w:sz w:val="18"/>
                <w:szCs w:val="18"/>
                <w:highlight w:val="none"/>
                <w:lang w:eastAsia="zh-CN"/>
              </w:rPr>
              <w:t>；</w:t>
            </w:r>
          </w:p>
          <w:p w14:paraId="64949499">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cs="宋体"/>
                <w:b w:val="0"/>
                <w:bCs w:val="0"/>
                <w:color w:val="auto"/>
                <w:kern w:val="0"/>
                <w:sz w:val="18"/>
                <w:szCs w:val="18"/>
                <w:highlight w:val="none"/>
                <w:lang w:val="en-US" w:eastAsia="zh-CN" w:bidi="ar-SA"/>
              </w:rPr>
              <w:t>2</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阻值可调范围</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0-9999.9Ω最小步进值为0.1Ω</w:t>
            </w:r>
            <w:r>
              <w:rPr>
                <w:rFonts w:hint="eastAsia" w:ascii="宋体" w:hAnsi="宋体" w:eastAsia="宋体" w:cs="宋体"/>
                <w:b w:val="0"/>
                <w:bCs w:val="0"/>
                <w:color w:val="auto"/>
                <w:kern w:val="0"/>
                <w:sz w:val="18"/>
                <w:szCs w:val="18"/>
                <w:highlight w:val="none"/>
                <w:lang w:eastAsia="zh-CN"/>
              </w:rPr>
              <w:t>；</w:t>
            </w:r>
          </w:p>
          <w:p w14:paraId="59B70765">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cs="宋体"/>
                <w:b w:val="0"/>
                <w:bCs w:val="0"/>
                <w:color w:val="auto"/>
                <w:kern w:val="0"/>
                <w:sz w:val="18"/>
                <w:szCs w:val="18"/>
                <w:highlight w:val="none"/>
                <w:lang w:val="en-US" w:eastAsia="zh-CN" w:bidi="ar-SA"/>
              </w:rPr>
              <w:t>3</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使用温度</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0-40°C</w:t>
            </w:r>
            <w:r>
              <w:rPr>
                <w:rFonts w:hint="eastAsia" w:ascii="宋体" w:hAnsi="宋体" w:eastAsia="宋体" w:cs="宋体"/>
                <w:b w:val="0"/>
                <w:bCs w:val="0"/>
                <w:color w:val="auto"/>
                <w:kern w:val="0"/>
                <w:sz w:val="18"/>
                <w:szCs w:val="18"/>
                <w:highlight w:val="none"/>
                <w:lang w:eastAsia="zh-CN"/>
              </w:rPr>
              <w:t>；</w:t>
            </w:r>
          </w:p>
          <w:p w14:paraId="6AB7F935">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cs="宋体"/>
                <w:b w:val="0"/>
                <w:bCs w:val="0"/>
                <w:color w:val="auto"/>
                <w:kern w:val="0"/>
                <w:sz w:val="18"/>
                <w:szCs w:val="18"/>
                <w:highlight w:val="none"/>
                <w:lang w:val="en-US" w:eastAsia="zh-CN" w:bidi="ar-SA"/>
              </w:rPr>
              <w:t>4</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相对温度</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25%</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80%</w:t>
            </w:r>
            <w:r>
              <w:rPr>
                <w:rFonts w:hint="eastAsia" w:ascii="宋体" w:hAnsi="宋体" w:eastAsia="宋体" w:cs="宋体"/>
                <w:b w:val="0"/>
                <w:bCs w:val="0"/>
                <w:color w:val="auto"/>
                <w:kern w:val="0"/>
                <w:sz w:val="18"/>
                <w:szCs w:val="18"/>
                <w:highlight w:val="none"/>
                <w:lang w:eastAsia="zh-CN"/>
              </w:rPr>
              <w:t>；</w:t>
            </w:r>
          </w:p>
          <w:p w14:paraId="268AFF07">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cs="宋体"/>
                <w:b w:val="0"/>
                <w:bCs w:val="0"/>
                <w:color w:val="auto"/>
                <w:kern w:val="0"/>
                <w:sz w:val="18"/>
                <w:szCs w:val="18"/>
                <w:highlight w:val="none"/>
                <w:lang w:val="en-US" w:eastAsia="zh-CN" w:bidi="ar-SA"/>
              </w:rPr>
              <w:t>5</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零位电阻</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Ro</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0.03511</w:t>
            </w:r>
            <w:r>
              <w:rPr>
                <w:rFonts w:hint="eastAsia" w:ascii="宋体" w:hAnsi="宋体" w:eastAsia="宋体" w:cs="宋体"/>
                <w:b w:val="0"/>
                <w:bCs w:val="0"/>
                <w:color w:val="auto"/>
                <w:kern w:val="0"/>
                <w:sz w:val="18"/>
                <w:szCs w:val="18"/>
                <w:highlight w:val="none"/>
                <w:lang w:eastAsia="zh-CN"/>
              </w:rPr>
              <w:t>；</w:t>
            </w:r>
          </w:p>
          <w:p w14:paraId="45656EC9">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bidi="ar-SA"/>
              </w:rPr>
              <w:t>4</w:t>
            </w:r>
            <w:r>
              <w:rPr>
                <w:rFonts w:hint="eastAsia" w:ascii="宋体" w:hAnsi="宋体" w:cs="宋体"/>
                <w:b w:val="0"/>
                <w:bCs w:val="0"/>
                <w:color w:val="auto"/>
                <w:kern w:val="0"/>
                <w:sz w:val="18"/>
                <w:szCs w:val="18"/>
                <w:highlight w:val="none"/>
                <w:lang w:val="en-US" w:eastAsia="zh-CN" w:bidi="ar-SA"/>
              </w:rPr>
              <w:t>6</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参考功率</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0.5W；额定功率</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1W</w:t>
            </w:r>
            <w:r>
              <w:rPr>
                <w:rFonts w:hint="eastAsia" w:ascii="宋体" w:hAnsi="宋体" w:eastAsia="宋体" w:cs="宋体"/>
                <w:b w:val="0"/>
                <w:bCs w:val="0"/>
                <w:color w:val="auto"/>
                <w:kern w:val="0"/>
                <w:sz w:val="18"/>
                <w:szCs w:val="18"/>
                <w:highlight w:val="none"/>
                <w:lang w:eastAsia="zh-CN"/>
              </w:rPr>
              <w:t>；</w:t>
            </w:r>
          </w:p>
          <w:p w14:paraId="2FE0F886">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cs="宋体"/>
                <w:b w:val="0"/>
                <w:bCs w:val="0"/>
                <w:color w:val="auto"/>
                <w:kern w:val="0"/>
                <w:sz w:val="18"/>
                <w:szCs w:val="18"/>
                <w:highlight w:val="none"/>
                <w:lang w:val="en-US" w:eastAsia="zh-CN" w:bidi="ar-SA"/>
              </w:rPr>
              <w:t>47</w:t>
            </w:r>
            <w:r>
              <w:rPr>
                <w:rFonts w:hint="eastAsia" w:ascii="宋体" w:hAnsi="宋体" w:eastAsia="宋体" w:cs="宋体"/>
                <w:b w:val="0"/>
                <w:bCs w:val="0"/>
                <w:color w:val="auto"/>
                <w:kern w:val="0"/>
                <w:sz w:val="18"/>
                <w:szCs w:val="18"/>
                <w:highlight w:val="none"/>
                <w:lang w:val="en-US" w:eastAsia="zh-CN" w:bidi="ar-SA"/>
              </w:rPr>
              <w:t>.</w:t>
            </w:r>
            <w:r>
              <w:rPr>
                <w:rFonts w:hint="eastAsia" w:ascii="宋体" w:hAnsi="宋体" w:eastAsia="宋体" w:cs="宋体"/>
                <w:b w:val="0"/>
                <w:bCs w:val="0"/>
                <w:color w:val="auto"/>
                <w:kern w:val="0"/>
                <w:sz w:val="18"/>
                <w:szCs w:val="18"/>
                <w:highlight w:val="none"/>
              </w:rPr>
              <w:t>体积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165×125×60</w:t>
            </w:r>
            <w:r>
              <w:rPr>
                <w:rFonts w:hint="eastAsia" w:ascii="宋体" w:hAnsi="宋体" w:eastAsia="宋体" w:cs="宋体"/>
                <w:b w:val="0"/>
                <w:bCs w:val="0"/>
                <w:color w:val="auto"/>
                <w:kern w:val="0"/>
                <w:sz w:val="18"/>
                <w:szCs w:val="18"/>
                <w:highlight w:val="none"/>
                <w:lang w:eastAsia="zh-CN"/>
              </w:rPr>
              <w:t>；</w:t>
            </w:r>
          </w:p>
          <w:p w14:paraId="61F94F41">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kern w:val="0"/>
                <w:sz w:val="18"/>
                <w:szCs w:val="18"/>
                <w:highlight w:val="none"/>
                <w:lang w:val="en-US" w:eastAsia="zh-CN"/>
              </w:rPr>
            </w:pPr>
            <w:r>
              <w:rPr>
                <w:rFonts w:hint="eastAsia" w:ascii="宋体" w:hAnsi="宋体" w:cs="宋体"/>
                <w:b w:val="0"/>
                <w:bCs w:val="0"/>
                <w:i w:val="0"/>
                <w:iCs w:val="0"/>
                <w:color w:val="auto"/>
                <w:kern w:val="0"/>
                <w:sz w:val="18"/>
                <w:szCs w:val="18"/>
                <w:highlight w:val="none"/>
                <w:lang w:val="en-US" w:eastAsia="zh-CN" w:bidi="ar"/>
              </w:rPr>
              <w:t>48</w:t>
            </w:r>
            <w:r>
              <w:rPr>
                <w:rFonts w:hint="eastAsia" w:ascii="宋体" w:hAnsi="宋体" w:eastAsia="宋体" w:cs="宋体"/>
                <w:b w:val="0"/>
                <w:bCs w:val="0"/>
                <w:i w:val="0"/>
                <w:iCs w:val="0"/>
                <w:color w:val="auto"/>
                <w:kern w:val="0"/>
                <w:sz w:val="18"/>
                <w:szCs w:val="18"/>
                <w:highlight w:val="none"/>
                <w:lang w:val="en-US" w:eastAsia="zh-CN" w:bidi="ar"/>
              </w:rPr>
              <w:t>.</w:t>
            </w:r>
            <w:r>
              <w:rPr>
                <w:rFonts w:hint="eastAsia" w:ascii="宋体" w:hAnsi="宋体" w:eastAsia="宋体" w:cs="宋体"/>
                <w:b w:val="0"/>
                <w:bCs w:val="0"/>
                <w:color w:val="auto"/>
                <w:kern w:val="0"/>
                <w:sz w:val="18"/>
                <w:szCs w:val="18"/>
                <w:highlight w:val="none"/>
              </w:rPr>
              <w:t>电路对外壳的金属部分之间绝缘电阻</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50MΩ。</w:t>
            </w:r>
          </w:p>
        </w:tc>
      </w:tr>
      <w:tr w14:paraId="36AA0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335738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F2C1847">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woUserID w:val="6"/>
              </w:rPr>
              <w:t>高压-</w:t>
            </w:r>
            <w:r>
              <w:rPr>
                <w:rFonts w:hint="eastAsia" w:ascii="宋体" w:hAnsi="宋体" w:eastAsia="宋体" w:cs="宋体"/>
                <w:b w:val="0"/>
                <w:bCs w:val="0"/>
                <w:color w:val="auto"/>
                <w:sz w:val="18"/>
                <w:szCs w:val="18"/>
                <w:highlight w:val="none"/>
              </w:rPr>
              <w:t>电工安全用具使用（K12）</w:t>
            </w:r>
          </w:p>
        </w:tc>
        <w:tc>
          <w:tcPr>
            <w:tcW w:w="3789" w:type="pct"/>
            <w:shd w:val="clear" w:color="auto" w:fill="auto"/>
            <w:vAlign w:val="center"/>
          </w:tcPr>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56"/>
              <w:gridCol w:w="984"/>
              <w:gridCol w:w="4298"/>
            </w:tblGrid>
            <w:tr w14:paraId="3E0D62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9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F88EE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低压验电笔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CE31BB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1.测量范围：500V及以下。</w:t>
                  </w:r>
                </w:p>
                <w:p w14:paraId="69855AF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2.应符合现行标准《测量、控制和实验室用电气设备的安全要求 第1部分：通用要求》（GB 4793.1）的有关要求。</w:t>
                  </w:r>
                </w:p>
              </w:tc>
            </w:tr>
            <w:tr w14:paraId="46665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2482C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高压验电器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7E87E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1.额定电压：10kV；电容型；伸缩型；长度≥1.5m。</w:t>
                  </w:r>
                </w:p>
                <w:p w14:paraId="3CE2D6E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符合现行标准《电容型验电器》（DL/T 740）的有关要求。</w:t>
                  </w:r>
                </w:p>
              </w:tc>
            </w:tr>
            <w:tr w14:paraId="18B8E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4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E91D8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高压放电棒</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84475C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1.适用电压：≥10kV，带接地线夹。</w:t>
                  </w:r>
                </w:p>
                <w:p w14:paraId="5D55D9C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2.应符合现行标准《带电作业用便携式接地和接地短路装置》（DL/T 879）、《带电作业用空心绝缘管、泡沫填充绝缘管和实心绝缘棒》（GB 13398）的有关要求。</w:t>
                  </w:r>
                </w:p>
              </w:tc>
            </w:tr>
            <w:tr w14:paraId="0514D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BBDBF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高压验电信号发生器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355BA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1.适用验电器电压等级：10kV。</w:t>
                  </w:r>
                </w:p>
                <w:p w14:paraId="7D7AA14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符合现行标准《合成信号发生器通用规范》（GB/T 12114）的有关要求。</w:t>
                  </w:r>
                </w:p>
              </w:tc>
            </w:tr>
            <w:tr w14:paraId="235DF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C3D82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绝缘操作杆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2E660F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1.适用电压：≥10kV；带防雨罩；长度≥1.5m。</w:t>
                  </w:r>
                </w:p>
                <w:p w14:paraId="7EE1F7F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2.应符合现行标准《带电作业用空心绝缘管、泡沫填充绝缘管和实心绝缘棒》（GB 13398）的有关要求。</w:t>
                  </w:r>
                </w:p>
              </w:tc>
            </w:tr>
            <w:tr w14:paraId="3C107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5873B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绝缘夹钳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80A0A6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1.适用电压：≥10kV，自锁式。</w:t>
                  </w:r>
                </w:p>
                <w:p w14:paraId="16D61CA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符合现行标准《带电作业用空心绝缘管、泡沫填充绝缘管和实心绝缘棒》（GB 13398）的有关要求。</w:t>
                  </w:r>
                </w:p>
              </w:tc>
            </w:tr>
            <w:tr w14:paraId="644B3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F9A5E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传递绳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6CD2B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牢固耐用</w:t>
                  </w:r>
                </w:p>
              </w:tc>
            </w:tr>
            <w:tr w14:paraId="1ED67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60502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C5587E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应符合现行标准《带电作业用绝缘硬梯》（GB/T 17620）的有关要求。</w:t>
                  </w:r>
                </w:p>
              </w:tc>
            </w:tr>
            <w:tr w14:paraId="75E96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D2D86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7B5374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应符合现行标准《带电作业用绝缘硬梯》（GB/T 17620）的有关要求。</w:t>
                  </w:r>
                </w:p>
              </w:tc>
            </w:tr>
            <w:tr w14:paraId="4B478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DBB7A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绝缘垫</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9BFD0B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w:t>
                  </w:r>
                  <w:r>
                    <w:rPr>
                      <w:rFonts w:hint="eastAsia" w:ascii="宋体" w:hAnsi="宋体" w:eastAsia="宋体" w:cs="宋体"/>
                      <w:color w:val="auto"/>
                      <w:sz w:val="18"/>
                      <w:szCs w:val="18"/>
                      <w:highlight w:val="none"/>
                    </w:rPr>
                    <w:fldChar w:fldCharType="begin"/>
                  </w:r>
                  <w:r>
                    <w:rPr>
                      <w:rFonts w:hint="eastAsia" w:ascii="宋体" w:hAnsi="宋体" w:eastAsia="宋体" w:cs="宋体"/>
                      <w:color w:val="auto"/>
                      <w:sz w:val="18"/>
                      <w:szCs w:val="18"/>
                      <w:highlight w:val="none"/>
                    </w:rPr>
                    <w:instrText xml:space="preserve"> HYPERLINK "https://hbba.sacinfo.org.cn/stdDetail/d3c754abb3b58b6bbd2755915695f355" \o "带电作业用绝缘垫" \t "https://hbba.sacinfo.org.cn/_blank" </w:instrText>
                  </w:r>
                  <w:r>
                    <w:rPr>
                      <w:rFonts w:hint="eastAsia" w:ascii="宋体" w:hAnsi="宋体" w:eastAsia="宋体" w:cs="宋体"/>
                      <w:color w:val="auto"/>
                      <w:sz w:val="18"/>
                      <w:szCs w:val="18"/>
                      <w:highlight w:val="none"/>
                    </w:rPr>
                    <w:fldChar w:fldCharType="separate"/>
                  </w:r>
                  <w:r>
                    <w:rPr>
                      <w:rFonts w:hint="eastAsia" w:ascii="宋体" w:hAnsi="宋体" w:eastAsia="宋体" w:cs="宋体"/>
                      <w:color w:val="auto"/>
                      <w:sz w:val="18"/>
                      <w:szCs w:val="18"/>
                      <w:highlight w:val="none"/>
                    </w:rPr>
                    <w:t>带电作业用绝缘垫</w:t>
                  </w:r>
                  <w:r>
                    <w:rPr>
                      <w:rFonts w:hint="eastAsia" w:ascii="宋体" w:hAnsi="宋体" w:eastAsia="宋体" w:cs="宋体"/>
                      <w:color w:val="auto"/>
                      <w:sz w:val="18"/>
                      <w:szCs w:val="18"/>
                      <w:highlight w:val="none"/>
                    </w:rPr>
                    <w:fldChar w:fldCharType="end"/>
                  </w:r>
                  <w:r>
                    <w:rPr>
                      <w:rFonts w:hint="eastAsia" w:ascii="宋体" w:hAnsi="宋体" w:eastAsia="宋体" w:cs="宋体"/>
                      <w:color w:val="auto"/>
                      <w:sz w:val="18"/>
                      <w:szCs w:val="18"/>
                      <w:highlight w:val="none"/>
                    </w:rPr>
                    <w:t>》（DL/T 853）的有关要求。</w:t>
                  </w:r>
                </w:p>
              </w:tc>
            </w:tr>
            <w:tr w14:paraId="41151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BC420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绝缘手套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2459AD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1.适用电压：≥10kV。</w:t>
                  </w:r>
                </w:p>
                <w:p w14:paraId="2D8BB6B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符合现行标准《带电作业用绝缘手套》（GB/T 17622）的有关要求。</w:t>
                  </w:r>
                </w:p>
              </w:tc>
            </w:tr>
            <w:tr w14:paraId="3BF43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386F0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C7E4CD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1.电绝缘性能：≥10KV。</w:t>
                  </w:r>
                </w:p>
                <w:p w14:paraId="662774C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符合现行标准《足部防护 安全鞋》（GB 21148）的有关要求。</w:t>
                  </w:r>
                </w:p>
              </w:tc>
            </w:tr>
            <w:tr w14:paraId="4FD5F4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CA6F7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绝缘鞋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F2F6B5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1.电绝缘性能：≥10KV。</w:t>
                  </w:r>
                </w:p>
                <w:p w14:paraId="343A49E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符合现行标准《足部防护 安全鞋》（GB 21148）的有关要求。</w:t>
                  </w:r>
                </w:p>
              </w:tc>
            </w:tr>
            <w:tr w14:paraId="66CD7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41BDA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安全帽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7ADB08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应符合现行标准《头部防护 安全帽》（GB 2811）的有关要求。</w:t>
                  </w:r>
                </w:p>
              </w:tc>
            </w:tr>
            <w:tr w14:paraId="60C41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38266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防护眼镜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4446DD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符合现行标准《个人用眼护具技术要求》（GB 14866）的有关要求。</w:t>
                  </w:r>
                </w:p>
              </w:tc>
            </w:tr>
            <w:tr w14:paraId="73F96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AEECF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携带型短路接地线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07C2A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1.适用电压：≥10kV；接地棒长度≥1.5m。</w:t>
                  </w:r>
                </w:p>
                <w:p w14:paraId="53AC8AD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w:t>
                  </w:r>
                  <w:r>
                    <w:rPr>
                      <w:rFonts w:hint="eastAsia" w:ascii="宋体" w:hAnsi="宋体" w:eastAsia="宋体" w:cs="宋体"/>
                      <w:color w:val="auto"/>
                      <w:sz w:val="18"/>
                      <w:szCs w:val="18"/>
                      <w:highlight w:val="none"/>
                      <w:lang w:eastAsia="zh-CN"/>
                    </w:rPr>
                    <w:t>应</w:t>
                  </w:r>
                  <w:r>
                    <w:rPr>
                      <w:rFonts w:hint="eastAsia" w:ascii="宋体" w:hAnsi="宋体" w:eastAsia="宋体" w:cs="宋体"/>
                      <w:color w:val="auto"/>
                      <w:sz w:val="18"/>
                      <w:szCs w:val="18"/>
                      <w:highlight w:val="none"/>
                    </w:rPr>
                    <w:t>符合现行标准《带电作业用便携式接地和接地短路装置》（DL/T 879）、《带电作业用空心绝缘管、泡沫填充绝缘管和实心绝缘棒》（GB 13398）的有关要求。</w:t>
                  </w:r>
                </w:p>
              </w:tc>
            </w:tr>
            <w:tr w14:paraId="311D2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031FF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速差自控器（防坠器）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4F1C7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应符合现行标准《坠落防护 速差自控器》（GB 24544）的有关要求。</w:t>
                  </w:r>
                </w:p>
              </w:tc>
            </w:tr>
            <w:tr w14:paraId="50C2F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68393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安全绳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DC2394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应符合现行标准《坠落防护 安全绳》（GB 24543）的有关要求。</w:t>
                  </w:r>
                </w:p>
              </w:tc>
            </w:tr>
            <w:tr w14:paraId="019AEE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vMerge w:val="restart"/>
                  <w:tcBorders>
                    <w:top w:val="single" w:color="000000" w:sz="4" w:space="0"/>
                    <w:left w:val="single" w:color="000000" w:sz="4" w:space="0"/>
                    <w:right w:val="single" w:color="000000" w:sz="4" w:space="0"/>
                  </w:tcBorders>
                  <w:shd w:val="clear" w:color="auto" w:fill="auto"/>
                  <w:vAlign w:val="center"/>
                </w:tcPr>
                <w:p w14:paraId="1C905B4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安全带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2950E13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围杆作业用安全带</w:t>
                  </w:r>
                </w:p>
              </w:tc>
              <w:tc>
                <w:tcPr>
                  <w:tcW w:w="0" w:type="auto"/>
                  <w:vMerge w:val="restart"/>
                  <w:tcBorders>
                    <w:top w:val="single" w:color="000000" w:sz="4" w:space="0"/>
                    <w:left w:val="single" w:color="000000" w:sz="4" w:space="0"/>
                    <w:right w:val="single" w:color="000000" w:sz="4" w:space="0"/>
                  </w:tcBorders>
                  <w:shd w:val="clear" w:color="auto" w:fill="auto"/>
                  <w:vAlign w:val="center"/>
                </w:tcPr>
                <w:p w14:paraId="2652AA68">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jc w:val="left"/>
                    <w:textAlignment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应符合现行标准《坠落防护 安全带》（GB 6095）的有关要求。</w:t>
                  </w:r>
                </w:p>
              </w:tc>
            </w:tr>
            <w:tr w14:paraId="1F42D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14A12B3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A0BB56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区域限制用安全带</w:t>
                  </w:r>
                </w:p>
              </w:tc>
              <w:tc>
                <w:tcPr>
                  <w:tcW w:w="0" w:type="auto"/>
                  <w:vMerge w:val="continue"/>
                  <w:tcBorders>
                    <w:left w:val="single" w:color="000000" w:sz="4" w:space="0"/>
                    <w:right w:val="single" w:color="000000" w:sz="4" w:space="0"/>
                  </w:tcBorders>
                  <w:shd w:val="clear" w:color="auto" w:fill="auto"/>
                  <w:vAlign w:val="center"/>
                </w:tcPr>
                <w:p w14:paraId="2DBD15D7">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jc w:val="left"/>
                    <w:textAlignment w:val="center"/>
                    <w:rPr>
                      <w:rFonts w:hint="eastAsia" w:ascii="宋体" w:hAnsi="宋体" w:eastAsia="宋体" w:cs="宋体"/>
                      <w:color w:val="auto"/>
                      <w:sz w:val="18"/>
                      <w:szCs w:val="18"/>
                      <w:highlight w:val="none"/>
                    </w:rPr>
                  </w:pPr>
                </w:p>
              </w:tc>
            </w:tr>
            <w:tr w14:paraId="35DBD3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vMerge w:val="continue"/>
                  <w:tcBorders>
                    <w:left w:val="single" w:color="000000" w:sz="4" w:space="0"/>
                    <w:bottom w:val="single" w:color="000000" w:sz="4" w:space="0"/>
                    <w:right w:val="single" w:color="000000" w:sz="4" w:space="0"/>
                  </w:tcBorders>
                  <w:shd w:val="clear" w:color="auto" w:fill="auto"/>
                  <w:vAlign w:val="center"/>
                </w:tcPr>
                <w:p w14:paraId="085690C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098FD5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坠落悬挂用安全带</w:t>
                  </w:r>
                </w:p>
              </w:tc>
              <w:tc>
                <w:tcPr>
                  <w:tcW w:w="0" w:type="auto"/>
                  <w:vMerge w:val="continue"/>
                  <w:tcBorders>
                    <w:left w:val="single" w:color="000000" w:sz="4" w:space="0"/>
                    <w:bottom w:val="single" w:color="000000" w:sz="4" w:space="0"/>
                    <w:right w:val="single" w:color="000000" w:sz="4" w:space="0"/>
                  </w:tcBorders>
                  <w:shd w:val="clear" w:color="auto" w:fill="auto"/>
                  <w:vAlign w:val="center"/>
                </w:tcPr>
                <w:p w14:paraId="0CCE85A5">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jc w:val="left"/>
                    <w:textAlignment w:val="center"/>
                    <w:rPr>
                      <w:rFonts w:hint="eastAsia" w:ascii="宋体" w:hAnsi="宋体" w:eastAsia="宋体" w:cs="宋体"/>
                      <w:color w:val="auto"/>
                      <w:sz w:val="18"/>
                      <w:szCs w:val="18"/>
                      <w:highlight w:val="none"/>
                    </w:rPr>
                  </w:pPr>
                </w:p>
              </w:tc>
            </w:tr>
            <w:tr w14:paraId="48FF3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D3EA1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脚扣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92F87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应符合现行标准《环形混凝土电杆用脚扣》（DL/T 1642）或《坠落防护 登杆脚扣》（AQ 6109）的有关要求。</w:t>
                  </w:r>
                </w:p>
              </w:tc>
            </w:tr>
            <w:tr w14:paraId="4B37E7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03"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43354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登高板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CC9A3C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应符合现行标准《电杆用登高板》（DL/T 1643）的有关要求。</w:t>
                  </w:r>
                </w:p>
              </w:tc>
            </w:tr>
            <w:tr w14:paraId="0EB82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CB273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电杆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108215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1.高度不低于4m。</w:t>
                  </w:r>
                </w:p>
                <w:p w14:paraId="00F5A9A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2.应符合现行标准《环形混凝土电杆》（GB/T 4623）的有关要求。</w:t>
                  </w:r>
                </w:p>
              </w:tc>
            </w:tr>
            <w:tr w14:paraId="156E5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2C605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工具袋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5D5802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电工工具袋</w:t>
                  </w:r>
                </w:p>
              </w:tc>
            </w:tr>
            <w:tr w14:paraId="2221C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38D8E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电工通用工具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05C31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kern w:val="2"/>
                      <w:sz w:val="18"/>
                      <w:szCs w:val="18"/>
                      <w:highlight w:val="none"/>
                      <w:lang w:val="en-US" w:eastAsia="zh-CN" w:bidi="ar-SA"/>
                    </w:rPr>
                    <w:t>验电器</w:t>
                  </w:r>
                </w:p>
              </w:tc>
            </w:tr>
            <w:tr w14:paraId="4B874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A8ECD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遮栏</w:t>
                  </w:r>
                </w:p>
              </w:tc>
              <w:tc>
                <w:tcPr>
                  <w:tcW w:w="0" w:type="auto"/>
                  <w:tcBorders>
                    <w:top w:val="single" w:color="000000" w:sz="4" w:space="0"/>
                    <w:left w:val="single" w:color="000000" w:sz="4" w:space="0"/>
                    <w:bottom w:val="single" w:color="auto" w:sz="4" w:space="0"/>
                    <w:right w:val="single" w:color="000000" w:sz="4" w:space="0"/>
                  </w:tcBorders>
                  <w:shd w:val="clear" w:color="auto" w:fill="auto"/>
                  <w:vAlign w:val="center"/>
                </w:tcPr>
                <w:p w14:paraId="4F9D7A1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根据实际需求配置。</w:t>
                  </w:r>
                </w:p>
              </w:tc>
            </w:tr>
            <w:tr w14:paraId="2E1A8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vMerge w:val="restart"/>
                  <w:tcBorders>
                    <w:top w:val="single" w:color="000000" w:sz="4" w:space="0"/>
                    <w:left w:val="single" w:color="000000" w:sz="4" w:space="0"/>
                    <w:right w:val="single" w:color="000000" w:sz="4" w:space="0"/>
                  </w:tcBorders>
                  <w:shd w:val="clear" w:color="auto" w:fill="auto"/>
                  <w:vAlign w:val="center"/>
                </w:tcPr>
                <w:p w14:paraId="5A7391A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干扰项设备设施</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1D40189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安全帽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3CD11C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非标或过期或损坏的。</w:t>
                  </w:r>
                </w:p>
              </w:tc>
            </w:tr>
            <w:tr w14:paraId="7B99E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1A16CE2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52E9067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安全带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49C361F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非标或过期或损坏的。</w:t>
                  </w:r>
                </w:p>
              </w:tc>
            </w:tr>
            <w:tr w14:paraId="73FDE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70E1512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613229D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脚扣</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A63922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无法正常使用的。</w:t>
                  </w:r>
                </w:p>
              </w:tc>
            </w:tr>
            <w:tr w14:paraId="59EA6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1F60CC2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763198D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登高板</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E8139E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无法正常使用的。</w:t>
                  </w:r>
                </w:p>
              </w:tc>
            </w:tr>
            <w:tr w14:paraId="4CA39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722B6A1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57B6545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绝缘手套</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ACBED0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防护等级不足或过期的。</w:t>
                  </w:r>
                </w:p>
              </w:tc>
            </w:tr>
            <w:tr w14:paraId="539A3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73CE5C7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53CCD80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绝缘靴</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BE203E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防护等级不足或过期的。</w:t>
                  </w:r>
                </w:p>
              </w:tc>
            </w:tr>
            <w:tr w14:paraId="104ED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vMerge w:val="continue"/>
                  <w:tcBorders>
                    <w:left w:val="single" w:color="000000" w:sz="4" w:space="0"/>
                    <w:right w:val="single" w:color="000000" w:sz="4" w:space="0"/>
                  </w:tcBorders>
                  <w:shd w:val="clear" w:color="auto" w:fill="auto"/>
                  <w:vAlign w:val="center"/>
                </w:tcPr>
                <w:p w14:paraId="34B440C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436CE60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绝缘鞋</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3303D8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防护等级不足或过期的。</w:t>
                  </w:r>
                </w:p>
              </w:tc>
            </w:tr>
            <w:tr w14:paraId="2F439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vMerge w:val="continue"/>
                  <w:tcBorders>
                    <w:left w:val="single" w:color="000000" w:sz="4" w:space="0"/>
                    <w:bottom w:val="single" w:color="000000" w:sz="4" w:space="0"/>
                    <w:right w:val="single" w:color="000000" w:sz="4" w:space="0"/>
                  </w:tcBorders>
                  <w:shd w:val="clear" w:color="auto" w:fill="auto"/>
                  <w:vAlign w:val="center"/>
                </w:tcPr>
                <w:p w14:paraId="1EAA3ED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6A1C4E7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其他设备设施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3EAB65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kern w:val="2"/>
                      <w:sz w:val="18"/>
                      <w:szCs w:val="18"/>
                      <w:highlight w:val="none"/>
                      <w:lang w:val="en-US" w:eastAsia="zh-CN" w:bidi="ar-SA"/>
                    </w:rPr>
                  </w:pPr>
                  <w:r>
                    <w:rPr>
                      <w:rFonts w:hint="eastAsia" w:ascii="宋体" w:hAnsi="宋体" w:eastAsia="宋体" w:cs="宋体"/>
                      <w:color w:val="auto"/>
                      <w:sz w:val="18"/>
                      <w:szCs w:val="18"/>
                      <w:highlight w:val="none"/>
                    </w:rPr>
                    <w:t>根据实际需求配置。</w:t>
                  </w:r>
                </w:p>
              </w:tc>
            </w:tr>
            <w:tr w14:paraId="1B183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98BBA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安全工器具存放柜</w:t>
                  </w:r>
                </w:p>
              </w:tc>
              <w:tc>
                <w:tcPr>
                  <w:tcW w:w="0" w:type="auto"/>
                  <w:tcBorders>
                    <w:top w:val="single" w:color="auto" w:sz="4" w:space="0"/>
                    <w:left w:val="single" w:color="000000" w:sz="4" w:space="0"/>
                    <w:bottom w:val="single" w:color="auto" w:sz="4" w:space="0"/>
                    <w:right w:val="single" w:color="000000" w:sz="4" w:space="0"/>
                  </w:tcBorders>
                  <w:shd w:val="clear" w:color="auto" w:fill="auto"/>
                  <w:vAlign w:val="center"/>
                </w:tcPr>
                <w:p w14:paraId="1BB61B4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定制，满足摆放需求。</w:t>
                  </w:r>
                </w:p>
              </w:tc>
            </w:tr>
            <w:tr w14:paraId="36CF4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C5A5C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安全标志牌</w:t>
                  </w:r>
                </w:p>
              </w:tc>
              <w:tc>
                <w:tcPr>
                  <w:tcW w:w="0" w:type="auto"/>
                  <w:tcBorders>
                    <w:top w:val="single" w:color="auto" w:sz="4" w:space="0"/>
                    <w:left w:val="single" w:color="000000" w:sz="4" w:space="0"/>
                    <w:bottom w:val="single" w:color="000000" w:sz="4" w:space="0"/>
                    <w:right w:val="single" w:color="000000" w:sz="4" w:space="0"/>
                  </w:tcBorders>
                  <w:shd w:val="clear" w:color="auto" w:fill="auto"/>
                  <w:vAlign w:val="center"/>
                </w:tcPr>
                <w:p w14:paraId="3338580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设置禁止、警告、指令、提示等四类标志牌。</w:t>
                  </w:r>
                </w:p>
              </w:tc>
            </w:tr>
            <w:tr w14:paraId="508E7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96" w:hRule="atLeast"/>
              </w:trPr>
              <w:tc>
                <w:tcPr>
                  <w:tcW w:w="0" w:type="auto"/>
                  <w:vMerge w:val="restart"/>
                  <w:tcBorders>
                    <w:top w:val="single" w:color="000000" w:sz="4" w:space="0"/>
                    <w:left w:val="single" w:color="000000" w:sz="4" w:space="0"/>
                    <w:right w:val="single" w:color="auto" w:sz="4" w:space="0"/>
                  </w:tcBorders>
                  <w:shd w:val="clear" w:color="auto" w:fill="auto"/>
                  <w:vAlign w:val="center"/>
                </w:tcPr>
                <w:p w14:paraId="14559C3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考生作业安全防护设备设施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CA2DBF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速差自控器（防坠器）</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587E9A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1.应符合现行标准《坠落防护 速差自控器》（GB 24544）的有关要求。</w:t>
                  </w:r>
                </w:p>
                <w:p w14:paraId="1E31B3F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2.电杆上方安装速差自控器，速差自控器的安全绳长度不超过电杆高度。</w:t>
                  </w:r>
                </w:p>
              </w:tc>
            </w:tr>
            <w:tr w14:paraId="0BC61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4" w:hRule="atLeast"/>
              </w:trPr>
              <w:tc>
                <w:tcPr>
                  <w:tcW w:w="0" w:type="auto"/>
                  <w:vMerge w:val="continue"/>
                  <w:tcBorders>
                    <w:left w:val="single" w:color="000000" w:sz="4" w:space="0"/>
                    <w:bottom w:val="single" w:color="000000" w:sz="4" w:space="0"/>
                    <w:right w:val="single" w:color="auto" w:sz="4" w:space="0"/>
                  </w:tcBorders>
                  <w:shd w:val="clear" w:color="auto" w:fill="auto"/>
                  <w:vAlign w:val="center"/>
                </w:tcPr>
                <w:p w14:paraId="00FABAB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850BDE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安全防护垫</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6DF71F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厚度不低于20cm。</w:t>
                  </w:r>
                </w:p>
              </w:tc>
            </w:tr>
          </w:tbl>
          <w:p w14:paraId="135D0D63">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0D646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C30BA5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1579AB34">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woUserID w:val="6"/>
              </w:rPr>
              <w:t>高压—</w:t>
            </w:r>
            <w:r>
              <w:rPr>
                <w:rFonts w:hint="eastAsia" w:ascii="宋体" w:hAnsi="宋体" w:eastAsia="宋体" w:cs="宋体"/>
                <w:b w:val="0"/>
                <w:bCs w:val="0"/>
                <w:color w:val="auto"/>
                <w:sz w:val="18"/>
                <w:szCs w:val="18"/>
                <w:highlight w:val="none"/>
              </w:rPr>
              <w:t>电工安全标志的辨识（K13）</w:t>
            </w:r>
          </w:p>
        </w:tc>
        <w:tc>
          <w:tcPr>
            <w:tcW w:w="3789" w:type="pct"/>
            <w:vAlign w:val="center"/>
          </w:tcPr>
          <w:p w14:paraId="65F30C9A">
            <w:pPr>
              <w:keepNext w:val="0"/>
              <w:keepLines w:val="0"/>
              <w:pageBreakBefore w:val="0"/>
              <w:widowControl w:val="0"/>
              <w:suppressLineNumbers w:val="0"/>
              <w:wordWrap/>
              <w:topLinePunct w:val="0"/>
              <w:bidi w:val="0"/>
              <w:adjustRightInd/>
              <w:snapToGrid/>
              <w:spacing w:before="0" w:beforeAutospacing="0" w:after="0" w:afterAutospacing="0" w:line="360" w:lineRule="auto"/>
              <w:ind w:left="0" w:right="0" w:firstLine="0" w:firstLineChars="0"/>
              <w:jc w:val="both"/>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i w:val="0"/>
                <w:iCs w:val="0"/>
                <w:color w:val="auto"/>
                <w:kern w:val="0"/>
                <w:sz w:val="18"/>
                <w:szCs w:val="18"/>
                <w:highlight w:val="none"/>
                <w:u w:val="none"/>
                <w:lang w:val="en-US" w:eastAsia="zh-CN" w:bidi="ar"/>
              </w:rPr>
              <w:t>各种电工安全标志牌、各种电工安全标志挂画</w:t>
            </w:r>
            <w:r>
              <w:rPr>
                <w:rFonts w:hint="eastAsia" w:ascii="宋体" w:hAnsi="宋体" w:eastAsia="宋体" w:cs="宋体"/>
                <w:b w:val="0"/>
                <w:bCs w:val="0"/>
                <w:i w:val="0"/>
                <w:iCs w:val="0"/>
                <w:color w:val="auto"/>
                <w:kern w:val="0"/>
                <w:sz w:val="18"/>
                <w:szCs w:val="18"/>
                <w:highlight w:val="none"/>
                <w:lang w:val="en-US" w:eastAsia="zh-CN" w:bidi="ar"/>
                <w:woUserID w:val="6"/>
              </w:rPr>
              <w:t>（</w:t>
            </w:r>
            <w:r>
              <w:rPr>
                <w:rFonts w:hint="eastAsia" w:ascii="宋体" w:hAnsi="宋体" w:eastAsia="宋体" w:cs="宋体"/>
                <w:b w:val="0"/>
                <w:bCs w:val="0"/>
                <w:color w:val="auto"/>
                <w:kern w:val="2"/>
                <w:sz w:val="18"/>
                <w:szCs w:val="18"/>
                <w:highlight w:val="none"/>
                <w:lang w:val="en-US" w:eastAsia="zh-CN" w:bidi="ar"/>
                <w:woUserID w:val="6"/>
              </w:rPr>
              <w:t>图片数量不低于20张，铜版纸A4大小带覆膜</w:t>
            </w:r>
            <w:r>
              <w:rPr>
                <w:rFonts w:hint="eastAsia" w:ascii="宋体" w:hAnsi="宋体" w:eastAsia="宋体" w:cs="宋体"/>
                <w:b w:val="0"/>
                <w:bCs w:val="0"/>
                <w:i w:val="0"/>
                <w:iCs w:val="0"/>
                <w:color w:val="auto"/>
                <w:kern w:val="0"/>
                <w:sz w:val="18"/>
                <w:szCs w:val="18"/>
                <w:highlight w:val="none"/>
                <w:lang w:val="en-US" w:eastAsia="zh-CN" w:bidi="ar"/>
                <w:woUserID w:val="6"/>
              </w:rPr>
              <w:t>）</w:t>
            </w:r>
            <w:r>
              <w:rPr>
                <w:rFonts w:hint="eastAsia" w:ascii="宋体" w:hAnsi="宋体" w:eastAsia="宋体" w:cs="宋体"/>
                <w:i w:val="0"/>
                <w:iCs w:val="0"/>
                <w:color w:val="auto"/>
                <w:kern w:val="0"/>
                <w:sz w:val="18"/>
                <w:szCs w:val="18"/>
                <w:highlight w:val="none"/>
                <w:u w:val="none"/>
                <w:lang w:val="en-US" w:eastAsia="zh-CN" w:bidi="ar"/>
              </w:rPr>
              <w:t>。</w:t>
            </w:r>
          </w:p>
        </w:tc>
      </w:tr>
      <w:tr w14:paraId="2A513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1B8A2D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274D2CE">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10KV高压开关柜实物设备考试系统（4连柜）</w:t>
            </w:r>
          </w:p>
        </w:tc>
        <w:tc>
          <w:tcPr>
            <w:tcW w:w="3789" w:type="pct"/>
            <w:vAlign w:val="center"/>
          </w:tcPr>
          <w:p w14:paraId="7FF8BB1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一.硬件参数：</w:t>
            </w:r>
          </w:p>
          <w:p w14:paraId="4C25DD7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真实KYN28A-12型进线柜：</w:t>
            </w:r>
          </w:p>
          <w:p w14:paraId="46EB0A06">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1.1</w:t>
            </w:r>
            <w:r>
              <w:rPr>
                <w:rFonts w:hint="eastAsia" w:ascii="宋体" w:hAnsi="宋体" w:eastAsia="宋体" w:cs="宋体"/>
                <w:b w:val="0"/>
                <w:bCs w:val="0"/>
                <w:color w:val="auto"/>
                <w:sz w:val="18"/>
                <w:szCs w:val="18"/>
                <w:highlight w:val="none"/>
              </w:rPr>
              <w:t>电流互感器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零序电流互感器：电流比：30A/5A ；</w:t>
            </w:r>
          </w:p>
          <w:p w14:paraId="1924904B">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1.2</w:t>
            </w:r>
            <w:r>
              <w:rPr>
                <w:rFonts w:hint="eastAsia" w:ascii="宋体" w:hAnsi="宋体" w:eastAsia="宋体" w:cs="宋体"/>
                <w:b w:val="0"/>
                <w:bCs w:val="0"/>
                <w:color w:val="auto"/>
                <w:sz w:val="18"/>
                <w:szCs w:val="18"/>
                <w:highlight w:val="none"/>
              </w:rPr>
              <w:t>电压互感器含熔断器：10kV/100V  0.2/0.5 ；</w:t>
            </w:r>
          </w:p>
          <w:p w14:paraId="5824DA5C">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1.3</w:t>
            </w:r>
            <w:r>
              <w:rPr>
                <w:rFonts w:hint="eastAsia" w:ascii="宋体" w:hAnsi="宋体" w:eastAsia="宋体" w:cs="宋体"/>
                <w:b w:val="0"/>
                <w:bCs w:val="0"/>
                <w:color w:val="auto"/>
                <w:sz w:val="18"/>
                <w:szCs w:val="18"/>
                <w:highlight w:val="none"/>
              </w:rPr>
              <w:t>真空断路器手车：额定工作电流：630A；分断短路电流：25kA；</w:t>
            </w:r>
          </w:p>
          <w:p w14:paraId="11FF8263">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1.4</w:t>
            </w:r>
            <w:r>
              <w:rPr>
                <w:rFonts w:hint="eastAsia" w:ascii="宋体" w:hAnsi="宋体" w:eastAsia="宋体" w:cs="宋体"/>
                <w:b w:val="0"/>
                <w:bCs w:val="0"/>
                <w:color w:val="auto"/>
                <w:sz w:val="18"/>
                <w:szCs w:val="18"/>
                <w:highlight w:val="none"/>
              </w:rPr>
              <w:t>微机综合保护测控装置：具有电流速断保护</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过负荷保护</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线路重自动合闸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测控</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备自投功能等功能；</w:t>
            </w:r>
          </w:p>
          <w:p w14:paraId="357C07E0">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1.5</w:t>
            </w:r>
            <w:r>
              <w:rPr>
                <w:rFonts w:hint="eastAsia" w:ascii="宋体" w:hAnsi="宋体" w:eastAsia="宋体" w:cs="宋体"/>
                <w:b w:val="0"/>
                <w:bCs w:val="0"/>
                <w:color w:val="auto"/>
                <w:sz w:val="18"/>
                <w:szCs w:val="18"/>
                <w:highlight w:val="none"/>
              </w:rPr>
              <w:t>避雷器：10kV；</w:t>
            </w:r>
          </w:p>
          <w:p w14:paraId="1F036FA3">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1.6</w:t>
            </w:r>
            <w:r>
              <w:rPr>
                <w:rFonts w:hint="eastAsia" w:ascii="宋体" w:hAnsi="宋体" w:eastAsia="宋体" w:cs="宋体"/>
                <w:b w:val="0"/>
                <w:bCs w:val="0"/>
                <w:color w:val="auto"/>
                <w:sz w:val="18"/>
                <w:szCs w:val="18"/>
                <w:highlight w:val="none"/>
              </w:rPr>
              <w:t>带电显示器及其传感器；</w:t>
            </w:r>
          </w:p>
          <w:p w14:paraId="3EF53FBC">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1.7</w:t>
            </w:r>
            <w:r>
              <w:rPr>
                <w:rFonts w:hint="eastAsia" w:ascii="宋体" w:hAnsi="宋体" w:eastAsia="宋体" w:cs="宋体"/>
                <w:b w:val="0"/>
                <w:bCs w:val="0"/>
                <w:color w:val="auto"/>
                <w:sz w:val="18"/>
                <w:szCs w:val="18"/>
                <w:highlight w:val="none"/>
              </w:rPr>
              <w:t>温湿度控制器：额定电压根据其电源电压定值 凝露启控：88%RH±5%RH(20℃时)；</w:t>
            </w:r>
          </w:p>
          <w:p w14:paraId="600E353B">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1.8</w:t>
            </w:r>
            <w:r>
              <w:rPr>
                <w:rFonts w:hint="eastAsia" w:ascii="宋体" w:hAnsi="宋体" w:eastAsia="宋体" w:cs="宋体"/>
                <w:b w:val="0"/>
                <w:bCs w:val="0"/>
                <w:color w:val="auto"/>
                <w:sz w:val="18"/>
                <w:szCs w:val="18"/>
                <w:highlight w:val="none"/>
              </w:rPr>
              <w:t>加热器：功率：50W；额定电压根据电源电压定；</w:t>
            </w:r>
          </w:p>
          <w:p w14:paraId="2624F53F">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1.9</w:t>
            </w:r>
            <w:r>
              <w:rPr>
                <w:rFonts w:hint="eastAsia" w:ascii="宋体" w:hAnsi="宋体" w:eastAsia="宋体" w:cs="宋体"/>
                <w:b w:val="0"/>
                <w:bCs w:val="0"/>
                <w:color w:val="auto"/>
                <w:sz w:val="18"/>
                <w:szCs w:val="18"/>
                <w:highlight w:val="none"/>
              </w:rPr>
              <w:t>开关柜尺寸：≥800mm×1500mm×2300mm；</w:t>
            </w:r>
          </w:p>
          <w:p w14:paraId="01A6F448">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1.10.</w:t>
            </w:r>
            <w:r>
              <w:rPr>
                <w:rFonts w:hint="eastAsia" w:ascii="宋体" w:hAnsi="宋体" w:eastAsia="宋体" w:cs="宋体"/>
                <w:b w:val="0"/>
                <w:bCs w:val="0"/>
                <w:color w:val="auto"/>
                <w:sz w:val="18"/>
                <w:szCs w:val="18"/>
                <w:highlight w:val="none"/>
              </w:rPr>
              <w:t>设备工频耐压：2kV/ min（标准参数为38KV）；</w:t>
            </w:r>
          </w:p>
          <w:p w14:paraId="3C492B8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真实KYN28A-12型计量柜：</w:t>
            </w:r>
          </w:p>
          <w:p w14:paraId="744B787C">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2.1</w:t>
            </w:r>
            <w:r>
              <w:rPr>
                <w:rFonts w:hint="eastAsia" w:ascii="宋体" w:hAnsi="宋体" w:eastAsia="宋体" w:cs="宋体"/>
                <w:b w:val="0"/>
                <w:bCs w:val="0"/>
                <w:color w:val="auto"/>
                <w:sz w:val="18"/>
                <w:szCs w:val="18"/>
                <w:highlight w:val="none"/>
              </w:rPr>
              <w:t>计量手车；</w:t>
            </w:r>
          </w:p>
          <w:p w14:paraId="2FEF4942">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2.2</w:t>
            </w:r>
            <w:r>
              <w:rPr>
                <w:rFonts w:hint="eastAsia" w:ascii="宋体" w:hAnsi="宋体" w:eastAsia="宋体" w:cs="宋体"/>
                <w:b w:val="0"/>
                <w:bCs w:val="0"/>
                <w:color w:val="auto"/>
                <w:sz w:val="18"/>
                <w:szCs w:val="18"/>
                <w:highlight w:val="none"/>
              </w:rPr>
              <w:t>电流互感器：电流比：30A/5A；</w:t>
            </w:r>
          </w:p>
          <w:p w14:paraId="5F3CEE25">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2.3</w:t>
            </w:r>
            <w:r>
              <w:rPr>
                <w:rFonts w:hint="eastAsia" w:ascii="宋体" w:hAnsi="宋体" w:eastAsia="宋体" w:cs="宋体"/>
                <w:b w:val="0"/>
                <w:bCs w:val="0"/>
                <w:color w:val="auto"/>
                <w:sz w:val="18"/>
                <w:szCs w:val="18"/>
                <w:highlight w:val="none"/>
              </w:rPr>
              <w:t>电压互感器：电压比：10kV/100V；</w:t>
            </w:r>
          </w:p>
          <w:p w14:paraId="7FC362EA">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2.4</w:t>
            </w:r>
            <w:r>
              <w:rPr>
                <w:rFonts w:hint="eastAsia" w:ascii="宋体" w:hAnsi="宋体" w:eastAsia="宋体" w:cs="宋体"/>
                <w:b w:val="0"/>
                <w:bCs w:val="0"/>
                <w:color w:val="auto"/>
                <w:sz w:val="18"/>
                <w:szCs w:val="18"/>
                <w:highlight w:val="none"/>
              </w:rPr>
              <w:t>多功能（智能）电表；</w:t>
            </w:r>
          </w:p>
          <w:p w14:paraId="176A7647">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2.5</w:t>
            </w:r>
            <w:r>
              <w:rPr>
                <w:rFonts w:hint="eastAsia" w:ascii="宋体" w:hAnsi="宋体" w:eastAsia="宋体" w:cs="宋体"/>
                <w:b w:val="0"/>
                <w:bCs w:val="0"/>
                <w:color w:val="auto"/>
                <w:sz w:val="18"/>
                <w:szCs w:val="18"/>
                <w:highlight w:val="none"/>
              </w:rPr>
              <w:t>失压计时功能；</w:t>
            </w:r>
          </w:p>
          <w:p w14:paraId="7315878F">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2.6</w:t>
            </w:r>
            <w:r>
              <w:rPr>
                <w:rFonts w:hint="eastAsia" w:ascii="宋体" w:hAnsi="宋体" w:eastAsia="宋体" w:cs="宋体"/>
                <w:b w:val="0"/>
                <w:bCs w:val="0"/>
                <w:color w:val="auto"/>
                <w:sz w:val="18"/>
                <w:szCs w:val="18"/>
                <w:highlight w:val="none"/>
              </w:rPr>
              <w:t>电磁锁</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额定电压根据其电源电压定；</w:t>
            </w:r>
          </w:p>
          <w:p w14:paraId="5BF49DC1">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2.7</w:t>
            </w:r>
            <w:r>
              <w:rPr>
                <w:rFonts w:hint="eastAsia" w:ascii="宋体" w:hAnsi="宋体" w:eastAsia="宋体" w:cs="宋体"/>
                <w:b w:val="0"/>
                <w:bCs w:val="0"/>
                <w:color w:val="auto"/>
                <w:sz w:val="18"/>
                <w:szCs w:val="18"/>
                <w:highlight w:val="none"/>
              </w:rPr>
              <w:t>开关柜尺寸：≥800mm×1500mm×2300mm；</w:t>
            </w:r>
          </w:p>
          <w:p w14:paraId="1B349BD5">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2.8</w:t>
            </w:r>
            <w:r>
              <w:rPr>
                <w:rFonts w:hint="eastAsia" w:ascii="宋体" w:hAnsi="宋体" w:eastAsia="宋体" w:cs="宋体"/>
                <w:b w:val="0"/>
                <w:bCs w:val="0"/>
                <w:color w:val="auto"/>
                <w:sz w:val="18"/>
                <w:szCs w:val="18"/>
                <w:highlight w:val="none"/>
              </w:rPr>
              <w:t>设备运行最高电压：0.5kV（标准参数为12KV）；</w:t>
            </w:r>
          </w:p>
          <w:p w14:paraId="13A0C6A3">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2.9</w:t>
            </w:r>
            <w:r>
              <w:rPr>
                <w:rFonts w:hint="eastAsia" w:ascii="宋体" w:hAnsi="宋体" w:eastAsia="宋体" w:cs="宋体"/>
                <w:b w:val="0"/>
                <w:bCs w:val="0"/>
                <w:color w:val="auto"/>
                <w:sz w:val="18"/>
                <w:szCs w:val="18"/>
                <w:highlight w:val="none"/>
              </w:rPr>
              <w:t>设备工频直流耐压：2KV/ min（标准参数为38KV）；</w:t>
            </w:r>
          </w:p>
          <w:p w14:paraId="6F627030">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2.10</w:t>
            </w:r>
            <w:r>
              <w:rPr>
                <w:rFonts w:hint="eastAsia" w:ascii="宋体" w:hAnsi="宋体" w:eastAsia="宋体" w:cs="宋体"/>
                <w:b w:val="0"/>
                <w:bCs w:val="0"/>
                <w:color w:val="auto"/>
                <w:sz w:val="18"/>
                <w:szCs w:val="18"/>
                <w:highlight w:val="none"/>
              </w:rPr>
              <w:t>工作频率：50HZ；</w:t>
            </w:r>
          </w:p>
          <w:p w14:paraId="6F157B51">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2.11</w:t>
            </w:r>
            <w:r>
              <w:rPr>
                <w:rFonts w:hint="eastAsia" w:ascii="宋体" w:hAnsi="宋体" w:eastAsia="宋体" w:cs="宋体"/>
                <w:b w:val="0"/>
                <w:bCs w:val="0"/>
                <w:color w:val="auto"/>
                <w:sz w:val="18"/>
                <w:szCs w:val="18"/>
                <w:highlight w:val="none"/>
              </w:rPr>
              <w:t>防护等级：IP4X；断路器门打开IP2X；</w:t>
            </w:r>
          </w:p>
          <w:p w14:paraId="6954A119">
            <w:pPr>
              <w:keepNext w:val="0"/>
              <w:keepLines w:val="0"/>
              <w:pageBreakBefore w:val="0"/>
              <w:numPr>
                <w:ilvl w:val="1"/>
                <w:numId w:val="0"/>
              </w:numPr>
              <w:suppressLineNumbers w:val="0"/>
              <w:tabs>
                <w:tab w:val="left" w:pos="2218"/>
              </w:tabs>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kern w:val="2"/>
                <w:sz w:val="18"/>
                <w:szCs w:val="18"/>
                <w:highlight w:val="none"/>
                <w:lang w:val="en-US" w:eastAsia="zh-CN" w:bidi="ar-SA"/>
              </w:rPr>
              <w:t>2.12</w:t>
            </w:r>
            <w:r>
              <w:rPr>
                <w:rFonts w:hint="eastAsia" w:ascii="宋体" w:hAnsi="宋体" w:eastAsia="宋体" w:cs="宋体"/>
                <w:b w:val="0"/>
                <w:bCs w:val="0"/>
                <w:color w:val="auto"/>
                <w:sz w:val="18"/>
                <w:szCs w:val="18"/>
                <w:highlight w:val="none"/>
              </w:rPr>
              <w:t>联接排；</w:t>
            </w:r>
          </w:p>
          <w:p w14:paraId="7FF5E79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真实KYN28A-12型联络柜：</w:t>
            </w:r>
          </w:p>
          <w:p w14:paraId="2BCD9D9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电流互感器：电流比：30A/5A；</w:t>
            </w:r>
          </w:p>
          <w:p w14:paraId="078E68A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真空断路器手车：额定工作电流：630A；分断短路电流：25KA；</w:t>
            </w:r>
          </w:p>
          <w:p w14:paraId="6677B21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微机综合保护装置：具有电流速断保护</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过负荷保护</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备用电源自动投入功能；</w:t>
            </w:r>
          </w:p>
          <w:p w14:paraId="59041CD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3.4</w:t>
            </w:r>
            <w:r>
              <w:rPr>
                <w:rFonts w:hint="eastAsia" w:ascii="宋体" w:hAnsi="宋体" w:eastAsia="宋体" w:cs="宋体"/>
                <w:b w:val="0"/>
                <w:bCs w:val="0"/>
                <w:color w:val="auto"/>
                <w:sz w:val="18"/>
                <w:szCs w:val="18"/>
                <w:highlight w:val="none"/>
              </w:rPr>
              <w:t>温湿度控制器：额定电压根据其电源电压定  凝露启控：88%RH±5%RH(20℃时)；</w:t>
            </w:r>
          </w:p>
          <w:p w14:paraId="6FDD48C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3.5</w:t>
            </w:r>
            <w:r>
              <w:rPr>
                <w:rFonts w:hint="eastAsia" w:ascii="宋体" w:hAnsi="宋体" w:eastAsia="宋体" w:cs="宋体"/>
                <w:b w:val="0"/>
                <w:bCs w:val="0"/>
                <w:color w:val="auto"/>
                <w:sz w:val="18"/>
                <w:szCs w:val="18"/>
                <w:highlight w:val="none"/>
              </w:rPr>
              <w:t>加热器：功率：50W；额定电压根据其电源电压定；</w:t>
            </w:r>
          </w:p>
          <w:p w14:paraId="3BDFB28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3.6</w:t>
            </w:r>
            <w:r>
              <w:rPr>
                <w:rFonts w:hint="eastAsia" w:ascii="宋体" w:hAnsi="宋体" w:eastAsia="宋体" w:cs="宋体"/>
                <w:b w:val="0"/>
                <w:bCs w:val="0"/>
                <w:color w:val="auto"/>
                <w:sz w:val="18"/>
                <w:szCs w:val="18"/>
                <w:highlight w:val="none"/>
              </w:rPr>
              <w:t>开关柜尺寸：≥800mm×1500mm×2300mm；</w:t>
            </w:r>
          </w:p>
          <w:p w14:paraId="77B99FA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3.7</w:t>
            </w:r>
            <w:r>
              <w:rPr>
                <w:rFonts w:hint="eastAsia" w:ascii="宋体" w:hAnsi="宋体" w:eastAsia="宋体" w:cs="宋体"/>
                <w:b w:val="0"/>
                <w:bCs w:val="0"/>
                <w:color w:val="auto"/>
                <w:sz w:val="18"/>
                <w:szCs w:val="18"/>
                <w:highlight w:val="none"/>
              </w:rPr>
              <w:t>设备额定工作电压：0.38kV（标准参数为12KV）；</w:t>
            </w:r>
          </w:p>
          <w:p w14:paraId="33FE07B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3.8</w:t>
            </w:r>
            <w:r>
              <w:rPr>
                <w:rFonts w:hint="eastAsia" w:ascii="宋体" w:hAnsi="宋体" w:eastAsia="宋体" w:cs="宋体"/>
                <w:b w:val="0"/>
                <w:bCs w:val="0"/>
                <w:color w:val="auto"/>
                <w:sz w:val="18"/>
                <w:szCs w:val="18"/>
                <w:highlight w:val="none"/>
              </w:rPr>
              <w:t>工作频率：50HZ；</w:t>
            </w:r>
          </w:p>
          <w:p w14:paraId="3B6CDC9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3.9</w:t>
            </w:r>
            <w:r>
              <w:rPr>
                <w:rFonts w:hint="eastAsia" w:ascii="宋体" w:hAnsi="宋体" w:eastAsia="宋体" w:cs="宋体"/>
                <w:b w:val="0"/>
                <w:bCs w:val="0"/>
                <w:color w:val="auto"/>
                <w:sz w:val="18"/>
                <w:szCs w:val="18"/>
                <w:highlight w:val="none"/>
              </w:rPr>
              <w:t>防护等级：IP4X；断路器门打开IP2X；</w:t>
            </w:r>
          </w:p>
          <w:p w14:paraId="08D8213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3.10</w:t>
            </w:r>
            <w:r>
              <w:rPr>
                <w:rFonts w:hint="eastAsia" w:ascii="宋体" w:hAnsi="宋体" w:eastAsia="宋体" w:cs="宋体"/>
                <w:b w:val="0"/>
                <w:bCs w:val="0"/>
                <w:color w:val="auto"/>
                <w:sz w:val="18"/>
                <w:szCs w:val="18"/>
                <w:highlight w:val="none"/>
              </w:rPr>
              <w:t>联接排</w:t>
            </w:r>
            <w:r>
              <w:rPr>
                <w:rFonts w:hint="eastAsia" w:ascii="宋体" w:hAnsi="宋体" w:eastAsia="宋体" w:cs="宋体"/>
                <w:b w:val="0"/>
                <w:bCs w:val="0"/>
                <w:color w:val="auto"/>
                <w:sz w:val="18"/>
                <w:szCs w:val="18"/>
                <w:highlight w:val="none"/>
                <w:lang w:eastAsia="zh-CN"/>
              </w:rPr>
              <w:t>；</w:t>
            </w:r>
          </w:p>
          <w:p w14:paraId="11706EC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真实KYN28A-12型出线柜：</w:t>
            </w:r>
          </w:p>
          <w:p w14:paraId="2944031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4.1</w:t>
            </w:r>
            <w:r>
              <w:rPr>
                <w:rFonts w:hint="eastAsia" w:ascii="宋体" w:hAnsi="宋体" w:eastAsia="宋体" w:cs="宋体"/>
                <w:b w:val="0"/>
                <w:bCs w:val="0"/>
                <w:color w:val="auto"/>
                <w:sz w:val="18"/>
                <w:szCs w:val="18"/>
                <w:highlight w:val="none"/>
              </w:rPr>
              <w:t>计量手车；</w:t>
            </w:r>
          </w:p>
          <w:p w14:paraId="7FB4CF85">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4.2</w:t>
            </w:r>
            <w:r>
              <w:rPr>
                <w:rFonts w:hint="eastAsia" w:ascii="宋体" w:hAnsi="宋体" w:eastAsia="宋体" w:cs="宋体"/>
                <w:b w:val="0"/>
                <w:bCs w:val="0"/>
                <w:color w:val="auto"/>
                <w:sz w:val="18"/>
                <w:szCs w:val="18"/>
                <w:highlight w:val="none"/>
              </w:rPr>
              <w:t>电流互感器：电流比：30A/5A；</w:t>
            </w:r>
          </w:p>
          <w:p w14:paraId="1C5CEFB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4.3</w:t>
            </w:r>
            <w:r>
              <w:rPr>
                <w:rFonts w:hint="eastAsia" w:ascii="宋体" w:hAnsi="宋体" w:eastAsia="宋体" w:cs="宋体"/>
                <w:b w:val="0"/>
                <w:bCs w:val="0"/>
                <w:color w:val="auto"/>
                <w:sz w:val="18"/>
                <w:szCs w:val="18"/>
                <w:highlight w:val="none"/>
              </w:rPr>
              <w:t>电压互感器：电压比：10kV/100V；</w:t>
            </w:r>
          </w:p>
          <w:p w14:paraId="2C3E972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4.4</w:t>
            </w:r>
            <w:r>
              <w:rPr>
                <w:rFonts w:hint="eastAsia" w:ascii="宋体" w:hAnsi="宋体" w:eastAsia="宋体" w:cs="宋体"/>
                <w:b w:val="0"/>
                <w:bCs w:val="0"/>
                <w:color w:val="auto"/>
                <w:sz w:val="18"/>
                <w:szCs w:val="18"/>
                <w:highlight w:val="none"/>
              </w:rPr>
              <w:t>多功能（智能）电表；</w:t>
            </w:r>
          </w:p>
          <w:p w14:paraId="4A34C98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4.5</w:t>
            </w:r>
            <w:r>
              <w:rPr>
                <w:rFonts w:hint="eastAsia" w:ascii="宋体" w:hAnsi="宋体" w:eastAsia="宋体" w:cs="宋体"/>
                <w:b w:val="0"/>
                <w:bCs w:val="0"/>
                <w:color w:val="auto"/>
                <w:sz w:val="18"/>
                <w:szCs w:val="18"/>
                <w:highlight w:val="none"/>
              </w:rPr>
              <w:t>电磁锁 额定电压根据其电源电压定；</w:t>
            </w:r>
          </w:p>
          <w:p w14:paraId="2D7521C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4.6</w:t>
            </w:r>
            <w:r>
              <w:rPr>
                <w:rFonts w:hint="eastAsia" w:ascii="宋体" w:hAnsi="宋体" w:eastAsia="宋体" w:cs="宋体"/>
                <w:b w:val="0"/>
                <w:bCs w:val="0"/>
                <w:color w:val="auto"/>
                <w:sz w:val="18"/>
                <w:szCs w:val="18"/>
                <w:highlight w:val="none"/>
              </w:rPr>
              <w:t>开关柜尺寸：≥800mm×1500mm×2300mm；</w:t>
            </w:r>
          </w:p>
          <w:p w14:paraId="16E9174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4.7</w:t>
            </w:r>
            <w:r>
              <w:rPr>
                <w:rFonts w:hint="eastAsia" w:ascii="宋体" w:hAnsi="宋体" w:eastAsia="宋体" w:cs="宋体"/>
                <w:b w:val="0"/>
                <w:bCs w:val="0"/>
                <w:color w:val="auto"/>
                <w:sz w:val="18"/>
                <w:szCs w:val="18"/>
                <w:highlight w:val="none"/>
              </w:rPr>
              <w:t>设备工频直流耐压：2KV/ min（标准参数为38KV）；</w:t>
            </w:r>
          </w:p>
          <w:p w14:paraId="40C2F30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4.8</w:t>
            </w:r>
            <w:r>
              <w:rPr>
                <w:rFonts w:hint="eastAsia" w:ascii="宋体" w:hAnsi="宋体" w:eastAsia="宋体" w:cs="宋体"/>
                <w:b w:val="0"/>
                <w:bCs w:val="0"/>
                <w:color w:val="auto"/>
                <w:sz w:val="18"/>
                <w:szCs w:val="18"/>
                <w:highlight w:val="none"/>
              </w:rPr>
              <w:t>工作频率：50HZ；</w:t>
            </w:r>
          </w:p>
          <w:p w14:paraId="77DF142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4.9</w:t>
            </w:r>
            <w:r>
              <w:rPr>
                <w:rFonts w:hint="eastAsia" w:ascii="宋体" w:hAnsi="宋体" w:eastAsia="宋体" w:cs="宋体"/>
                <w:b w:val="0"/>
                <w:bCs w:val="0"/>
                <w:color w:val="auto"/>
                <w:sz w:val="18"/>
                <w:szCs w:val="18"/>
                <w:highlight w:val="none"/>
              </w:rPr>
              <w:t>防护等级：IP4X；断路器门打开IP2X；</w:t>
            </w:r>
          </w:p>
          <w:p w14:paraId="36B38DF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4.10</w:t>
            </w:r>
            <w:r>
              <w:rPr>
                <w:rFonts w:hint="eastAsia" w:ascii="宋体" w:hAnsi="宋体" w:eastAsia="宋体" w:cs="宋体"/>
                <w:b w:val="0"/>
                <w:bCs w:val="0"/>
                <w:color w:val="auto"/>
                <w:sz w:val="18"/>
                <w:szCs w:val="18"/>
                <w:highlight w:val="none"/>
              </w:rPr>
              <w:t>联接排</w:t>
            </w:r>
            <w:r>
              <w:rPr>
                <w:rFonts w:hint="eastAsia" w:ascii="宋体" w:hAnsi="宋体" w:eastAsia="宋体" w:cs="宋体"/>
                <w:b w:val="0"/>
                <w:bCs w:val="0"/>
                <w:color w:val="auto"/>
                <w:sz w:val="18"/>
                <w:szCs w:val="18"/>
                <w:highlight w:val="none"/>
                <w:lang w:eastAsia="zh-CN"/>
              </w:rPr>
              <w:t>；</w:t>
            </w:r>
          </w:p>
          <w:p w14:paraId="5526B02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系统配置安全帽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绝缘手套</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绝缘靴等安全用具</w:t>
            </w:r>
            <w:r>
              <w:rPr>
                <w:rFonts w:hint="eastAsia" w:ascii="宋体" w:hAnsi="宋体" w:eastAsia="宋体" w:cs="宋体"/>
                <w:b w:val="0"/>
                <w:bCs w:val="0"/>
                <w:color w:val="auto"/>
                <w:sz w:val="18"/>
                <w:szCs w:val="18"/>
                <w:highlight w:val="none"/>
                <w:lang w:eastAsia="zh-CN"/>
              </w:rPr>
              <w:t>；</w:t>
            </w:r>
          </w:p>
          <w:p w14:paraId="7542E54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系统应配备绝缘凳用于辅助操作</w:t>
            </w:r>
            <w:r>
              <w:rPr>
                <w:rFonts w:hint="eastAsia" w:ascii="宋体" w:hAnsi="宋体" w:eastAsia="宋体" w:cs="宋体"/>
                <w:b w:val="0"/>
                <w:bCs w:val="0"/>
                <w:color w:val="auto"/>
                <w:sz w:val="18"/>
                <w:szCs w:val="18"/>
                <w:highlight w:val="none"/>
                <w:lang w:eastAsia="zh-CN"/>
              </w:rPr>
              <w:t>；</w:t>
            </w:r>
          </w:p>
          <w:p w14:paraId="7930038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系统应配备隔离围栏</w:t>
            </w:r>
            <w:r>
              <w:rPr>
                <w:rFonts w:hint="eastAsia" w:ascii="宋体" w:hAnsi="宋体" w:eastAsia="宋体" w:cs="宋体"/>
                <w:b w:val="0"/>
                <w:bCs w:val="0"/>
                <w:color w:val="auto"/>
                <w:sz w:val="18"/>
                <w:szCs w:val="18"/>
                <w:highlight w:val="none"/>
                <w:lang w:eastAsia="zh-CN"/>
              </w:rPr>
              <w:t>；</w:t>
            </w:r>
          </w:p>
          <w:p w14:paraId="5077358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系统应配备断路器小车</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操作手柄和摇柄等实际操作所需工具</w:t>
            </w:r>
            <w:r>
              <w:rPr>
                <w:rFonts w:hint="eastAsia" w:ascii="宋体" w:hAnsi="宋体" w:eastAsia="宋体" w:cs="宋体"/>
                <w:b w:val="0"/>
                <w:bCs w:val="0"/>
                <w:color w:val="auto"/>
                <w:sz w:val="18"/>
                <w:szCs w:val="18"/>
                <w:highlight w:val="none"/>
                <w:lang w:eastAsia="zh-CN"/>
              </w:rPr>
              <w:t>；</w:t>
            </w:r>
          </w:p>
          <w:p w14:paraId="7E7939A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模拟倒闸系统</w:t>
            </w:r>
            <w:r>
              <w:rPr>
                <w:rFonts w:hint="eastAsia" w:ascii="宋体" w:hAnsi="宋体" w:eastAsia="宋体" w:cs="宋体"/>
                <w:b w:val="0"/>
                <w:bCs w:val="0"/>
                <w:color w:val="auto"/>
                <w:sz w:val="18"/>
                <w:szCs w:val="18"/>
                <w:highlight w:val="none"/>
                <w:lang w:eastAsia="zh-CN"/>
              </w:rPr>
              <w:t>；</w:t>
            </w:r>
          </w:p>
          <w:p w14:paraId="0DF3E2A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9.1</w:t>
            </w:r>
            <w:r>
              <w:rPr>
                <w:rFonts w:hint="eastAsia" w:ascii="宋体" w:hAnsi="宋体" w:eastAsia="宋体" w:cs="宋体"/>
                <w:b w:val="0"/>
                <w:bCs w:val="0"/>
                <w:color w:val="auto"/>
                <w:sz w:val="18"/>
                <w:szCs w:val="18"/>
                <w:highlight w:val="none"/>
              </w:rPr>
              <w:t>依据高压开关柜一次接线原理设计的真实模拟倒闸操作系统，采用冷轧钢板材质，经过激光切割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焊接</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打磨及喷塑等多道加工工艺后成型，操作面镶嵌灯带</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安装指示灯</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丝印一次原理图，用于显示高压开关柜的运行状态；</w:t>
            </w:r>
          </w:p>
          <w:p w14:paraId="69220F4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9.2</w:t>
            </w:r>
            <w:r>
              <w:rPr>
                <w:rFonts w:hint="eastAsia" w:ascii="宋体" w:hAnsi="宋体" w:eastAsia="宋体" w:cs="宋体"/>
                <w:b w:val="0"/>
                <w:bCs w:val="0"/>
                <w:color w:val="auto"/>
                <w:sz w:val="18"/>
                <w:szCs w:val="18"/>
                <w:highlight w:val="none"/>
              </w:rPr>
              <w:t>尺寸：≥1500*1000*90mm；</w:t>
            </w:r>
          </w:p>
          <w:p w14:paraId="7D0B8F1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9.3</w:t>
            </w:r>
            <w:r>
              <w:rPr>
                <w:rFonts w:hint="eastAsia" w:ascii="宋体" w:hAnsi="宋体" w:eastAsia="宋体" w:cs="宋体"/>
                <w:b w:val="0"/>
                <w:bCs w:val="0"/>
                <w:color w:val="auto"/>
                <w:sz w:val="18"/>
                <w:szCs w:val="18"/>
                <w:highlight w:val="none"/>
              </w:rPr>
              <w:t>安装长柄旋钮</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红色指示灯</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绿色指示灯</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24V红色和绿色灯带；</w:t>
            </w:r>
          </w:p>
          <w:p w14:paraId="6D14DFC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9.4</w:t>
            </w:r>
            <w:r>
              <w:rPr>
                <w:rFonts w:hint="eastAsia" w:ascii="宋体" w:hAnsi="宋体" w:eastAsia="宋体" w:cs="宋体"/>
                <w:b w:val="0"/>
                <w:bCs w:val="0"/>
                <w:color w:val="auto"/>
                <w:sz w:val="18"/>
                <w:szCs w:val="18"/>
                <w:highlight w:val="none"/>
              </w:rPr>
              <w:t>可实现分闸和合闸后的指示灯状态变化；</w:t>
            </w:r>
          </w:p>
          <w:p w14:paraId="1F15806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9.5</w:t>
            </w:r>
            <w:r>
              <w:rPr>
                <w:rFonts w:hint="eastAsia" w:ascii="宋体" w:hAnsi="宋体" w:eastAsia="宋体" w:cs="宋体"/>
                <w:b w:val="0"/>
                <w:bCs w:val="0"/>
                <w:color w:val="auto"/>
                <w:sz w:val="18"/>
                <w:szCs w:val="18"/>
                <w:highlight w:val="none"/>
              </w:rPr>
              <w:t>背部设计散热百叶窗；</w:t>
            </w:r>
          </w:p>
          <w:p w14:paraId="12F53255">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高压开关柜操作区域应配备绝缘垫；</w:t>
            </w:r>
          </w:p>
          <w:p w14:paraId="21D5656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功能参数：</w:t>
            </w:r>
          </w:p>
          <w:p w14:paraId="6E7BAB30">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高压开关柜实物设备考试系统应由KYN28A-12型进线柜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计量柜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母联柜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出线柜等组成高压配电室实际作业环境，开关柜包含柜体和手车两部分，带二次操作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控制</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信号装置和仪表，出线柜可配接地刀闸</w:t>
            </w:r>
            <w:r>
              <w:rPr>
                <w:rFonts w:hint="eastAsia" w:ascii="宋体" w:hAnsi="宋体" w:eastAsia="宋体" w:cs="宋体"/>
                <w:b w:val="0"/>
                <w:bCs w:val="0"/>
                <w:color w:val="auto"/>
                <w:sz w:val="18"/>
                <w:szCs w:val="18"/>
                <w:highlight w:val="none"/>
                <w:lang w:eastAsia="zh-CN"/>
              </w:rPr>
              <w:t>；</w:t>
            </w:r>
          </w:p>
          <w:p w14:paraId="0139BE5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具备以下操作项：</w:t>
            </w:r>
          </w:p>
          <w:p w14:paraId="0D795F5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真空断路器；</w:t>
            </w:r>
          </w:p>
          <w:p w14:paraId="6E77CF2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分合闸开关；</w:t>
            </w:r>
          </w:p>
          <w:p w14:paraId="20A678F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rPr>
              <w:t>二次线插头；</w:t>
            </w:r>
          </w:p>
          <w:p w14:paraId="5E50B0C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rPr>
              <w:t>接地道闸；</w:t>
            </w:r>
          </w:p>
          <w:p w14:paraId="4D2B0B2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rPr>
              <w:t>储能回路电源开关；</w:t>
            </w:r>
          </w:p>
          <w:p w14:paraId="74F8CAE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rPr>
              <w:t>控制回路电源开关；</w:t>
            </w:r>
          </w:p>
          <w:p w14:paraId="49C52EA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2.7</w:t>
            </w:r>
            <w:r>
              <w:rPr>
                <w:rFonts w:hint="eastAsia" w:ascii="宋体" w:hAnsi="宋体" w:eastAsia="宋体" w:cs="宋体"/>
                <w:b w:val="0"/>
                <w:bCs w:val="0"/>
                <w:color w:val="auto"/>
                <w:sz w:val="18"/>
                <w:szCs w:val="18"/>
                <w:highlight w:val="none"/>
              </w:rPr>
              <w:t>远方/就地旋钮；</w:t>
            </w:r>
          </w:p>
          <w:p w14:paraId="2A0C6AE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 xml:space="preserve">2.8  </w:t>
            </w:r>
            <w:r>
              <w:rPr>
                <w:rFonts w:hint="eastAsia" w:ascii="宋体" w:hAnsi="宋体" w:eastAsia="宋体" w:cs="宋体"/>
                <w:b w:val="0"/>
                <w:bCs w:val="0"/>
                <w:color w:val="auto"/>
                <w:sz w:val="18"/>
                <w:szCs w:val="18"/>
                <w:highlight w:val="none"/>
              </w:rPr>
              <w:t>ABC三相投切旋钮；</w:t>
            </w:r>
          </w:p>
          <w:p w14:paraId="4DD5B6D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3.采用真实的微机综合保护装置，可显示开关柜的一次接线图，并在一次接线图上显示断路器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接地刀闸状态</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储能状态</w:t>
            </w:r>
            <w:r>
              <w:rPr>
                <w:rFonts w:hint="eastAsia" w:ascii="宋体" w:hAnsi="宋体" w:eastAsia="宋体" w:cs="宋体"/>
                <w:b w:val="0"/>
                <w:bCs w:val="0"/>
                <w:color w:val="auto"/>
                <w:sz w:val="18"/>
                <w:szCs w:val="18"/>
                <w:highlight w:val="none"/>
                <w:lang w:eastAsia="zh-CN"/>
              </w:rPr>
              <w:t>；</w:t>
            </w:r>
          </w:p>
          <w:p w14:paraId="3482A33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4.具备通过微机综合保护装置进行开关柜分合闸的功能</w:t>
            </w:r>
            <w:r>
              <w:rPr>
                <w:rFonts w:hint="eastAsia" w:ascii="宋体" w:hAnsi="宋体" w:eastAsia="宋体" w:cs="宋体"/>
                <w:b w:val="0"/>
                <w:bCs w:val="0"/>
                <w:color w:val="auto"/>
                <w:sz w:val="18"/>
                <w:szCs w:val="18"/>
                <w:highlight w:val="none"/>
                <w:lang w:eastAsia="zh-CN"/>
              </w:rPr>
              <w:t>；</w:t>
            </w:r>
          </w:p>
          <w:p w14:paraId="3C2DC27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5.微机综合保护装置具备显示电源</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通讯</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运行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充电</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告警</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分位</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合为状态指示</w:t>
            </w:r>
            <w:r>
              <w:rPr>
                <w:rFonts w:hint="eastAsia" w:ascii="宋体" w:hAnsi="宋体" w:eastAsia="宋体" w:cs="宋体"/>
                <w:b w:val="0"/>
                <w:bCs w:val="0"/>
                <w:color w:val="auto"/>
                <w:sz w:val="18"/>
                <w:szCs w:val="18"/>
                <w:highlight w:val="none"/>
                <w:lang w:eastAsia="zh-CN"/>
              </w:rPr>
              <w:t>；</w:t>
            </w:r>
          </w:p>
          <w:p w14:paraId="063EE5E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6.具有模拟低压跳闸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过压跳闸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过流跳闸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速断跳闸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重瓦斯跳闸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超温跳闸功能</w:t>
            </w:r>
            <w:r>
              <w:rPr>
                <w:rFonts w:hint="eastAsia" w:ascii="宋体" w:hAnsi="宋体" w:eastAsia="宋体" w:cs="宋体"/>
                <w:b w:val="0"/>
                <w:bCs w:val="0"/>
                <w:color w:val="auto"/>
                <w:sz w:val="18"/>
                <w:szCs w:val="18"/>
                <w:highlight w:val="none"/>
                <w:lang w:eastAsia="zh-CN"/>
              </w:rPr>
              <w:t>；</w:t>
            </w:r>
          </w:p>
          <w:p w14:paraId="13390A6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7</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模拟倒闸系统具备高压开关柜一次线操作逻辑功能：</w:t>
            </w:r>
          </w:p>
          <w:p w14:paraId="10B06A7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7.1</w:t>
            </w:r>
            <w:r>
              <w:rPr>
                <w:rFonts w:hint="eastAsia" w:ascii="宋体" w:hAnsi="宋体" w:eastAsia="宋体" w:cs="宋体"/>
                <w:b w:val="0"/>
                <w:bCs w:val="0"/>
                <w:color w:val="auto"/>
                <w:sz w:val="18"/>
                <w:szCs w:val="18"/>
                <w:highlight w:val="none"/>
              </w:rPr>
              <w:t>实现进线柜分闸，计量柜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联络柜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出线柜带电指示灯灭基本操作逻辑</w:t>
            </w:r>
            <w:r>
              <w:rPr>
                <w:rFonts w:hint="eastAsia" w:ascii="宋体" w:hAnsi="宋体" w:eastAsia="宋体" w:cs="宋体"/>
                <w:b w:val="0"/>
                <w:bCs w:val="0"/>
                <w:color w:val="auto"/>
                <w:sz w:val="18"/>
                <w:szCs w:val="18"/>
                <w:highlight w:val="none"/>
                <w:lang w:eastAsia="zh-CN"/>
              </w:rPr>
              <w:t>；</w:t>
            </w:r>
          </w:p>
          <w:p w14:paraId="0881EEB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7.1</w:t>
            </w:r>
            <w:r>
              <w:rPr>
                <w:rFonts w:hint="eastAsia" w:ascii="宋体" w:hAnsi="宋体" w:eastAsia="宋体" w:cs="宋体"/>
                <w:b w:val="0"/>
                <w:bCs w:val="0"/>
                <w:color w:val="auto"/>
                <w:sz w:val="18"/>
                <w:szCs w:val="18"/>
                <w:highlight w:val="none"/>
              </w:rPr>
              <w:t>实现联络柜分闸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出线柜带电指示灯灭基本操作逻辑</w:t>
            </w:r>
            <w:r>
              <w:rPr>
                <w:rFonts w:hint="eastAsia" w:ascii="宋体" w:hAnsi="宋体" w:eastAsia="宋体" w:cs="宋体"/>
                <w:b w:val="0"/>
                <w:bCs w:val="0"/>
                <w:color w:val="auto"/>
                <w:sz w:val="18"/>
                <w:szCs w:val="18"/>
                <w:highlight w:val="none"/>
                <w:lang w:eastAsia="zh-CN"/>
              </w:rPr>
              <w:t>；</w:t>
            </w:r>
          </w:p>
          <w:p w14:paraId="5899A1D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rPr>
              <w:t>.显示进线柜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联络柜</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出线柜的分合闸状态</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接地刀闸分合闸状态</w:t>
            </w:r>
            <w:r>
              <w:rPr>
                <w:rFonts w:hint="eastAsia" w:ascii="宋体" w:hAnsi="宋体" w:eastAsia="宋体" w:cs="宋体"/>
                <w:b w:val="0"/>
                <w:bCs w:val="0"/>
                <w:color w:val="auto"/>
                <w:sz w:val="18"/>
                <w:szCs w:val="18"/>
                <w:highlight w:val="none"/>
                <w:lang w:eastAsia="zh-CN"/>
              </w:rPr>
              <w:t>；</w:t>
            </w:r>
          </w:p>
          <w:p w14:paraId="69FFF88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9</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系统应具备通过按钮控制出线柜报警跳闸功能，用于设置高压开关柜的故障模拟，其中应具备控制低压保护跳闸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高温保护跳闸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过流报警跳闸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过压保护跳闸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速断保护跳闸</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重瓦斯保护跳闸等功能</w:t>
            </w:r>
            <w:r>
              <w:rPr>
                <w:rFonts w:hint="eastAsia" w:ascii="宋体" w:hAnsi="宋体" w:eastAsia="宋体" w:cs="宋体"/>
                <w:b w:val="0"/>
                <w:bCs w:val="0"/>
                <w:color w:val="auto"/>
                <w:sz w:val="18"/>
                <w:szCs w:val="18"/>
                <w:highlight w:val="none"/>
                <w:lang w:eastAsia="zh-CN"/>
              </w:rPr>
              <w:t>；</w:t>
            </w:r>
          </w:p>
          <w:p w14:paraId="2D02956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0</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系统可满足高压电工作业K21 10kV高压开关柜的停（送）电操作的实际操作考试需求</w:t>
            </w:r>
            <w:r>
              <w:rPr>
                <w:rFonts w:hint="eastAsia" w:ascii="宋体" w:hAnsi="宋体" w:eastAsia="宋体" w:cs="宋体"/>
                <w:b w:val="0"/>
                <w:bCs w:val="0"/>
                <w:color w:val="auto"/>
                <w:sz w:val="18"/>
                <w:szCs w:val="18"/>
                <w:highlight w:val="none"/>
                <w:lang w:eastAsia="zh-CN"/>
              </w:rPr>
              <w:t>；</w:t>
            </w:r>
          </w:p>
          <w:p w14:paraId="198338A5">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系统可满足高压电工作业K22 10kV高压成套配电装置的巡视检查的实际操作考试需求</w:t>
            </w:r>
            <w:r>
              <w:rPr>
                <w:rFonts w:hint="eastAsia" w:ascii="宋体" w:hAnsi="宋体" w:eastAsia="宋体" w:cs="宋体"/>
                <w:b w:val="0"/>
                <w:bCs w:val="0"/>
                <w:color w:val="auto"/>
                <w:sz w:val="18"/>
                <w:szCs w:val="18"/>
                <w:highlight w:val="none"/>
                <w:lang w:eastAsia="zh-CN"/>
              </w:rPr>
              <w:t>；</w:t>
            </w:r>
          </w:p>
          <w:p w14:paraId="5F5E2D1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系统可满足高压电工作业K24 10kV高压开关柜故障判断及处理的实际操作考试需求。</w:t>
            </w:r>
          </w:p>
        </w:tc>
      </w:tr>
      <w:tr w14:paraId="05331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B43944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44B30AF0">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电力电缆绝缘测试实物设备考试装置</w:t>
            </w:r>
          </w:p>
        </w:tc>
        <w:tc>
          <w:tcPr>
            <w:tcW w:w="3789" w:type="pct"/>
            <w:vAlign w:val="center"/>
          </w:tcPr>
          <w:p w14:paraId="50E5E22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一.硬件参数：</w:t>
            </w:r>
          </w:p>
          <w:p w14:paraId="5AE0744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rPr>
              <w:t>1.电力电缆绝缘测试纯操作台</w:t>
            </w:r>
            <w:r>
              <w:rPr>
                <w:rFonts w:hint="eastAsia" w:ascii="宋体" w:hAnsi="宋体" w:eastAsia="宋体" w:cs="宋体"/>
                <w:b w:val="0"/>
                <w:bCs w:val="0"/>
                <w:color w:val="auto"/>
                <w:sz w:val="18"/>
                <w:szCs w:val="18"/>
                <w:highlight w:val="none"/>
                <w:lang w:eastAsia="zh-CN"/>
              </w:rPr>
              <w:t>：</w:t>
            </w:r>
          </w:p>
          <w:p w14:paraId="3715734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一体化的台体设计，由冷轧钢板加工，经静电喷塑一体化成型，三相铠装电缆一端隐藏与台体内部，另一端按照标准制作户外冷缩终端头，固定与台面，便于测量</w:t>
            </w:r>
            <w:r>
              <w:rPr>
                <w:rFonts w:hint="eastAsia" w:ascii="宋体" w:hAnsi="宋体" w:eastAsia="宋体" w:cs="宋体"/>
                <w:b w:val="0"/>
                <w:bCs w:val="0"/>
                <w:color w:val="auto"/>
                <w:sz w:val="18"/>
                <w:szCs w:val="18"/>
                <w:highlight w:val="none"/>
                <w:lang w:eastAsia="zh-CN"/>
              </w:rPr>
              <w:t>；</w:t>
            </w:r>
          </w:p>
          <w:p w14:paraId="3BBA2BB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三相铠装电缆一端隐藏与台体内部，另一端按照标准制作户外冷缩终端头，固定与台面，便于测量</w:t>
            </w:r>
            <w:r>
              <w:rPr>
                <w:rFonts w:hint="eastAsia" w:ascii="宋体" w:hAnsi="宋体" w:eastAsia="宋体" w:cs="宋体"/>
                <w:b w:val="0"/>
                <w:bCs w:val="0"/>
                <w:color w:val="auto"/>
                <w:sz w:val="18"/>
                <w:szCs w:val="18"/>
                <w:highlight w:val="none"/>
                <w:lang w:eastAsia="zh-CN"/>
              </w:rPr>
              <w:t>；</w:t>
            </w:r>
          </w:p>
          <w:p w14:paraId="03C64EF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.配</w:t>
            </w:r>
            <w:r>
              <w:rPr>
                <w:rFonts w:hint="eastAsia" w:ascii="宋体" w:hAnsi="宋体" w:eastAsia="宋体" w:cs="宋体"/>
                <w:b w:val="0"/>
                <w:bCs w:val="0"/>
                <w:color w:val="auto"/>
                <w:sz w:val="18"/>
                <w:szCs w:val="18"/>
                <w:highlight w:val="none"/>
                <w:lang w:val="en-US" w:eastAsia="zh-CN"/>
              </w:rPr>
              <w:t>件</w:t>
            </w:r>
            <w:r>
              <w:rPr>
                <w:rFonts w:hint="eastAsia" w:ascii="宋体" w:hAnsi="宋体" w:eastAsia="宋体" w:cs="宋体"/>
                <w:b w:val="0"/>
                <w:bCs w:val="0"/>
                <w:color w:val="auto"/>
                <w:sz w:val="18"/>
                <w:szCs w:val="18"/>
                <w:highlight w:val="none"/>
              </w:rPr>
              <w:t>清单</w:t>
            </w:r>
            <w:r>
              <w:rPr>
                <w:rFonts w:hint="eastAsia" w:ascii="宋体" w:hAnsi="宋体" w:eastAsia="宋体" w:cs="宋体"/>
                <w:b w:val="0"/>
                <w:bCs w:val="0"/>
                <w:color w:val="auto"/>
                <w:sz w:val="18"/>
                <w:szCs w:val="18"/>
                <w:highlight w:val="none"/>
                <w:lang w:eastAsia="zh-CN"/>
              </w:rPr>
              <w:t>：</w:t>
            </w:r>
          </w:p>
          <w:p w14:paraId="54DD4F45">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安全帽 2个</w:t>
            </w:r>
            <w:r>
              <w:rPr>
                <w:rFonts w:hint="eastAsia" w:ascii="宋体" w:hAnsi="宋体" w:eastAsia="宋体" w:cs="宋体"/>
                <w:b w:val="0"/>
                <w:bCs w:val="0"/>
                <w:color w:val="auto"/>
                <w:sz w:val="18"/>
                <w:szCs w:val="18"/>
                <w:highlight w:val="none"/>
                <w:lang w:eastAsia="zh-CN"/>
              </w:rPr>
              <w:t>；</w:t>
            </w:r>
          </w:p>
          <w:p w14:paraId="2B1D0C8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绝缘手套 2双</w:t>
            </w:r>
            <w:r>
              <w:rPr>
                <w:rFonts w:hint="eastAsia" w:ascii="宋体" w:hAnsi="宋体" w:eastAsia="宋体" w:cs="宋体"/>
                <w:b w:val="0"/>
                <w:bCs w:val="0"/>
                <w:color w:val="auto"/>
                <w:sz w:val="18"/>
                <w:szCs w:val="18"/>
                <w:highlight w:val="none"/>
                <w:lang w:eastAsia="zh-CN"/>
              </w:rPr>
              <w:t>；</w:t>
            </w:r>
          </w:p>
          <w:p w14:paraId="557BF88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rPr>
              <w:t>绝缘靴 2个</w:t>
            </w:r>
            <w:r>
              <w:rPr>
                <w:rFonts w:hint="eastAsia" w:ascii="宋体" w:hAnsi="宋体" w:eastAsia="宋体" w:cs="宋体"/>
                <w:b w:val="0"/>
                <w:bCs w:val="0"/>
                <w:color w:val="auto"/>
                <w:sz w:val="18"/>
                <w:szCs w:val="18"/>
                <w:highlight w:val="none"/>
                <w:lang w:eastAsia="zh-CN"/>
              </w:rPr>
              <w:t>；</w:t>
            </w:r>
          </w:p>
          <w:p w14:paraId="7E914F7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rPr>
              <w:t xml:space="preserve">高压绝缘垫 1块 </w:t>
            </w:r>
            <w:r>
              <w:rPr>
                <w:rFonts w:hint="eastAsia" w:ascii="宋体" w:hAnsi="宋体" w:eastAsia="宋体" w:cs="宋体"/>
                <w:b w:val="0"/>
                <w:bCs w:val="0"/>
                <w:color w:val="auto"/>
                <w:sz w:val="18"/>
                <w:szCs w:val="18"/>
                <w:highlight w:val="none"/>
                <w:lang w:eastAsia="zh-CN"/>
              </w:rPr>
              <w:t>；</w:t>
            </w:r>
          </w:p>
          <w:p w14:paraId="50024E0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rPr>
              <w:t>兆欧表2500V 1台</w:t>
            </w:r>
            <w:r>
              <w:rPr>
                <w:rFonts w:hint="eastAsia" w:ascii="宋体" w:hAnsi="宋体" w:eastAsia="宋体" w:cs="宋体"/>
                <w:b w:val="0"/>
                <w:bCs w:val="0"/>
                <w:color w:val="auto"/>
                <w:sz w:val="18"/>
                <w:szCs w:val="18"/>
                <w:highlight w:val="none"/>
                <w:lang w:eastAsia="zh-CN"/>
              </w:rPr>
              <w:t>；</w:t>
            </w:r>
          </w:p>
          <w:p w14:paraId="4A9E3DE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.电工专用工具柜</w:t>
            </w:r>
          </w:p>
          <w:p w14:paraId="1BFB774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尺寸2000*800*450mm，采用冷轧钢板材质，柜子前面为钢化透明玻璃，能看到柜内摆放工具；</w:t>
            </w:r>
          </w:p>
          <w:p w14:paraId="39CCA45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柜体颜色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静电喷涂</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银灰色；</w:t>
            </w:r>
          </w:p>
          <w:p w14:paraId="54D8CFE2">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柜内隔板能去能加上下可调；</w:t>
            </w:r>
          </w:p>
        </w:tc>
      </w:tr>
      <w:tr w14:paraId="573D4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6097DC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5B254B33">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10KV柱上变压器</w:t>
            </w:r>
          </w:p>
        </w:tc>
        <w:tc>
          <w:tcPr>
            <w:tcW w:w="3789" w:type="pct"/>
            <w:vAlign w:val="center"/>
          </w:tcPr>
          <w:p w14:paraId="7247D54B">
            <w:pPr>
              <w:keepNext w:val="0"/>
              <w:keepLines w:val="0"/>
              <w:pageBreakBefore w:val="0"/>
              <w:numPr>
                <w:ilvl w:val="0"/>
                <w:numId w:val="10"/>
              </w:numPr>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硬件参数：</w:t>
            </w:r>
          </w:p>
          <w:p w14:paraId="090C5D1B">
            <w:pPr>
              <w:keepNext w:val="0"/>
              <w:keepLines w:val="0"/>
              <w:pageBreakBefore w:val="0"/>
              <w:numPr>
                <w:ilvl w:val="0"/>
                <w:numId w:val="0"/>
              </w:numPr>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w:t>
            </w:r>
            <w:r>
              <w:rPr>
                <w:rFonts w:hint="eastAsia" w:ascii="宋体" w:hAnsi="宋体" w:eastAsia="宋体" w:cs="宋体"/>
                <w:b w:val="0"/>
                <w:bCs w:val="0"/>
                <w:color w:val="auto"/>
                <w:sz w:val="18"/>
                <w:szCs w:val="18"/>
                <w:highlight w:val="none"/>
              </w:rPr>
              <w:t>变压器装置采用两根立柱加底座钢板的方式进行支撑，立柱直径2</w:t>
            </w: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0mm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高度根据现场实际情况制作，表面喷塑处理，两根立柱之间安装四组支撑横担，从上往下依次是绝缘瓷瓶</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隔离开关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变压器支撑横担</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熔断器与避雷器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变压器。</w:t>
            </w:r>
          </w:p>
          <w:p w14:paraId="2C9A9D0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包含HGW9-12KV型隔离开关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避雷器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高压绝缘穿刺接地线夹（红色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黄色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蓝色）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跌落式熔断器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10KV架空线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绝缘子</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S11-M-20KVA型柱上变压器（外壳）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低压侧断路器箱等。</w:t>
            </w:r>
          </w:p>
          <w:p w14:paraId="055CEB4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系统配备安全帽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绝缘手套</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绝缘靴</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护目镜等安全用具；</w:t>
            </w:r>
          </w:p>
          <w:p w14:paraId="459CD66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rPr>
              <w:t>系统配备绝缘操作杆</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便携式三相接地线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高压验电器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工具袋</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10kV架空线路一段等工器具；</w:t>
            </w:r>
          </w:p>
          <w:p w14:paraId="7A61F36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二</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功能参数：</w:t>
            </w:r>
          </w:p>
          <w:p w14:paraId="1B7803A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考核考生对专业高压电工人员关于10KV柱上变压器操作的熟练程度与准确性，通过该考试系统对考生进行柱上变压器实际操作考查；</w:t>
            </w:r>
          </w:p>
          <w:p w14:paraId="2F8D7E3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满足隔离开关合上/拉开的真实操作要求；</w:t>
            </w:r>
          </w:p>
          <w:p w14:paraId="6E366625">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满足跌落式熔断器合上/拉开的真实操作要求；</w:t>
            </w:r>
          </w:p>
          <w:p w14:paraId="6978F71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1.3</w:t>
            </w:r>
            <w:r>
              <w:rPr>
                <w:rFonts w:hint="eastAsia" w:ascii="宋体" w:hAnsi="宋体" w:eastAsia="宋体" w:cs="宋体"/>
                <w:b w:val="0"/>
                <w:bCs w:val="0"/>
                <w:color w:val="auto"/>
                <w:sz w:val="18"/>
                <w:szCs w:val="18"/>
                <w:highlight w:val="none"/>
              </w:rPr>
              <w:t>满足接地线的挂设与拆除真是操作要求；</w:t>
            </w:r>
          </w:p>
          <w:p w14:paraId="66BF93F9">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1.4</w:t>
            </w:r>
            <w:r>
              <w:rPr>
                <w:rFonts w:hint="eastAsia" w:ascii="宋体" w:hAnsi="宋体" w:eastAsia="宋体" w:cs="宋体"/>
                <w:b w:val="0"/>
                <w:bCs w:val="0"/>
                <w:color w:val="auto"/>
                <w:sz w:val="18"/>
                <w:szCs w:val="18"/>
                <w:highlight w:val="none"/>
              </w:rPr>
              <w:t>满足低压侧断路器的合闸/分闸的真实操作要求；</w:t>
            </w:r>
          </w:p>
          <w:p w14:paraId="37F23BB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w:t>
            </w:r>
            <w:r>
              <w:rPr>
                <w:rFonts w:hint="eastAsia" w:ascii="宋体" w:hAnsi="宋体" w:eastAsia="宋体" w:cs="宋体"/>
                <w:b w:val="0"/>
                <w:bCs w:val="0"/>
                <w:color w:val="auto"/>
                <w:sz w:val="18"/>
                <w:szCs w:val="18"/>
                <w:highlight w:val="none"/>
              </w:rPr>
              <w:t>变压器经过智能化改造，满足以下操作项的自动检测：</w:t>
            </w:r>
          </w:p>
          <w:p w14:paraId="38AD49B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1.5.1</w:t>
            </w:r>
            <w:r>
              <w:rPr>
                <w:rFonts w:hint="eastAsia" w:ascii="宋体" w:hAnsi="宋体" w:eastAsia="宋体" w:cs="宋体"/>
                <w:b w:val="0"/>
                <w:bCs w:val="0"/>
                <w:color w:val="auto"/>
                <w:sz w:val="18"/>
                <w:szCs w:val="18"/>
                <w:highlight w:val="none"/>
              </w:rPr>
              <w:t>低压侧断路器的开/关；</w:t>
            </w:r>
          </w:p>
          <w:p w14:paraId="2FF9363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1.5.2</w:t>
            </w:r>
            <w:r>
              <w:rPr>
                <w:rFonts w:hint="eastAsia" w:ascii="宋体" w:hAnsi="宋体" w:eastAsia="宋体" w:cs="宋体"/>
                <w:b w:val="0"/>
                <w:bCs w:val="0"/>
                <w:color w:val="auto"/>
                <w:sz w:val="18"/>
                <w:szCs w:val="18"/>
                <w:highlight w:val="none"/>
              </w:rPr>
              <w:t>跌落式熔断器的拉开/合上；</w:t>
            </w:r>
          </w:p>
          <w:p w14:paraId="7EB91EE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1.5.3</w:t>
            </w:r>
            <w:r>
              <w:rPr>
                <w:rFonts w:hint="eastAsia" w:ascii="宋体" w:hAnsi="宋体" w:eastAsia="宋体" w:cs="宋体"/>
                <w:b w:val="0"/>
                <w:bCs w:val="0"/>
                <w:color w:val="auto"/>
                <w:sz w:val="18"/>
                <w:szCs w:val="18"/>
                <w:highlight w:val="none"/>
              </w:rPr>
              <w:t>隔离开关的合闸/分闸；</w:t>
            </w:r>
          </w:p>
          <w:p w14:paraId="181624E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1.5.4</w:t>
            </w:r>
            <w:r>
              <w:rPr>
                <w:rFonts w:hint="eastAsia" w:ascii="宋体" w:hAnsi="宋体" w:eastAsia="宋体" w:cs="宋体"/>
                <w:b w:val="0"/>
                <w:bCs w:val="0"/>
                <w:color w:val="auto"/>
                <w:sz w:val="18"/>
                <w:szCs w:val="18"/>
                <w:highlight w:val="none"/>
              </w:rPr>
              <w:t>接地线接地端挂设/拆除；</w:t>
            </w:r>
          </w:p>
          <w:p w14:paraId="075891A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1.5.5</w:t>
            </w:r>
            <w:r>
              <w:rPr>
                <w:rFonts w:hint="eastAsia" w:ascii="宋体" w:hAnsi="宋体" w:eastAsia="宋体" w:cs="宋体"/>
                <w:b w:val="0"/>
                <w:bCs w:val="0"/>
                <w:color w:val="auto"/>
                <w:sz w:val="18"/>
                <w:szCs w:val="18"/>
                <w:highlight w:val="none"/>
              </w:rPr>
              <w:t>接地线接地端的挂设/拆除；</w:t>
            </w:r>
          </w:p>
          <w:p w14:paraId="767269C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1.5.6</w:t>
            </w:r>
            <w:r>
              <w:rPr>
                <w:rFonts w:hint="eastAsia" w:ascii="宋体" w:hAnsi="宋体" w:eastAsia="宋体" w:cs="宋体"/>
                <w:b w:val="0"/>
                <w:bCs w:val="0"/>
                <w:color w:val="auto"/>
                <w:sz w:val="18"/>
                <w:szCs w:val="18"/>
                <w:highlight w:val="none"/>
              </w:rPr>
              <w:t>根据风向判断操作顺序；</w:t>
            </w:r>
          </w:p>
          <w:p w14:paraId="63A0B58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1.5.6</w:t>
            </w:r>
            <w:r>
              <w:rPr>
                <w:rFonts w:hint="eastAsia" w:ascii="宋体" w:hAnsi="宋体" w:eastAsia="宋体" w:cs="宋体"/>
                <w:b w:val="0"/>
                <w:bCs w:val="0"/>
                <w:color w:val="auto"/>
                <w:sz w:val="18"/>
                <w:szCs w:val="18"/>
                <w:highlight w:val="none"/>
              </w:rPr>
              <w:t>标识牌的挂设与拆除。</w:t>
            </w:r>
          </w:p>
          <w:p w14:paraId="6AB77B5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系统可满足高压电工作业K23 10kV柱上变压器的停（送）电的实际操作考试需求；</w:t>
            </w:r>
          </w:p>
          <w:p w14:paraId="236EFA6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系统可满足高压电工作业K25 10kV线路挂设保护接地线的实际操作考试需求；</w:t>
            </w:r>
          </w:p>
          <w:p w14:paraId="3186ABE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4</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系统可实现跌落式熔断器拉开/合上的实际操作培训和考核；</w:t>
            </w:r>
          </w:p>
          <w:p w14:paraId="09AD3320">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5</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系统可实现高压验电器的实际操作培训和考核；</w:t>
            </w:r>
          </w:p>
          <w:p w14:paraId="55EF03A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6</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系统可实现便接地线的实际操作培训和考核</w:t>
            </w:r>
            <w:r>
              <w:rPr>
                <w:rFonts w:hint="eastAsia" w:ascii="宋体" w:hAnsi="宋体" w:eastAsia="宋体" w:cs="宋体"/>
                <w:b w:val="0"/>
                <w:bCs w:val="0"/>
                <w:color w:val="auto"/>
                <w:sz w:val="18"/>
                <w:szCs w:val="18"/>
                <w:highlight w:val="none"/>
                <w:lang w:eastAsia="zh-CN"/>
              </w:rPr>
              <w:t>；</w:t>
            </w:r>
          </w:p>
          <w:p w14:paraId="58A372F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7</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系统设置风向指示装置。跌落式熔断器安装位置宜在2米以上，适应实际操作安全距离的需要</w:t>
            </w:r>
            <w:r>
              <w:rPr>
                <w:rFonts w:hint="eastAsia" w:ascii="宋体" w:hAnsi="宋体" w:eastAsia="宋体" w:cs="宋体"/>
                <w:b w:val="0"/>
                <w:bCs w:val="0"/>
                <w:color w:val="auto"/>
                <w:sz w:val="18"/>
                <w:szCs w:val="18"/>
                <w:highlight w:val="none"/>
                <w:lang w:eastAsia="zh-CN"/>
              </w:rPr>
              <w:t>；</w:t>
            </w:r>
          </w:p>
          <w:p w14:paraId="18BCC22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8</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模拟</w:t>
            </w:r>
            <w:r>
              <w:rPr>
                <w:rFonts w:hint="eastAsia" w:ascii="宋体" w:hAnsi="宋体" w:eastAsia="宋体" w:cs="宋体"/>
                <w:b w:val="0"/>
                <w:bCs w:val="0"/>
                <w:color w:val="auto"/>
                <w:sz w:val="18"/>
                <w:szCs w:val="18"/>
                <w:highlight w:val="none"/>
                <w:lang w:val="en-US" w:eastAsia="zh-CN"/>
              </w:rPr>
              <w:t>倒</w:t>
            </w:r>
            <w:r>
              <w:rPr>
                <w:rFonts w:hint="eastAsia" w:ascii="宋体" w:hAnsi="宋体" w:eastAsia="宋体" w:cs="宋体"/>
                <w:b w:val="0"/>
                <w:bCs w:val="0"/>
                <w:color w:val="auto"/>
                <w:sz w:val="18"/>
                <w:szCs w:val="18"/>
                <w:highlight w:val="none"/>
              </w:rPr>
              <w:t>闸系统</w:t>
            </w:r>
            <w:r>
              <w:rPr>
                <w:rFonts w:hint="eastAsia" w:ascii="宋体" w:hAnsi="宋体" w:eastAsia="宋体" w:cs="宋体"/>
                <w:b w:val="0"/>
                <w:bCs w:val="0"/>
                <w:color w:val="auto"/>
                <w:sz w:val="18"/>
                <w:szCs w:val="18"/>
                <w:highlight w:val="none"/>
                <w:lang w:eastAsia="zh-CN"/>
              </w:rPr>
              <w:t>：</w:t>
            </w:r>
          </w:p>
          <w:p w14:paraId="6FDF2F5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8.1</w:t>
            </w:r>
            <w:r>
              <w:rPr>
                <w:rFonts w:hint="eastAsia" w:ascii="宋体" w:hAnsi="宋体" w:eastAsia="宋体" w:cs="宋体"/>
                <w:b w:val="0"/>
                <w:bCs w:val="0"/>
                <w:color w:val="auto"/>
                <w:sz w:val="18"/>
                <w:szCs w:val="18"/>
                <w:highlight w:val="none"/>
              </w:rPr>
              <w:t>满足手持操作票进行模拟倒闸操作考试要求；</w:t>
            </w:r>
          </w:p>
          <w:p w14:paraId="6069BEC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8.2</w:t>
            </w:r>
            <w:r>
              <w:rPr>
                <w:rFonts w:hint="eastAsia" w:ascii="宋体" w:hAnsi="宋体" w:eastAsia="宋体" w:cs="宋体"/>
                <w:b w:val="0"/>
                <w:bCs w:val="0"/>
                <w:color w:val="auto"/>
                <w:sz w:val="18"/>
                <w:szCs w:val="18"/>
                <w:highlight w:val="none"/>
              </w:rPr>
              <w:t>显示10KV柱上变压器，隔离开关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跌落式熔断器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低压侧断路器的状态指示；</w:t>
            </w:r>
          </w:p>
          <w:p w14:paraId="5B297440">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8.3</w:t>
            </w:r>
            <w:r>
              <w:rPr>
                <w:rFonts w:hint="eastAsia" w:ascii="宋体" w:hAnsi="宋体" w:eastAsia="宋体" w:cs="宋体"/>
                <w:b w:val="0"/>
                <w:bCs w:val="0"/>
                <w:color w:val="auto"/>
                <w:sz w:val="18"/>
                <w:szCs w:val="18"/>
                <w:highlight w:val="none"/>
              </w:rPr>
              <w:t>旋转开关使隔离开关断开时分闸指示灯及指示灯带亮</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合闸时合闸指示灯和指示灯带亮；</w:t>
            </w:r>
          </w:p>
          <w:p w14:paraId="013DCA7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8.5</w:t>
            </w:r>
            <w:r>
              <w:rPr>
                <w:rFonts w:hint="eastAsia" w:ascii="宋体" w:hAnsi="宋体" w:eastAsia="宋体" w:cs="宋体"/>
                <w:b w:val="0"/>
                <w:bCs w:val="0"/>
                <w:color w:val="auto"/>
                <w:sz w:val="18"/>
                <w:szCs w:val="18"/>
                <w:highlight w:val="none"/>
              </w:rPr>
              <w:t>旋转开关使跌落式熔断器断开时分闸指示灯及指示灯带亮</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合闸时合闸指示灯和指示灯带亮；</w:t>
            </w:r>
          </w:p>
          <w:p w14:paraId="0324CD0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8.6</w:t>
            </w:r>
            <w:r>
              <w:rPr>
                <w:rFonts w:hint="eastAsia" w:ascii="宋体" w:hAnsi="宋体" w:eastAsia="宋体" w:cs="宋体"/>
                <w:b w:val="0"/>
                <w:bCs w:val="0"/>
                <w:color w:val="auto"/>
                <w:sz w:val="18"/>
                <w:szCs w:val="18"/>
                <w:highlight w:val="none"/>
              </w:rPr>
              <w:t>旋转开关使低压侧断路器断开时分闸指示灯及指示灯带亮</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合闸时合闸指示灯和指示灯带亮；</w:t>
            </w:r>
          </w:p>
        </w:tc>
      </w:tr>
      <w:tr w14:paraId="6F152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5CE3FAB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79B0A191">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变压器绝缘测量与分解开关调整实物设备考培装置</w:t>
            </w:r>
          </w:p>
        </w:tc>
        <w:tc>
          <w:tcPr>
            <w:tcW w:w="3789" w:type="pct"/>
            <w:vAlign w:val="center"/>
          </w:tcPr>
          <w:p w14:paraId="08273D1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一</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硬件参数：</w:t>
            </w:r>
          </w:p>
          <w:p w14:paraId="49F9B900">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配备立柱2根，立柱固定钢板2块，钢板尺寸≥1000*1000*10mm，立杆与立柱间采用螺栓连接，便于拆卸和运输，结构稳定牢固；10KV变压器额定容量20KVA</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额定频率50HZ</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额定电压1000±5%/400V，包含高低压绝缘瓷瓶</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分接开关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油位计等；可进行绝缘测量和分接开关调整真实操作；</w:t>
            </w:r>
          </w:p>
          <w:p w14:paraId="14B14D83">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2.配件</w:t>
            </w:r>
            <w:r>
              <w:rPr>
                <w:rFonts w:hint="eastAsia" w:ascii="宋体" w:hAnsi="宋体" w:eastAsia="宋体" w:cs="宋体"/>
                <w:b w:val="0"/>
                <w:bCs w:val="0"/>
                <w:color w:val="auto"/>
                <w:sz w:val="18"/>
                <w:szCs w:val="18"/>
                <w:highlight w:val="none"/>
              </w:rPr>
              <w:t>清单</w:t>
            </w:r>
            <w:r>
              <w:rPr>
                <w:rFonts w:hint="eastAsia" w:ascii="宋体" w:hAnsi="宋体" w:eastAsia="宋体" w:cs="宋体"/>
                <w:b w:val="0"/>
                <w:bCs w:val="0"/>
                <w:color w:val="auto"/>
                <w:sz w:val="18"/>
                <w:szCs w:val="18"/>
                <w:highlight w:val="none"/>
                <w:lang w:eastAsia="zh-CN"/>
              </w:rPr>
              <w:t>：</w:t>
            </w:r>
          </w:p>
          <w:p w14:paraId="72A772E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安全帽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2个</w:t>
            </w:r>
            <w:r>
              <w:rPr>
                <w:rFonts w:hint="eastAsia" w:ascii="宋体" w:hAnsi="宋体" w:eastAsia="宋体" w:cs="宋体"/>
                <w:b w:val="0"/>
                <w:bCs w:val="0"/>
                <w:color w:val="auto"/>
                <w:sz w:val="18"/>
                <w:szCs w:val="18"/>
                <w:highlight w:val="none"/>
                <w:lang w:eastAsia="zh-CN"/>
              </w:rPr>
              <w:t>；</w:t>
            </w:r>
          </w:p>
          <w:p w14:paraId="10F2172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绝缘手套</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2双</w:t>
            </w:r>
            <w:r>
              <w:rPr>
                <w:rFonts w:hint="eastAsia" w:ascii="宋体" w:hAnsi="宋体" w:eastAsia="宋体" w:cs="宋体"/>
                <w:b w:val="0"/>
                <w:bCs w:val="0"/>
                <w:color w:val="auto"/>
                <w:sz w:val="18"/>
                <w:szCs w:val="18"/>
                <w:highlight w:val="none"/>
                <w:lang w:eastAsia="zh-CN"/>
              </w:rPr>
              <w:t>；</w:t>
            </w:r>
          </w:p>
          <w:p w14:paraId="522864F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rPr>
              <w:t>绝缘靴</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2双</w:t>
            </w:r>
            <w:r>
              <w:rPr>
                <w:rFonts w:hint="eastAsia" w:ascii="宋体" w:hAnsi="宋体" w:eastAsia="宋体" w:cs="宋体"/>
                <w:b w:val="0"/>
                <w:bCs w:val="0"/>
                <w:color w:val="auto"/>
                <w:sz w:val="18"/>
                <w:szCs w:val="18"/>
                <w:highlight w:val="none"/>
                <w:lang w:eastAsia="zh-CN"/>
              </w:rPr>
              <w:t>；</w:t>
            </w:r>
          </w:p>
          <w:p w14:paraId="628DEED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rPr>
              <w:t>安全带</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1套</w:t>
            </w:r>
            <w:r>
              <w:rPr>
                <w:rFonts w:hint="eastAsia" w:ascii="宋体" w:hAnsi="宋体" w:eastAsia="宋体" w:cs="宋体"/>
                <w:b w:val="0"/>
                <w:bCs w:val="0"/>
                <w:color w:val="auto"/>
                <w:sz w:val="18"/>
                <w:szCs w:val="18"/>
                <w:highlight w:val="none"/>
                <w:lang w:eastAsia="zh-CN"/>
              </w:rPr>
              <w:t>；</w:t>
            </w:r>
          </w:p>
          <w:p w14:paraId="745FC35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rPr>
              <w:t>劳保手</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1包</w:t>
            </w:r>
            <w:r>
              <w:rPr>
                <w:rFonts w:hint="eastAsia" w:ascii="宋体" w:hAnsi="宋体" w:eastAsia="宋体" w:cs="宋体"/>
                <w:b w:val="0"/>
                <w:bCs w:val="0"/>
                <w:color w:val="auto"/>
                <w:sz w:val="18"/>
                <w:szCs w:val="18"/>
                <w:highlight w:val="none"/>
                <w:lang w:eastAsia="zh-CN"/>
              </w:rPr>
              <w:t>；</w:t>
            </w:r>
          </w:p>
          <w:p w14:paraId="6A5EE52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rPr>
              <w:t>声光验电器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 1个</w:t>
            </w:r>
            <w:r>
              <w:rPr>
                <w:rFonts w:hint="eastAsia" w:ascii="宋体" w:hAnsi="宋体" w:eastAsia="宋体" w:cs="宋体"/>
                <w:b w:val="0"/>
                <w:bCs w:val="0"/>
                <w:color w:val="auto"/>
                <w:sz w:val="18"/>
                <w:szCs w:val="18"/>
                <w:highlight w:val="none"/>
                <w:lang w:eastAsia="zh-CN"/>
              </w:rPr>
              <w:t>；</w:t>
            </w:r>
          </w:p>
          <w:p w14:paraId="66EBBCE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2.7</w:t>
            </w:r>
            <w:r>
              <w:rPr>
                <w:rFonts w:hint="eastAsia" w:ascii="宋体" w:hAnsi="宋体" w:eastAsia="宋体" w:cs="宋体"/>
                <w:b w:val="0"/>
                <w:bCs w:val="0"/>
                <w:color w:val="auto"/>
                <w:sz w:val="18"/>
                <w:szCs w:val="18"/>
                <w:highlight w:val="none"/>
              </w:rPr>
              <w:t>老虎钳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1把</w:t>
            </w:r>
            <w:r>
              <w:rPr>
                <w:rFonts w:hint="eastAsia" w:ascii="宋体" w:hAnsi="宋体" w:eastAsia="宋体" w:cs="宋体"/>
                <w:b w:val="0"/>
                <w:bCs w:val="0"/>
                <w:color w:val="auto"/>
                <w:sz w:val="18"/>
                <w:szCs w:val="18"/>
                <w:highlight w:val="none"/>
                <w:lang w:eastAsia="zh-CN"/>
              </w:rPr>
              <w:t>；</w:t>
            </w:r>
          </w:p>
          <w:p w14:paraId="0358207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2.8</w:t>
            </w:r>
            <w:r>
              <w:rPr>
                <w:rFonts w:hint="eastAsia" w:ascii="宋体" w:hAnsi="宋体" w:eastAsia="宋体" w:cs="宋体"/>
                <w:b w:val="0"/>
                <w:bCs w:val="0"/>
                <w:color w:val="auto"/>
                <w:sz w:val="18"/>
                <w:szCs w:val="18"/>
                <w:highlight w:val="none"/>
              </w:rPr>
              <w:t>工具包</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w:t>
            </w:r>
            <w:r>
              <w:rPr>
                <w:rFonts w:hint="eastAsia" w:ascii="宋体" w:hAnsi="宋体" w:eastAsia="宋体" w:cs="宋体"/>
                <w:b w:val="0"/>
                <w:bCs w:val="0"/>
                <w:color w:val="auto"/>
                <w:sz w:val="18"/>
                <w:szCs w:val="18"/>
                <w:highlight w:val="none"/>
                <w:lang w:eastAsia="zh-CN"/>
              </w:rPr>
              <w:t>；</w:t>
            </w:r>
          </w:p>
          <w:p w14:paraId="1F4950F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2.9</w:t>
            </w:r>
            <w:r>
              <w:rPr>
                <w:rFonts w:hint="eastAsia" w:ascii="宋体" w:hAnsi="宋体" w:eastAsia="宋体" w:cs="宋体"/>
                <w:b w:val="0"/>
                <w:bCs w:val="0"/>
                <w:color w:val="auto"/>
                <w:sz w:val="18"/>
                <w:szCs w:val="18"/>
                <w:highlight w:val="none"/>
              </w:rPr>
              <w:t>接地电阻测试仪</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 1个</w:t>
            </w:r>
            <w:r>
              <w:rPr>
                <w:rFonts w:hint="eastAsia" w:ascii="宋体" w:hAnsi="宋体" w:eastAsia="宋体" w:cs="宋体"/>
                <w:b w:val="0"/>
                <w:bCs w:val="0"/>
                <w:color w:val="auto"/>
                <w:sz w:val="18"/>
                <w:szCs w:val="18"/>
                <w:highlight w:val="none"/>
                <w:lang w:eastAsia="zh-CN"/>
              </w:rPr>
              <w:t>；</w:t>
            </w:r>
          </w:p>
          <w:p w14:paraId="6E287FE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2.10</w:t>
            </w:r>
            <w:r>
              <w:rPr>
                <w:rFonts w:hint="eastAsia" w:ascii="宋体" w:hAnsi="宋体" w:eastAsia="宋体" w:cs="宋体"/>
                <w:b w:val="0"/>
                <w:bCs w:val="0"/>
                <w:color w:val="auto"/>
                <w:sz w:val="18"/>
                <w:szCs w:val="18"/>
                <w:highlight w:val="none"/>
              </w:rPr>
              <w:t>单臂单桥</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w:t>
            </w:r>
            <w:r>
              <w:rPr>
                <w:rFonts w:hint="eastAsia" w:ascii="宋体" w:hAnsi="宋体" w:eastAsia="宋体" w:cs="宋体"/>
                <w:b w:val="0"/>
                <w:bCs w:val="0"/>
                <w:color w:val="auto"/>
                <w:sz w:val="18"/>
                <w:szCs w:val="18"/>
                <w:highlight w:val="none"/>
                <w:lang w:eastAsia="zh-CN"/>
              </w:rPr>
              <w:t>；</w:t>
            </w:r>
          </w:p>
          <w:p w14:paraId="486255F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2.11</w:t>
            </w:r>
            <w:r>
              <w:rPr>
                <w:rFonts w:hint="eastAsia" w:ascii="宋体" w:hAnsi="宋体" w:eastAsia="宋体" w:cs="宋体"/>
                <w:b w:val="0"/>
                <w:bCs w:val="0"/>
                <w:color w:val="auto"/>
                <w:sz w:val="18"/>
                <w:szCs w:val="18"/>
                <w:highlight w:val="none"/>
              </w:rPr>
              <w:t>兆欧表</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w:t>
            </w:r>
            <w:r>
              <w:rPr>
                <w:rFonts w:hint="eastAsia" w:ascii="宋体" w:hAnsi="宋体" w:eastAsia="宋体" w:cs="宋体"/>
                <w:b w:val="0"/>
                <w:bCs w:val="0"/>
                <w:color w:val="auto"/>
                <w:sz w:val="18"/>
                <w:szCs w:val="18"/>
                <w:highlight w:val="none"/>
                <w:lang w:eastAsia="zh-CN"/>
              </w:rPr>
              <w:t>；</w:t>
            </w:r>
          </w:p>
          <w:p w14:paraId="7B1E3E57">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2.12</w:t>
            </w:r>
            <w:r>
              <w:rPr>
                <w:rFonts w:hint="eastAsia" w:ascii="宋体" w:hAnsi="宋体" w:eastAsia="宋体" w:cs="宋体"/>
                <w:b w:val="0"/>
                <w:bCs w:val="0"/>
                <w:color w:val="auto"/>
                <w:sz w:val="18"/>
                <w:szCs w:val="18"/>
                <w:highlight w:val="none"/>
              </w:rPr>
              <w:t>高压绝缘垫</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1块</w:t>
            </w:r>
            <w:r>
              <w:rPr>
                <w:rFonts w:hint="eastAsia" w:ascii="宋体" w:hAnsi="宋体" w:eastAsia="宋体" w:cs="宋体"/>
                <w:b w:val="0"/>
                <w:bCs w:val="0"/>
                <w:color w:val="auto"/>
                <w:sz w:val="18"/>
                <w:szCs w:val="18"/>
                <w:highlight w:val="none"/>
                <w:lang w:eastAsia="zh-CN"/>
              </w:rPr>
              <w:t>；</w:t>
            </w:r>
          </w:p>
          <w:p w14:paraId="6D63CA8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 xml:space="preserve">2.13  </w:t>
            </w:r>
            <w:r>
              <w:rPr>
                <w:rFonts w:hint="eastAsia" w:ascii="宋体" w:hAnsi="宋体" w:eastAsia="宋体" w:cs="宋体"/>
                <w:b w:val="0"/>
                <w:bCs w:val="0"/>
                <w:color w:val="auto"/>
                <w:sz w:val="18"/>
                <w:szCs w:val="18"/>
                <w:highlight w:val="none"/>
              </w:rPr>
              <w:t>3米红色U型插转鳄鱼夹测试线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1根</w:t>
            </w:r>
            <w:r>
              <w:rPr>
                <w:rFonts w:hint="eastAsia" w:ascii="宋体" w:hAnsi="宋体" w:eastAsia="宋体" w:cs="宋体"/>
                <w:b w:val="0"/>
                <w:bCs w:val="0"/>
                <w:color w:val="auto"/>
                <w:sz w:val="18"/>
                <w:szCs w:val="18"/>
                <w:highlight w:val="none"/>
                <w:lang w:eastAsia="zh-CN"/>
              </w:rPr>
              <w:t>；</w:t>
            </w:r>
          </w:p>
          <w:p w14:paraId="0654BF3E">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 xml:space="preserve">2.14  </w:t>
            </w:r>
            <w:r>
              <w:rPr>
                <w:rFonts w:hint="eastAsia" w:ascii="宋体" w:hAnsi="宋体" w:eastAsia="宋体" w:cs="宋体"/>
                <w:b w:val="0"/>
                <w:bCs w:val="0"/>
                <w:color w:val="auto"/>
                <w:sz w:val="18"/>
                <w:szCs w:val="18"/>
                <w:highlight w:val="none"/>
              </w:rPr>
              <w:t>3米黑色U型插转鳄鱼夹测试线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1根</w:t>
            </w:r>
            <w:r>
              <w:rPr>
                <w:rFonts w:hint="eastAsia" w:ascii="宋体" w:hAnsi="宋体" w:eastAsia="宋体" w:cs="宋体"/>
                <w:b w:val="0"/>
                <w:bCs w:val="0"/>
                <w:color w:val="auto"/>
                <w:sz w:val="18"/>
                <w:szCs w:val="18"/>
                <w:highlight w:val="none"/>
                <w:lang w:eastAsia="zh-CN"/>
              </w:rPr>
              <w:t>；</w:t>
            </w:r>
          </w:p>
          <w:p w14:paraId="61BBF6F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 xml:space="preserve">2.15  </w:t>
            </w:r>
            <w:r>
              <w:rPr>
                <w:rFonts w:hint="eastAsia" w:ascii="宋体" w:hAnsi="宋体" w:eastAsia="宋体" w:cs="宋体"/>
                <w:b w:val="0"/>
                <w:bCs w:val="0"/>
                <w:color w:val="auto"/>
                <w:sz w:val="18"/>
                <w:szCs w:val="18"/>
                <w:highlight w:val="none"/>
              </w:rPr>
              <w:t>3米黄色U型插转鳄鱼夹测试线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1根</w:t>
            </w:r>
            <w:r>
              <w:rPr>
                <w:rFonts w:hint="eastAsia" w:ascii="宋体" w:hAnsi="宋体" w:eastAsia="宋体" w:cs="宋体"/>
                <w:b w:val="0"/>
                <w:bCs w:val="0"/>
                <w:color w:val="auto"/>
                <w:sz w:val="18"/>
                <w:szCs w:val="18"/>
                <w:highlight w:val="none"/>
                <w:lang w:eastAsia="zh-CN"/>
              </w:rPr>
              <w:t>；</w:t>
            </w:r>
          </w:p>
          <w:p w14:paraId="5DAB1DB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 xml:space="preserve">2.16  </w:t>
            </w:r>
            <w:r>
              <w:rPr>
                <w:rFonts w:hint="eastAsia" w:ascii="宋体" w:hAnsi="宋体" w:eastAsia="宋体" w:cs="宋体"/>
                <w:b w:val="0"/>
                <w:bCs w:val="0"/>
                <w:color w:val="auto"/>
                <w:sz w:val="18"/>
                <w:szCs w:val="18"/>
                <w:highlight w:val="none"/>
              </w:rPr>
              <w:t>3米绿色U型插转鳄鱼夹测试线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 xml:space="preserve"> 1根</w:t>
            </w:r>
            <w:r>
              <w:rPr>
                <w:rFonts w:hint="eastAsia" w:ascii="宋体" w:hAnsi="宋体" w:eastAsia="宋体" w:cs="宋体"/>
                <w:b w:val="0"/>
                <w:bCs w:val="0"/>
                <w:color w:val="auto"/>
                <w:sz w:val="18"/>
                <w:szCs w:val="18"/>
                <w:highlight w:val="none"/>
                <w:lang w:eastAsia="zh-CN"/>
              </w:rPr>
              <w:t>；</w:t>
            </w:r>
          </w:p>
          <w:p w14:paraId="1AD13DA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2.17</w:t>
            </w:r>
            <w:r>
              <w:rPr>
                <w:rFonts w:hint="eastAsia" w:ascii="宋体" w:hAnsi="宋体" w:eastAsia="宋体" w:cs="宋体"/>
                <w:b w:val="0"/>
                <w:bCs w:val="0"/>
                <w:color w:val="auto"/>
                <w:sz w:val="18"/>
                <w:szCs w:val="18"/>
                <w:highlight w:val="none"/>
              </w:rPr>
              <w:t>高压放电棒</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1根</w:t>
            </w:r>
            <w:r>
              <w:rPr>
                <w:rFonts w:hint="eastAsia" w:ascii="宋体" w:hAnsi="宋体" w:eastAsia="宋体" w:cs="宋体"/>
                <w:b w:val="0"/>
                <w:bCs w:val="0"/>
                <w:color w:val="auto"/>
                <w:sz w:val="18"/>
                <w:szCs w:val="18"/>
                <w:highlight w:val="none"/>
                <w:lang w:eastAsia="zh-CN"/>
              </w:rPr>
              <w:t>；</w:t>
            </w:r>
          </w:p>
          <w:p w14:paraId="1C0AEA4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w:t>
            </w:r>
            <w:r>
              <w:rPr>
                <w:rFonts w:hint="eastAsia" w:ascii="宋体" w:hAnsi="宋体" w:eastAsia="宋体" w:cs="宋体"/>
                <w:b w:val="0"/>
                <w:bCs w:val="0"/>
                <w:color w:val="auto"/>
                <w:sz w:val="18"/>
                <w:szCs w:val="18"/>
                <w:highlight w:val="none"/>
              </w:rPr>
              <w:t>.电工专用工具柜</w:t>
            </w:r>
          </w:p>
          <w:p w14:paraId="727B17D1">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尺寸</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2000*800*450mm，采用冷轧钢板材质，柜子前面为钢化透明玻璃，能看到柜内摆放工具；</w:t>
            </w:r>
          </w:p>
          <w:p w14:paraId="32DFE618">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柜体颜色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静电喷涂</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银灰色；</w:t>
            </w:r>
          </w:p>
          <w:p w14:paraId="6634843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柜内隔板能去能加上下可调；</w:t>
            </w:r>
          </w:p>
        </w:tc>
      </w:tr>
      <w:tr w14:paraId="0CEC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88FF53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0994A248">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导线在绝缘子上绑扎实物设备考试装置</w:t>
            </w:r>
          </w:p>
        </w:tc>
        <w:tc>
          <w:tcPr>
            <w:tcW w:w="3789" w:type="pct"/>
            <w:vAlign w:val="center"/>
          </w:tcPr>
          <w:p w14:paraId="24567F75">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一.硬件参数：</w:t>
            </w:r>
          </w:p>
          <w:p w14:paraId="1B2E85F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1.模拟线杆</w:t>
            </w:r>
          </w:p>
          <w:p w14:paraId="677E3B12">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1.1</w:t>
            </w:r>
            <w:r>
              <w:rPr>
                <w:rFonts w:hint="eastAsia" w:ascii="宋体" w:hAnsi="宋体" w:eastAsia="宋体" w:cs="宋体"/>
                <w:b w:val="0"/>
                <w:bCs w:val="0"/>
                <w:color w:val="auto"/>
                <w:sz w:val="18"/>
                <w:szCs w:val="18"/>
                <w:highlight w:val="none"/>
              </w:rPr>
              <w:t>直径2</w:t>
            </w:r>
            <w:r>
              <w:rPr>
                <w:rFonts w:hint="eastAsia" w:ascii="宋体" w:hAnsi="宋体" w:eastAsia="宋体" w:cs="宋体"/>
                <w:b w:val="0"/>
                <w:bCs w:val="0"/>
                <w:color w:val="auto"/>
                <w:sz w:val="18"/>
                <w:szCs w:val="18"/>
                <w:highlight w:val="none"/>
                <w:lang w:val="en-US" w:eastAsia="zh-CN"/>
              </w:rPr>
              <w:t>2</w:t>
            </w:r>
            <w:r>
              <w:rPr>
                <w:rFonts w:hint="eastAsia" w:ascii="宋体" w:hAnsi="宋体" w:eastAsia="宋体" w:cs="宋体"/>
                <w:b w:val="0"/>
                <w:bCs w:val="0"/>
                <w:color w:val="auto"/>
                <w:sz w:val="18"/>
                <w:szCs w:val="18"/>
                <w:highlight w:val="none"/>
              </w:rPr>
              <w:t>0mm</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安装绝缘子横担，装配6个绝缘子，可形成三组绝缘绑扎的操作要求；</w:t>
            </w:r>
          </w:p>
          <w:p w14:paraId="24BD5976">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1.2</w:t>
            </w:r>
            <w:r>
              <w:rPr>
                <w:rFonts w:hint="eastAsia" w:ascii="宋体" w:hAnsi="宋体" w:eastAsia="宋体" w:cs="宋体"/>
                <w:b w:val="0"/>
                <w:bCs w:val="0"/>
                <w:color w:val="auto"/>
                <w:sz w:val="18"/>
                <w:szCs w:val="18"/>
                <w:highlight w:val="none"/>
              </w:rPr>
              <w:t>实现考生在线杆环境中进行绝缘子绑扎的实际操作；</w:t>
            </w:r>
          </w:p>
          <w:p w14:paraId="2D074A5F">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2.配置清单</w:t>
            </w:r>
          </w:p>
          <w:p w14:paraId="37F465E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2.1</w:t>
            </w:r>
            <w:r>
              <w:rPr>
                <w:rFonts w:hint="eastAsia" w:ascii="宋体" w:hAnsi="宋体" w:eastAsia="宋体" w:cs="宋体"/>
                <w:b w:val="0"/>
                <w:bCs w:val="0"/>
                <w:color w:val="auto"/>
                <w:sz w:val="18"/>
                <w:szCs w:val="18"/>
                <w:highlight w:val="none"/>
              </w:rPr>
              <w:t>安全帽</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 个</w:t>
            </w:r>
            <w:r>
              <w:rPr>
                <w:rFonts w:hint="eastAsia" w:ascii="宋体" w:hAnsi="宋体" w:eastAsia="宋体" w:cs="宋体"/>
                <w:b w:val="0"/>
                <w:bCs w:val="0"/>
                <w:color w:val="auto"/>
                <w:sz w:val="18"/>
                <w:szCs w:val="18"/>
                <w:highlight w:val="none"/>
                <w:lang w:eastAsia="zh-CN"/>
              </w:rPr>
              <w:t>；</w:t>
            </w:r>
          </w:p>
          <w:p w14:paraId="3A2FFC3C">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2.2</w:t>
            </w:r>
            <w:r>
              <w:rPr>
                <w:rFonts w:hint="eastAsia" w:ascii="宋体" w:hAnsi="宋体" w:eastAsia="宋体" w:cs="宋体"/>
                <w:b w:val="0"/>
                <w:bCs w:val="0"/>
                <w:color w:val="auto"/>
                <w:sz w:val="18"/>
                <w:szCs w:val="18"/>
                <w:highlight w:val="none"/>
              </w:rPr>
              <w:t xml:space="preserve">绝缘靴 </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2个</w:t>
            </w:r>
            <w:r>
              <w:rPr>
                <w:rFonts w:hint="eastAsia" w:ascii="宋体" w:hAnsi="宋体" w:eastAsia="宋体" w:cs="宋体"/>
                <w:b w:val="0"/>
                <w:bCs w:val="0"/>
                <w:color w:val="auto"/>
                <w:sz w:val="18"/>
                <w:szCs w:val="18"/>
                <w:highlight w:val="none"/>
                <w:lang w:eastAsia="zh-CN"/>
              </w:rPr>
              <w:t>；</w:t>
            </w:r>
          </w:p>
          <w:p w14:paraId="4B9E92F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2.3</w:t>
            </w:r>
            <w:r>
              <w:rPr>
                <w:rFonts w:hint="eastAsia" w:ascii="宋体" w:hAnsi="宋体" w:eastAsia="宋体" w:cs="宋体"/>
                <w:b w:val="0"/>
                <w:bCs w:val="0"/>
                <w:color w:val="auto"/>
                <w:sz w:val="18"/>
                <w:szCs w:val="18"/>
                <w:highlight w:val="none"/>
              </w:rPr>
              <w:t>劳保手套</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1包</w:t>
            </w:r>
            <w:r>
              <w:rPr>
                <w:rFonts w:hint="eastAsia" w:ascii="宋体" w:hAnsi="宋体" w:eastAsia="宋体" w:cs="宋体"/>
                <w:b w:val="0"/>
                <w:bCs w:val="0"/>
                <w:color w:val="auto"/>
                <w:sz w:val="18"/>
                <w:szCs w:val="18"/>
                <w:highlight w:val="none"/>
                <w:lang w:eastAsia="zh-CN"/>
              </w:rPr>
              <w:t>；</w:t>
            </w:r>
          </w:p>
          <w:p w14:paraId="297EE50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2.4</w:t>
            </w:r>
            <w:r>
              <w:rPr>
                <w:rFonts w:hint="eastAsia" w:ascii="宋体" w:hAnsi="宋体" w:eastAsia="宋体" w:cs="宋体"/>
                <w:b w:val="0"/>
                <w:bCs w:val="0"/>
                <w:color w:val="auto"/>
                <w:sz w:val="18"/>
                <w:szCs w:val="18"/>
                <w:highlight w:val="none"/>
              </w:rPr>
              <w:t>老虎钳</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1把</w:t>
            </w:r>
            <w:r>
              <w:rPr>
                <w:rFonts w:hint="eastAsia" w:ascii="宋体" w:hAnsi="宋体" w:eastAsia="宋体" w:cs="宋体"/>
                <w:b w:val="0"/>
                <w:bCs w:val="0"/>
                <w:color w:val="auto"/>
                <w:sz w:val="18"/>
                <w:szCs w:val="18"/>
                <w:highlight w:val="none"/>
                <w:lang w:eastAsia="zh-CN"/>
              </w:rPr>
              <w:t>；</w:t>
            </w:r>
          </w:p>
          <w:p w14:paraId="16454274">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2.5</w:t>
            </w:r>
            <w:r>
              <w:rPr>
                <w:rFonts w:hint="eastAsia" w:ascii="宋体" w:hAnsi="宋体" w:eastAsia="宋体" w:cs="宋体"/>
                <w:b w:val="0"/>
                <w:bCs w:val="0"/>
                <w:color w:val="auto"/>
                <w:sz w:val="18"/>
                <w:szCs w:val="18"/>
                <w:highlight w:val="none"/>
              </w:rPr>
              <w:t>铝包带</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w:t>
            </w:r>
            <w:r>
              <w:rPr>
                <w:rFonts w:hint="eastAsia" w:ascii="宋体" w:hAnsi="宋体" w:eastAsia="宋体" w:cs="宋体"/>
                <w:b w:val="0"/>
                <w:bCs w:val="0"/>
                <w:color w:val="auto"/>
                <w:sz w:val="18"/>
                <w:szCs w:val="18"/>
                <w:highlight w:val="none"/>
                <w:lang w:eastAsia="zh-CN"/>
              </w:rPr>
              <w:t>；</w:t>
            </w:r>
          </w:p>
          <w:p w14:paraId="16507D9A">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lang w:eastAsia="zh-CN"/>
              </w:rPr>
            </w:pPr>
            <w:r>
              <w:rPr>
                <w:rFonts w:hint="eastAsia" w:ascii="宋体" w:hAnsi="宋体" w:eastAsia="宋体" w:cs="宋体"/>
                <w:b w:val="0"/>
                <w:bCs w:val="0"/>
                <w:color w:val="auto"/>
                <w:sz w:val="18"/>
                <w:szCs w:val="18"/>
                <w:highlight w:val="none"/>
                <w:lang w:val="en-US" w:eastAsia="zh-CN"/>
              </w:rPr>
              <w:t>2.6</w:t>
            </w:r>
            <w:r>
              <w:rPr>
                <w:rFonts w:hint="eastAsia" w:ascii="宋体" w:hAnsi="宋体" w:eastAsia="宋体" w:cs="宋体"/>
                <w:b w:val="0"/>
                <w:bCs w:val="0"/>
                <w:color w:val="auto"/>
                <w:sz w:val="18"/>
                <w:szCs w:val="18"/>
                <w:highlight w:val="none"/>
              </w:rPr>
              <w:t>铝绑线</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1个</w:t>
            </w:r>
            <w:r>
              <w:rPr>
                <w:rFonts w:hint="eastAsia" w:ascii="宋体" w:hAnsi="宋体" w:eastAsia="宋体" w:cs="宋体"/>
                <w:b w:val="0"/>
                <w:bCs w:val="0"/>
                <w:color w:val="auto"/>
                <w:sz w:val="18"/>
                <w:szCs w:val="18"/>
                <w:highlight w:val="none"/>
                <w:lang w:eastAsia="zh-CN"/>
              </w:rPr>
              <w:t>；</w:t>
            </w:r>
          </w:p>
          <w:p w14:paraId="3C4DBB5D">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3.电工专用工具柜</w:t>
            </w:r>
          </w:p>
          <w:p w14:paraId="1A598C00">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3.1</w:t>
            </w:r>
            <w:r>
              <w:rPr>
                <w:rFonts w:hint="eastAsia" w:ascii="宋体" w:hAnsi="宋体" w:eastAsia="宋体" w:cs="宋体"/>
                <w:b w:val="0"/>
                <w:bCs w:val="0"/>
                <w:color w:val="auto"/>
                <w:sz w:val="18"/>
                <w:szCs w:val="18"/>
                <w:highlight w:val="none"/>
              </w:rPr>
              <w:t>尺寸</w:t>
            </w:r>
            <w:r>
              <w:rPr>
                <w:rFonts w:hint="eastAsia" w:ascii="宋体" w:hAnsi="宋体" w:eastAsia="宋体" w:cs="宋体"/>
                <w:b w:val="0"/>
                <w:bCs w:val="0"/>
                <w:color w:val="auto"/>
                <w:sz w:val="18"/>
                <w:szCs w:val="18"/>
                <w:highlight w:val="none"/>
                <w:lang w:val="en-US" w:eastAsia="zh-CN"/>
              </w:rPr>
              <w:t>≥</w:t>
            </w:r>
            <w:r>
              <w:rPr>
                <w:rFonts w:hint="eastAsia" w:ascii="宋体" w:hAnsi="宋体" w:eastAsia="宋体" w:cs="宋体"/>
                <w:b w:val="0"/>
                <w:bCs w:val="0"/>
                <w:color w:val="auto"/>
                <w:sz w:val="18"/>
                <w:szCs w:val="18"/>
                <w:highlight w:val="none"/>
              </w:rPr>
              <w:t>2000*800*450mm，采用冷轧钢板材质，柜子前面为钢化透明玻璃，能看到柜内摆放工具；</w:t>
            </w:r>
          </w:p>
          <w:p w14:paraId="7727F92B">
            <w:pPr>
              <w:keepNext w:val="0"/>
              <w:keepLines w:val="0"/>
              <w:pageBreakBefore w:val="0"/>
              <w:suppressLineNumbers w:val="0"/>
              <w:tabs>
                <w:tab w:val="left" w:pos="2218"/>
              </w:tabs>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lang w:val="en-US" w:eastAsia="zh-CN"/>
              </w:rPr>
              <w:t>3.2</w:t>
            </w:r>
            <w:r>
              <w:rPr>
                <w:rFonts w:hint="eastAsia" w:ascii="宋体" w:hAnsi="宋体" w:eastAsia="宋体" w:cs="宋体"/>
                <w:b w:val="0"/>
                <w:bCs w:val="0"/>
                <w:color w:val="auto"/>
                <w:sz w:val="18"/>
                <w:szCs w:val="18"/>
                <w:highlight w:val="none"/>
              </w:rPr>
              <w:t>柜体颜色</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静电喷涂</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银灰色；</w:t>
            </w:r>
          </w:p>
          <w:p w14:paraId="33ECCE1C">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3.3</w:t>
            </w:r>
            <w:r>
              <w:rPr>
                <w:rFonts w:hint="eastAsia" w:ascii="宋体" w:hAnsi="宋体" w:eastAsia="宋体" w:cs="宋体"/>
                <w:b w:val="0"/>
                <w:bCs w:val="0"/>
                <w:color w:val="auto"/>
                <w:sz w:val="18"/>
                <w:szCs w:val="18"/>
                <w:highlight w:val="none"/>
              </w:rPr>
              <w:t>柜内隔板能去能加上下可调</w:t>
            </w:r>
            <w:r>
              <w:rPr>
                <w:rFonts w:hint="eastAsia" w:ascii="宋体" w:hAnsi="宋体" w:eastAsia="宋体" w:cs="宋体"/>
                <w:b w:val="0"/>
                <w:bCs w:val="0"/>
                <w:color w:val="auto"/>
                <w:sz w:val="18"/>
                <w:szCs w:val="18"/>
                <w:highlight w:val="none"/>
                <w:lang w:val="en-US" w:eastAsia="zh-CN"/>
              </w:rPr>
              <w:t>.</w:t>
            </w:r>
          </w:p>
        </w:tc>
      </w:tr>
      <w:tr w14:paraId="0C834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DE41B5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3136CDBB">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高压—</w:t>
            </w:r>
            <w:r>
              <w:rPr>
                <w:rFonts w:hint="eastAsia" w:ascii="宋体" w:hAnsi="宋体" w:eastAsia="宋体" w:cs="宋体"/>
                <w:b w:val="0"/>
                <w:bCs w:val="0"/>
                <w:color w:val="auto"/>
                <w:sz w:val="18"/>
                <w:szCs w:val="18"/>
                <w:highlight w:val="none"/>
                <w:lang w:val="en-US" w:eastAsia="zh-CN"/>
              </w:rPr>
              <w:t>判断作业现场存在的安全风险、职业危害（K31）；</w:t>
            </w:r>
            <w:r>
              <w:rPr>
                <w:rFonts w:hint="default" w:ascii="宋体" w:hAnsi="宋体" w:cs="宋体"/>
                <w:b w:val="0"/>
                <w:bCs w:val="0"/>
                <w:color w:val="auto"/>
                <w:sz w:val="18"/>
                <w:szCs w:val="18"/>
                <w:highlight w:val="none"/>
                <w:lang w:eastAsia="zh-CN"/>
                <w:woUserID w:val="6"/>
              </w:rPr>
              <w:t>高压—</w:t>
            </w:r>
            <w:r>
              <w:rPr>
                <w:rFonts w:hint="eastAsia" w:ascii="宋体" w:hAnsi="宋体" w:eastAsia="宋体" w:cs="宋体"/>
                <w:b w:val="0"/>
                <w:bCs w:val="0"/>
                <w:color w:val="auto"/>
                <w:sz w:val="18"/>
                <w:szCs w:val="18"/>
                <w:highlight w:val="none"/>
                <w:lang w:val="en-US" w:eastAsia="zh-CN"/>
              </w:rPr>
              <w:t>排除作业现场存在的安全风险、职业危害（K32）</w:t>
            </w:r>
          </w:p>
        </w:tc>
        <w:tc>
          <w:tcPr>
            <w:tcW w:w="3789" w:type="pct"/>
            <w:vAlign w:val="center"/>
          </w:tcPr>
          <w:p w14:paraId="40E8F18F">
            <w:pPr>
              <w:keepNext w:val="0"/>
              <w:keepLines w:val="0"/>
              <w:pageBreakBefore w:val="0"/>
              <w:widowControl w:val="0"/>
              <w:suppressLineNumbers w:val="0"/>
              <w:wordWrap/>
              <w:topLinePunct w:val="0"/>
              <w:bidi w:val="0"/>
              <w:adjustRightInd/>
              <w:snapToGrid/>
              <w:spacing w:before="0" w:beforeAutospacing="0" w:after="0" w:afterAutospacing="0" w:line="360" w:lineRule="auto"/>
              <w:ind w:left="0" w:right="0" w:firstLine="0" w:firstLineChars="0"/>
              <w:jc w:val="both"/>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高压电工作业现场存在安全风险、职业病危害的图片、视频、高压电工安全用具。</w:t>
            </w:r>
          </w:p>
        </w:tc>
      </w:tr>
      <w:tr w14:paraId="15BC4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F53C09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7D8A6E9">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电工仪器仪表安全使用（K11）</w:t>
            </w:r>
          </w:p>
        </w:tc>
        <w:tc>
          <w:tcPr>
            <w:tcW w:w="3789" w:type="pct"/>
            <w:vAlign w:val="center"/>
          </w:tcPr>
          <w:p w14:paraId="07540BCE">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仪表测试台1台：</w:t>
            </w:r>
          </w:p>
          <w:p w14:paraId="437699C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rPr>
              <w:t>1.供电电源：220V、50HZ；</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2.台体采用冷轧钢板经激光切割及钣金加工工艺，并进行焊接打磨及表面喷塑后成型，整体美观大方，坚固耐用；尺寸：</w:t>
            </w:r>
            <w:r>
              <w:rPr>
                <w:rFonts w:hint="eastAsia" w:ascii="宋体" w:hAnsi="宋体" w:eastAsia="宋体" w:cs="宋体"/>
                <w:b w:val="0"/>
                <w:bCs w:val="0"/>
                <w:color w:val="auto"/>
                <w:kern w:val="0"/>
                <w:sz w:val="18"/>
                <w:szCs w:val="18"/>
                <w:highlight w:val="none"/>
                <w:lang w:val="en-US" w:eastAsia="zh-CN"/>
              </w:rPr>
              <w:t>≥</w:t>
            </w:r>
            <w:r>
              <w:rPr>
                <w:rFonts w:hint="eastAsia" w:ascii="宋体" w:hAnsi="宋体" w:eastAsia="宋体" w:cs="宋体"/>
                <w:b w:val="0"/>
                <w:bCs w:val="0"/>
                <w:color w:val="auto"/>
                <w:kern w:val="0"/>
                <w:sz w:val="18"/>
                <w:szCs w:val="18"/>
                <w:highlight w:val="none"/>
              </w:rPr>
              <w:t>1250*760*1530mm ；底部安装4个静音福马轮，便于移动。</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3.台体总电源控制：2P空开/10A；</w:t>
            </w:r>
          </w:p>
          <w:p w14:paraId="60F3B71B">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3.1</w:t>
            </w:r>
            <w:r>
              <w:rPr>
                <w:rFonts w:hint="eastAsia" w:ascii="宋体" w:hAnsi="宋体" w:eastAsia="宋体" w:cs="宋体"/>
                <w:b w:val="0"/>
                <w:bCs w:val="0"/>
                <w:color w:val="auto"/>
                <w:kern w:val="0"/>
                <w:sz w:val="18"/>
                <w:szCs w:val="18"/>
                <w:highlight w:val="none"/>
              </w:rPr>
              <w:t>漏电保护器：2P/10A；</w:t>
            </w:r>
          </w:p>
          <w:p w14:paraId="02DDEE7C">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3.2</w:t>
            </w:r>
            <w:r>
              <w:rPr>
                <w:rFonts w:hint="eastAsia" w:ascii="宋体" w:hAnsi="宋体" w:eastAsia="宋体" w:cs="宋体"/>
                <w:b w:val="0"/>
                <w:bCs w:val="0"/>
                <w:color w:val="auto"/>
                <w:kern w:val="0"/>
                <w:sz w:val="18"/>
                <w:szCs w:val="18"/>
                <w:highlight w:val="none"/>
              </w:rPr>
              <w:t>急停按钮</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红色</w:t>
            </w:r>
            <w:r>
              <w:rPr>
                <w:rFonts w:hint="eastAsia" w:ascii="宋体" w:hAnsi="宋体" w:eastAsia="宋体" w:cs="宋体"/>
                <w:b w:val="0"/>
                <w:bCs w:val="0"/>
                <w:color w:val="auto"/>
                <w:kern w:val="0"/>
                <w:sz w:val="18"/>
                <w:szCs w:val="18"/>
                <w:highlight w:val="none"/>
                <w:lang w:eastAsia="zh-CN"/>
              </w:rPr>
              <w:t>；</w:t>
            </w:r>
          </w:p>
          <w:p w14:paraId="21C21396">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3.3</w:t>
            </w:r>
            <w:r>
              <w:rPr>
                <w:rFonts w:hint="eastAsia" w:ascii="宋体" w:hAnsi="宋体" w:eastAsia="宋体" w:cs="宋体"/>
                <w:b w:val="0"/>
                <w:bCs w:val="0"/>
                <w:color w:val="auto"/>
                <w:kern w:val="0"/>
                <w:sz w:val="18"/>
                <w:szCs w:val="18"/>
                <w:highlight w:val="none"/>
              </w:rPr>
              <w:t>电气寿命</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60万次</w:t>
            </w:r>
            <w:r>
              <w:rPr>
                <w:rFonts w:hint="eastAsia" w:ascii="宋体" w:hAnsi="宋体" w:eastAsia="宋体" w:cs="宋体"/>
                <w:b w:val="0"/>
                <w:bCs w:val="0"/>
                <w:color w:val="auto"/>
                <w:kern w:val="0"/>
                <w:sz w:val="18"/>
                <w:szCs w:val="18"/>
                <w:highlight w:val="none"/>
                <w:lang w:eastAsia="zh-CN"/>
              </w:rPr>
              <w:t>；</w:t>
            </w:r>
          </w:p>
          <w:p w14:paraId="6A12390F">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3.4</w:t>
            </w:r>
            <w:r>
              <w:rPr>
                <w:rFonts w:hint="eastAsia" w:ascii="宋体" w:hAnsi="宋体" w:eastAsia="宋体" w:cs="宋体"/>
                <w:b w:val="0"/>
                <w:bCs w:val="0"/>
                <w:color w:val="auto"/>
                <w:kern w:val="0"/>
                <w:sz w:val="18"/>
                <w:szCs w:val="18"/>
                <w:highlight w:val="none"/>
              </w:rPr>
              <w:t>环境温度</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-25°C</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55°C</w:t>
            </w:r>
            <w:r>
              <w:rPr>
                <w:rFonts w:hint="eastAsia" w:ascii="宋体" w:hAnsi="宋体" w:eastAsia="宋体" w:cs="宋体"/>
                <w:b w:val="0"/>
                <w:bCs w:val="0"/>
                <w:color w:val="auto"/>
                <w:kern w:val="0"/>
                <w:sz w:val="18"/>
                <w:szCs w:val="18"/>
                <w:highlight w:val="none"/>
                <w:lang w:eastAsia="zh-CN"/>
              </w:rPr>
              <w:t>；</w:t>
            </w:r>
          </w:p>
          <w:p w14:paraId="65DF75F8">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3.5</w:t>
            </w:r>
            <w:r>
              <w:rPr>
                <w:rFonts w:hint="eastAsia" w:ascii="宋体" w:hAnsi="宋体" w:eastAsia="宋体" w:cs="宋体"/>
                <w:b w:val="0"/>
                <w:bCs w:val="0"/>
                <w:color w:val="auto"/>
                <w:kern w:val="0"/>
                <w:sz w:val="18"/>
                <w:szCs w:val="18"/>
                <w:highlight w:val="none"/>
              </w:rPr>
              <w:t>储存温度</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-30°C</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70°C</w:t>
            </w:r>
            <w:r>
              <w:rPr>
                <w:rFonts w:hint="eastAsia" w:ascii="宋体" w:hAnsi="宋体" w:eastAsia="宋体" w:cs="宋体"/>
                <w:b w:val="0"/>
                <w:bCs w:val="0"/>
                <w:color w:val="auto"/>
                <w:kern w:val="0"/>
                <w:sz w:val="18"/>
                <w:szCs w:val="18"/>
                <w:highlight w:val="none"/>
                <w:lang w:eastAsia="zh-CN"/>
              </w:rPr>
              <w:t>；</w:t>
            </w:r>
          </w:p>
          <w:p w14:paraId="379B7105">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3.6</w:t>
            </w:r>
            <w:r>
              <w:rPr>
                <w:rFonts w:hint="eastAsia" w:ascii="宋体" w:hAnsi="宋体" w:eastAsia="宋体" w:cs="宋体"/>
                <w:b w:val="0"/>
                <w:bCs w:val="0"/>
                <w:color w:val="auto"/>
                <w:kern w:val="0"/>
                <w:sz w:val="18"/>
                <w:szCs w:val="18"/>
                <w:highlight w:val="none"/>
              </w:rPr>
              <w:t>动作频率</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1200次/1小时</w:t>
            </w:r>
            <w:r>
              <w:rPr>
                <w:rFonts w:hint="eastAsia" w:ascii="宋体" w:hAnsi="宋体" w:eastAsia="宋体" w:cs="宋体"/>
                <w:b w:val="0"/>
                <w:bCs w:val="0"/>
                <w:color w:val="auto"/>
                <w:kern w:val="0"/>
                <w:sz w:val="18"/>
                <w:szCs w:val="18"/>
                <w:highlight w:val="none"/>
                <w:lang w:eastAsia="zh-CN"/>
              </w:rPr>
              <w:t>；</w:t>
            </w:r>
          </w:p>
          <w:p w14:paraId="15094BE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3.7</w:t>
            </w:r>
            <w:r>
              <w:rPr>
                <w:rFonts w:hint="eastAsia" w:ascii="宋体" w:hAnsi="宋体" w:eastAsia="宋体" w:cs="宋体"/>
                <w:b w:val="0"/>
                <w:bCs w:val="0"/>
                <w:color w:val="auto"/>
                <w:kern w:val="0"/>
                <w:sz w:val="18"/>
                <w:szCs w:val="18"/>
                <w:highlight w:val="none"/>
              </w:rPr>
              <w:t>产品认证</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CCC</w:t>
            </w:r>
            <w:r>
              <w:rPr>
                <w:rFonts w:hint="eastAsia" w:ascii="宋体" w:hAnsi="宋体" w:eastAsia="宋体" w:cs="宋体"/>
                <w:b w:val="0"/>
                <w:bCs w:val="0"/>
                <w:color w:val="auto"/>
                <w:kern w:val="0"/>
                <w:sz w:val="18"/>
                <w:szCs w:val="18"/>
                <w:highlight w:val="none"/>
                <w:lang w:eastAsia="zh-CN"/>
              </w:rPr>
              <w:t>；</w:t>
            </w:r>
          </w:p>
          <w:p w14:paraId="096486EB">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3.</w:t>
            </w:r>
            <w:r>
              <w:rPr>
                <w:rFonts w:hint="default" w:ascii="宋体" w:hAnsi="宋体" w:cs="宋体"/>
                <w:b w:val="0"/>
                <w:bCs w:val="0"/>
                <w:color w:val="auto"/>
                <w:kern w:val="0"/>
                <w:sz w:val="18"/>
                <w:szCs w:val="18"/>
                <w:highlight w:val="none"/>
                <w:lang w:eastAsia="zh-CN"/>
                <w:woUserID w:val="6"/>
              </w:rPr>
              <w:t>8</w:t>
            </w:r>
            <w:r>
              <w:rPr>
                <w:rFonts w:hint="eastAsia" w:ascii="宋体" w:hAnsi="宋体" w:eastAsia="宋体" w:cs="宋体"/>
                <w:b w:val="0"/>
                <w:bCs w:val="0"/>
                <w:color w:val="auto"/>
                <w:kern w:val="0"/>
                <w:sz w:val="18"/>
                <w:szCs w:val="18"/>
                <w:highlight w:val="none"/>
              </w:rPr>
              <w:t>电源指示灯</w:t>
            </w:r>
            <w:r>
              <w:rPr>
                <w:rFonts w:hint="eastAsia" w:ascii="宋体" w:hAnsi="宋体" w:eastAsia="宋体" w:cs="宋体"/>
                <w:b w:val="0"/>
                <w:bCs w:val="0"/>
                <w:color w:val="auto"/>
                <w:kern w:val="0"/>
                <w:sz w:val="18"/>
                <w:szCs w:val="18"/>
                <w:highlight w:val="none"/>
                <w:lang w:val="en-US" w:eastAsia="zh-CN"/>
              </w:rPr>
              <w:t>220V</w:t>
            </w:r>
            <w:r>
              <w:rPr>
                <w:rFonts w:hint="eastAsia" w:ascii="宋体" w:hAnsi="宋体" w:eastAsia="宋体" w:cs="宋体"/>
                <w:b w:val="0"/>
                <w:bCs w:val="0"/>
                <w:color w:val="auto"/>
                <w:kern w:val="0"/>
                <w:sz w:val="18"/>
                <w:szCs w:val="18"/>
                <w:highlight w:val="none"/>
              </w:rPr>
              <w:t>*1；</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4.交流被测照明灯线路</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4.1</w:t>
            </w:r>
            <w:r>
              <w:rPr>
                <w:rFonts w:hint="eastAsia" w:ascii="宋体" w:hAnsi="宋体" w:eastAsia="宋体" w:cs="宋体"/>
                <w:b w:val="0"/>
                <w:bCs w:val="0"/>
                <w:color w:val="auto"/>
                <w:kern w:val="0"/>
                <w:sz w:val="18"/>
                <w:szCs w:val="18"/>
                <w:highlight w:val="none"/>
              </w:rPr>
              <w:t>包含2P小型断路器和钨丝灯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lang w:val="en-US" w:eastAsia="zh-CN"/>
              </w:rPr>
              <w:t>暖光）</w:t>
            </w:r>
            <w:r>
              <w:rPr>
                <w:rFonts w:hint="eastAsia" w:ascii="宋体" w:hAnsi="宋体" w:eastAsia="宋体" w:cs="宋体"/>
                <w:b w:val="0"/>
                <w:bCs w:val="0"/>
                <w:color w:val="auto"/>
                <w:kern w:val="0"/>
                <w:sz w:val="18"/>
                <w:szCs w:val="18"/>
                <w:highlight w:val="none"/>
              </w:rPr>
              <w:t>，台体表面预留照明灯电压测量点、电流测量点；</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4.2</w:t>
            </w:r>
            <w:r>
              <w:rPr>
                <w:rFonts w:hint="eastAsia" w:ascii="宋体" w:hAnsi="宋体" w:eastAsia="宋体" w:cs="宋体"/>
                <w:b w:val="0"/>
                <w:bCs w:val="0"/>
                <w:color w:val="auto"/>
                <w:kern w:val="0"/>
                <w:sz w:val="18"/>
                <w:szCs w:val="18"/>
                <w:highlight w:val="none"/>
              </w:rPr>
              <w:t>台体内部隐藏安装电压和电流控制装置，可实现交流电压的无限变换，范围为0-220V；可实现电流的无限变换，范围约0-2A；</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4.3</w:t>
            </w:r>
            <w:r>
              <w:rPr>
                <w:rFonts w:hint="eastAsia" w:ascii="宋体" w:hAnsi="宋体" w:eastAsia="宋体" w:cs="宋体"/>
                <w:b w:val="0"/>
                <w:bCs w:val="0"/>
                <w:color w:val="auto"/>
                <w:kern w:val="0"/>
                <w:sz w:val="18"/>
                <w:szCs w:val="18"/>
                <w:highlight w:val="none"/>
              </w:rPr>
              <w:t>满足交流电压/电流的测量考试要求；</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4.4</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5.直流被测照明灯线路</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5.1</w:t>
            </w:r>
            <w:r>
              <w:rPr>
                <w:rFonts w:hint="eastAsia" w:ascii="宋体" w:hAnsi="宋体" w:eastAsia="宋体" w:cs="宋体"/>
                <w:b w:val="0"/>
                <w:bCs w:val="0"/>
                <w:color w:val="auto"/>
                <w:kern w:val="0"/>
                <w:sz w:val="18"/>
                <w:szCs w:val="18"/>
                <w:highlight w:val="none"/>
              </w:rPr>
              <w:t>包含2P小型断路器和卤素灯</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lang w:val="en-US" w:eastAsia="zh-CN"/>
              </w:rPr>
              <w:t>220V,42W，暖光）</w:t>
            </w:r>
            <w:r>
              <w:rPr>
                <w:rFonts w:hint="eastAsia" w:ascii="宋体" w:hAnsi="宋体" w:eastAsia="宋体" w:cs="宋体"/>
                <w:b w:val="0"/>
                <w:bCs w:val="0"/>
                <w:color w:val="auto"/>
                <w:kern w:val="0"/>
                <w:sz w:val="18"/>
                <w:szCs w:val="18"/>
                <w:highlight w:val="none"/>
              </w:rPr>
              <w:t>，台体表面预留照明灯电压测量点、电流测量点；</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5.2</w:t>
            </w:r>
            <w:r>
              <w:rPr>
                <w:rFonts w:hint="eastAsia" w:ascii="宋体" w:hAnsi="宋体" w:eastAsia="宋体" w:cs="宋体"/>
                <w:b w:val="0"/>
                <w:bCs w:val="0"/>
                <w:color w:val="auto"/>
                <w:kern w:val="0"/>
                <w:sz w:val="18"/>
                <w:szCs w:val="18"/>
                <w:highlight w:val="none"/>
              </w:rPr>
              <w:t>台体内部隐藏安装电压和电流控制装置，可实现直流电压的无限变换，范围为0-220V；可实现直流电流的无限变换，范围约0-2A；</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5.3</w:t>
            </w:r>
            <w:r>
              <w:rPr>
                <w:rFonts w:hint="eastAsia" w:ascii="宋体" w:hAnsi="宋体" w:eastAsia="宋体" w:cs="宋体"/>
                <w:b w:val="0"/>
                <w:bCs w:val="0"/>
                <w:color w:val="auto"/>
                <w:kern w:val="0"/>
                <w:sz w:val="18"/>
                <w:szCs w:val="18"/>
                <w:highlight w:val="none"/>
              </w:rPr>
              <w:t>满足直流电压/电流的测量考试要求；</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5.4</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6.多功能可变电阻箱</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6.1</w:t>
            </w:r>
            <w:r>
              <w:rPr>
                <w:rFonts w:hint="eastAsia" w:ascii="宋体" w:hAnsi="宋体" w:eastAsia="宋体" w:cs="宋体"/>
                <w:b w:val="0"/>
                <w:bCs w:val="0"/>
                <w:color w:val="auto"/>
                <w:kern w:val="0"/>
                <w:sz w:val="18"/>
                <w:szCs w:val="18"/>
                <w:highlight w:val="none"/>
              </w:rPr>
              <w:t>电阻变换范围0-9999Ω；</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6.2</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7.真实三相异步电动机</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t>三相异步（鼠笼）电动机，功率180W、转速1400r/min，满足使用兆欧表进行三相电动机相间绝缘电阻测量的要求；</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rPr>
              <w:t>8.接地电阻模拟测量装置</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8.1</w:t>
            </w:r>
            <w:r>
              <w:rPr>
                <w:rFonts w:hint="eastAsia" w:ascii="宋体" w:hAnsi="宋体" w:eastAsia="宋体" w:cs="宋体"/>
                <w:b w:val="0"/>
                <w:bCs w:val="0"/>
                <w:color w:val="auto"/>
                <w:kern w:val="0"/>
                <w:sz w:val="18"/>
                <w:szCs w:val="18"/>
                <w:highlight w:val="none"/>
              </w:rPr>
              <w:t>接地电阻测试范围0-30Ω，可变换中间任意数值</w:t>
            </w:r>
            <w:r>
              <w:rPr>
                <w:rFonts w:hint="eastAsia" w:ascii="宋体" w:hAnsi="宋体" w:eastAsia="宋体" w:cs="宋体"/>
                <w:b w:val="0"/>
                <w:bCs w:val="0"/>
                <w:color w:val="auto"/>
                <w:kern w:val="0"/>
                <w:sz w:val="18"/>
                <w:szCs w:val="18"/>
                <w:highlight w:val="none"/>
                <w:lang w:eastAsia="zh-CN"/>
              </w:rPr>
              <w:t>；</w:t>
            </w:r>
            <w:r>
              <w:rPr>
                <w:rFonts w:hint="eastAsia" w:ascii="宋体" w:hAnsi="宋体" w:eastAsia="宋体" w:cs="宋体"/>
                <w:b w:val="0"/>
                <w:bCs w:val="0"/>
                <w:color w:val="auto"/>
                <w:kern w:val="0"/>
                <w:sz w:val="18"/>
                <w:szCs w:val="18"/>
                <w:highlight w:val="none"/>
              </w:rPr>
              <w:br w:type="textWrapping"/>
            </w:r>
            <w:r>
              <w:rPr>
                <w:rFonts w:hint="eastAsia" w:ascii="宋体" w:hAnsi="宋体" w:eastAsia="宋体" w:cs="宋体"/>
                <w:b w:val="0"/>
                <w:bCs w:val="0"/>
                <w:color w:val="auto"/>
                <w:kern w:val="0"/>
                <w:sz w:val="18"/>
                <w:szCs w:val="18"/>
                <w:highlight w:val="none"/>
                <w:lang w:val="en-US" w:eastAsia="zh-CN"/>
              </w:rPr>
              <w:t>8.2</w:t>
            </w:r>
            <w:r>
              <w:rPr>
                <w:rFonts w:hint="eastAsia" w:ascii="宋体" w:hAnsi="宋体" w:eastAsia="宋体" w:cs="宋体"/>
                <w:b w:val="0"/>
                <w:bCs w:val="0"/>
                <w:color w:val="auto"/>
                <w:kern w:val="0"/>
                <w:sz w:val="18"/>
                <w:szCs w:val="18"/>
                <w:highlight w:val="none"/>
              </w:rPr>
              <w:t>支持手动切换不同测量值</w:t>
            </w:r>
            <w:r>
              <w:rPr>
                <w:rFonts w:hint="eastAsia" w:ascii="宋体" w:hAnsi="宋体" w:eastAsia="宋体" w:cs="宋体"/>
                <w:b w:val="0"/>
                <w:bCs w:val="0"/>
                <w:color w:val="auto"/>
                <w:kern w:val="0"/>
                <w:sz w:val="18"/>
                <w:szCs w:val="18"/>
                <w:highlight w:val="none"/>
                <w:lang w:eastAsia="zh-CN"/>
              </w:rPr>
              <w:t>；</w:t>
            </w:r>
          </w:p>
          <w:p w14:paraId="434826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jc w:val="left"/>
              <w:textAlignment w:val="center"/>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b w:val="0"/>
                <w:bCs w:val="0"/>
                <w:color w:val="auto"/>
                <w:kern w:val="0"/>
                <w:sz w:val="18"/>
                <w:szCs w:val="18"/>
                <w:highlight w:val="none"/>
                <w:lang w:val="en-US" w:eastAsia="zh-CN"/>
              </w:rPr>
              <w:t>二、配件</w:t>
            </w:r>
            <w:r>
              <w:rPr>
                <w:rFonts w:hint="eastAsia" w:ascii="宋体" w:hAnsi="宋体" w:eastAsia="宋体" w:cs="宋体"/>
                <w:i w:val="0"/>
                <w:iCs w:val="0"/>
                <w:color w:val="auto"/>
                <w:kern w:val="0"/>
                <w:sz w:val="18"/>
                <w:szCs w:val="18"/>
                <w:highlight w:val="none"/>
                <w:u w:val="none"/>
                <w:lang w:val="en-US" w:eastAsia="zh-CN" w:bidi="ar"/>
              </w:rPr>
              <w:t>配件：</w:t>
            </w:r>
          </w:p>
          <w:p w14:paraId="5CFD78D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w:t>
            </w:r>
            <w:r>
              <w:rPr>
                <w:rFonts w:hint="eastAsia" w:ascii="宋体" w:hAnsi="宋体" w:eastAsia="宋体" w:cs="宋体"/>
                <w:i w:val="0"/>
                <w:iCs w:val="0"/>
                <w:color w:val="auto"/>
                <w:kern w:val="0"/>
                <w:sz w:val="18"/>
                <w:szCs w:val="18"/>
                <w:highlight w:val="none"/>
                <w:u w:val="none"/>
                <w:lang w:val="en-US" w:eastAsia="zh-CN" w:bidi="ar"/>
              </w:rPr>
              <w:t>万用表2块：</w:t>
            </w:r>
            <w:r>
              <w:rPr>
                <w:rFonts w:hint="eastAsia" w:ascii="宋体" w:hAnsi="宋体" w:eastAsia="宋体" w:cs="宋体"/>
                <w:color w:val="auto"/>
                <w:kern w:val="0"/>
                <w:sz w:val="18"/>
                <w:szCs w:val="18"/>
                <w:highlight w:val="none"/>
              </w:rPr>
              <w:t>直流电压0.1mV-1000V</w:t>
            </w:r>
            <w:r>
              <w:rPr>
                <w:rFonts w:hint="eastAsia" w:ascii="宋体" w:hAnsi="宋体" w:eastAsia="宋体" w:cs="宋体"/>
                <w:color w:val="auto"/>
                <w:kern w:val="0"/>
                <w:sz w:val="18"/>
                <w:szCs w:val="18"/>
                <w:highlight w:val="none"/>
                <w:lang w:eastAsia="zh-CN"/>
              </w:rPr>
              <w:t>；</w:t>
            </w:r>
          </w:p>
          <w:p w14:paraId="6E33DC9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w:t>
            </w:r>
            <w:r>
              <w:rPr>
                <w:rFonts w:hint="eastAsia" w:ascii="宋体" w:hAnsi="宋体" w:eastAsia="宋体" w:cs="宋体"/>
                <w:color w:val="auto"/>
                <w:kern w:val="0"/>
                <w:sz w:val="18"/>
                <w:szCs w:val="18"/>
                <w:highlight w:val="none"/>
              </w:rPr>
              <w:t>交流电压0.001V-750V</w:t>
            </w:r>
            <w:r>
              <w:rPr>
                <w:rFonts w:hint="eastAsia" w:ascii="宋体" w:hAnsi="宋体" w:eastAsia="宋体" w:cs="宋体"/>
                <w:color w:val="auto"/>
                <w:kern w:val="0"/>
                <w:sz w:val="18"/>
                <w:szCs w:val="18"/>
                <w:highlight w:val="none"/>
                <w:lang w:eastAsia="zh-CN"/>
              </w:rPr>
              <w:t>；</w:t>
            </w:r>
          </w:p>
          <w:p w14:paraId="4DE09BE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w:t>
            </w:r>
            <w:r>
              <w:rPr>
                <w:rFonts w:hint="eastAsia" w:ascii="宋体" w:hAnsi="宋体" w:eastAsia="宋体" w:cs="宋体"/>
                <w:color w:val="auto"/>
                <w:kern w:val="0"/>
                <w:sz w:val="18"/>
                <w:szCs w:val="18"/>
                <w:highlight w:val="none"/>
              </w:rPr>
              <w:t>直流电流0.01μA-20A</w:t>
            </w:r>
            <w:r>
              <w:rPr>
                <w:rFonts w:hint="eastAsia" w:ascii="宋体" w:hAnsi="宋体" w:eastAsia="宋体" w:cs="宋体"/>
                <w:color w:val="auto"/>
                <w:kern w:val="0"/>
                <w:sz w:val="18"/>
                <w:szCs w:val="18"/>
                <w:highlight w:val="none"/>
                <w:lang w:eastAsia="zh-CN"/>
              </w:rPr>
              <w:t>；</w:t>
            </w:r>
          </w:p>
          <w:p w14:paraId="3465EA1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eastAsia" w:ascii="宋体" w:hAnsi="宋体" w:eastAsia="宋体" w:cs="宋体"/>
                <w:color w:val="auto"/>
                <w:kern w:val="0"/>
                <w:sz w:val="18"/>
                <w:szCs w:val="18"/>
                <w:highlight w:val="none"/>
              </w:rPr>
              <w:t>交流电流0.01μA-20A</w:t>
            </w:r>
            <w:r>
              <w:rPr>
                <w:rFonts w:hint="eastAsia" w:ascii="宋体" w:hAnsi="宋体" w:eastAsia="宋体" w:cs="宋体"/>
                <w:color w:val="auto"/>
                <w:kern w:val="0"/>
                <w:sz w:val="18"/>
                <w:szCs w:val="18"/>
                <w:highlight w:val="none"/>
                <w:lang w:eastAsia="zh-CN"/>
              </w:rPr>
              <w:t>；</w:t>
            </w:r>
          </w:p>
          <w:p w14:paraId="712E7C8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5.</w:t>
            </w:r>
            <w:r>
              <w:rPr>
                <w:rFonts w:hint="eastAsia" w:ascii="宋体" w:hAnsi="宋体" w:eastAsia="宋体" w:cs="宋体"/>
                <w:color w:val="auto"/>
                <w:kern w:val="0"/>
                <w:sz w:val="18"/>
                <w:szCs w:val="18"/>
                <w:highlight w:val="none"/>
              </w:rPr>
              <w:t>电阻0.1Ω-60MΩ</w:t>
            </w:r>
            <w:r>
              <w:rPr>
                <w:rFonts w:hint="eastAsia" w:ascii="宋体" w:hAnsi="宋体" w:eastAsia="宋体" w:cs="宋体"/>
                <w:color w:val="auto"/>
                <w:kern w:val="0"/>
                <w:sz w:val="18"/>
                <w:szCs w:val="18"/>
                <w:highlight w:val="none"/>
                <w:lang w:eastAsia="zh-CN"/>
              </w:rPr>
              <w:t>；</w:t>
            </w:r>
          </w:p>
          <w:p w14:paraId="28E6575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6.</w:t>
            </w:r>
            <w:r>
              <w:rPr>
                <w:rFonts w:hint="eastAsia" w:ascii="宋体" w:hAnsi="宋体" w:eastAsia="宋体" w:cs="宋体"/>
                <w:color w:val="auto"/>
                <w:kern w:val="0"/>
                <w:sz w:val="18"/>
                <w:szCs w:val="18"/>
                <w:highlight w:val="none"/>
              </w:rPr>
              <w:t>电容0.001nF-100mF</w:t>
            </w:r>
            <w:r>
              <w:rPr>
                <w:rFonts w:hint="eastAsia" w:ascii="宋体" w:hAnsi="宋体" w:eastAsia="宋体" w:cs="宋体"/>
                <w:color w:val="auto"/>
                <w:kern w:val="0"/>
                <w:sz w:val="18"/>
                <w:szCs w:val="18"/>
                <w:highlight w:val="none"/>
                <w:lang w:eastAsia="zh-CN"/>
              </w:rPr>
              <w:t>；</w:t>
            </w:r>
          </w:p>
          <w:p w14:paraId="6A76384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7.</w:t>
            </w:r>
            <w:r>
              <w:rPr>
                <w:rFonts w:hint="eastAsia" w:ascii="宋体" w:hAnsi="宋体" w:eastAsia="宋体" w:cs="宋体"/>
                <w:color w:val="auto"/>
                <w:kern w:val="0"/>
                <w:sz w:val="18"/>
                <w:szCs w:val="18"/>
                <w:highlight w:val="none"/>
              </w:rPr>
              <w:t>频率0.001Hz-9.999MHz</w:t>
            </w:r>
            <w:r>
              <w:rPr>
                <w:rFonts w:hint="eastAsia" w:ascii="宋体" w:hAnsi="宋体" w:eastAsia="宋体" w:cs="宋体"/>
                <w:color w:val="auto"/>
                <w:kern w:val="0"/>
                <w:sz w:val="18"/>
                <w:szCs w:val="18"/>
                <w:highlight w:val="none"/>
                <w:lang w:eastAsia="zh-CN"/>
              </w:rPr>
              <w:t>；</w:t>
            </w:r>
          </w:p>
          <w:p w14:paraId="105FE8F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8.</w:t>
            </w:r>
            <w:r>
              <w:rPr>
                <w:rFonts w:hint="eastAsia" w:ascii="宋体" w:hAnsi="宋体" w:eastAsia="宋体" w:cs="宋体"/>
                <w:color w:val="auto"/>
                <w:kern w:val="0"/>
                <w:sz w:val="18"/>
                <w:szCs w:val="18"/>
                <w:highlight w:val="none"/>
              </w:rPr>
              <w:t>二极管/三极管/电路通断</w:t>
            </w:r>
            <w:r>
              <w:rPr>
                <w:rFonts w:hint="eastAsia" w:ascii="宋体" w:hAnsi="宋体" w:eastAsia="宋体" w:cs="宋体"/>
                <w:color w:val="auto"/>
                <w:kern w:val="0"/>
                <w:sz w:val="18"/>
                <w:szCs w:val="18"/>
                <w:highlight w:val="none"/>
                <w:lang w:eastAsia="zh-CN"/>
              </w:rPr>
              <w:t>；</w:t>
            </w:r>
          </w:p>
          <w:p w14:paraId="4E62582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9.</w:t>
            </w:r>
            <w:r>
              <w:rPr>
                <w:rFonts w:hint="eastAsia" w:ascii="宋体" w:hAnsi="宋体" w:eastAsia="宋体" w:cs="宋体"/>
                <w:color w:val="auto"/>
                <w:kern w:val="0"/>
                <w:sz w:val="18"/>
                <w:szCs w:val="18"/>
                <w:highlight w:val="none"/>
              </w:rPr>
              <w:t>LCD背光/数据保持</w:t>
            </w:r>
            <w:r>
              <w:rPr>
                <w:rFonts w:hint="eastAsia" w:ascii="宋体" w:hAnsi="宋体" w:eastAsia="宋体" w:cs="宋体"/>
                <w:color w:val="auto"/>
                <w:kern w:val="0"/>
                <w:sz w:val="18"/>
                <w:szCs w:val="18"/>
                <w:highlight w:val="none"/>
                <w:lang w:eastAsia="zh-CN"/>
              </w:rPr>
              <w:t>；</w:t>
            </w:r>
          </w:p>
          <w:p w14:paraId="4CB42A4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10.</w:t>
            </w:r>
            <w:r>
              <w:rPr>
                <w:rFonts w:hint="eastAsia" w:ascii="宋体" w:hAnsi="宋体" w:eastAsia="宋体" w:cs="宋体"/>
                <w:color w:val="auto"/>
                <w:kern w:val="0"/>
                <w:sz w:val="18"/>
                <w:szCs w:val="18"/>
                <w:highlight w:val="none"/>
              </w:rPr>
              <w:t>通断蜂鸣/通断报警发光</w:t>
            </w:r>
            <w:r>
              <w:rPr>
                <w:rFonts w:hint="eastAsia" w:ascii="宋体" w:hAnsi="宋体" w:eastAsia="宋体" w:cs="宋体"/>
                <w:color w:val="auto"/>
                <w:kern w:val="0"/>
                <w:sz w:val="18"/>
                <w:szCs w:val="18"/>
                <w:highlight w:val="none"/>
                <w:lang w:eastAsia="zh-CN"/>
              </w:rPr>
              <w:t>；</w:t>
            </w:r>
          </w:p>
          <w:p w14:paraId="1E29BFC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11.</w:t>
            </w:r>
            <w:r>
              <w:rPr>
                <w:rFonts w:hint="eastAsia" w:ascii="宋体" w:hAnsi="宋体" w:eastAsia="宋体" w:cs="宋体"/>
                <w:color w:val="auto"/>
                <w:kern w:val="0"/>
                <w:sz w:val="18"/>
                <w:szCs w:val="18"/>
                <w:highlight w:val="none"/>
              </w:rPr>
              <w:t>低电压显示</w:t>
            </w:r>
            <w:r>
              <w:rPr>
                <w:rFonts w:hint="eastAsia" w:ascii="宋体" w:hAnsi="宋体" w:eastAsia="宋体" w:cs="宋体"/>
                <w:color w:val="auto"/>
                <w:kern w:val="0"/>
                <w:sz w:val="18"/>
                <w:szCs w:val="18"/>
                <w:highlight w:val="none"/>
                <w:lang w:eastAsia="zh-CN"/>
              </w:rPr>
              <w:t>；</w:t>
            </w:r>
          </w:p>
          <w:p w14:paraId="08BAF68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12.</w:t>
            </w:r>
            <w:r>
              <w:rPr>
                <w:rFonts w:hint="eastAsia" w:ascii="宋体" w:hAnsi="宋体" w:eastAsia="宋体" w:cs="宋体"/>
                <w:color w:val="auto"/>
                <w:kern w:val="0"/>
                <w:sz w:val="18"/>
                <w:szCs w:val="18"/>
                <w:highlight w:val="none"/>
              </w:rPr>
              <w:t>自动关机(可取消)</w:t>
            </w:r>
            <w:r>
              <w:rPr>
                <w:rFonts w:hint="eastAsia" w:ascii="宋体" w:hAnsi="宋体" w:eastAsia="宋体" w:cs="宋体"/>
                <w:color w:val="auto"/>
                <w:kern w:val="0"/>
                <w:sz w:val="18"/>
                <w:szCs w:val="18"/>
                <w:highlight w:val="none"/>
                <w:lang w:eastAsia="zh-CN"/>
              </w:rPr>
              <w:t>；</w:t>
            </w:r>
          </w:p>
          <w:p w14:paraId="3AD7275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13.</w:t>
            </w:r>
            <w:r>
              <w:rPr>
                <w:rFonts w:hint="eastAsia" w:ascii="宋体" w:hAnsi="宋体" w:eastAsia="宋体" w:cs="宋体"/>
                <w:color w:val="auto"/>
                <w:kern w:val="0"/>
                <w:sz w:val="18"/>
                <w:szCs w:val="18"/>
                <w:highlight w:val="none"/>
              </w:rPr>
              <w:t>双层防摔绝缘保护</w:t>
            </w:r>
            <w:r>
              <w:rPr>
                <w:rFonts w:hint="eastAsia" w:ascii="宋体" w:hAnsi="宋体" w:eastAsia="宋体" w:cs="宋体"/>
                <w:color w:val="auto"/>
                <w:kern w:val="0"/>
                <w:sz w:val="18"/>
                <w:szCs w:val="18"/>
                <w:highlight w:val="none"/>
                <w:lang w:eastAsia="zh-CN"/>
              </w:rPr>
              <w:t>；</w:t>
            </w:r>
          </w:p>
          <w:p w14:paraId="3812EA3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14.</w:t>
            </w:r>
            <w:r>
              <w:rPr>
                <w:rFonts w:hint="eastAsia" w:ascii="宋体" w:hAnsi="宋体" w:eastAsia="宋体" w:cs="宋体"/>
                <w:color w:val="auto"/>
                <w:kern w:val="0"/>
                <w:sz w:val="18"/>
                <w:szCs w:val="18"/>
                <w:highlight w:val="none"/>
              </w:rPr>
              <w:t>600mA保险管</w:t>
            </w:r>
            <w:r>
              <w:rPr>
                <w:rFonts w:hint="eastAsia" w:ascii="宋体" w:hAnsi="宋体" w:eastAsia="宋体" w:cs="宋体"/>
                <w:color w:val="auto"/>
                <w:kern w:val="0"/>
                <w:sz w:val="18"/>
                <w:szCs w:val="18"/>
                <w:highlight w:val="none"/>
                <w:lang w:eastAsia="zh-CN"/>
              </w:rPr>
              <w:t>；</w:t>
            </w:r>
          </w:p>
          <w:p w14:paraId="0BB57EE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15.</w:t>
            </w:r>
            <w:r>
              <w:rPr>
                <w:rFonts w:hint="eastAsia" w:ascii="宋体" w:hAnsi="宋体" w:eastAsia="宋体" w:cs="宋体"/>
                <w:color w:val="auto"/>
                <w:kern w:val="0"/>
                <w:sz w:val="18"/>
                <w:szCs w:val="18"/>
                <w:highlight w:val="none"/>
              </w:rPr>
              <w:t>16A保险管</w:t>
            </w:r>
            <w:r>
              <w:rPr>
                <w:rFonts w:hint="eastAsia" w:ascii="宋体" w:hAnsi="宋体" w:eastAsia="宋体" w:cs="宋体"/>
                <w:color w:val="auto"/>
                <w:kern w:val="0"/>
                <w:sz w:val="18"/>
                <w:szCs w:val="18"/>
                <w:highlight w:val="none"/>
                <w:lang w:eastAsia="zh-CN"/>
              </w:rPr>
              <w:t>；</w:t>
            </w:r>
          </w:p>
          <w:p w14:paraId="048ECF5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16.</w:t>
            </w:r>
            <w:r>
              <w:rPr>
                <w:rFonts w:hint="eastAsia" w:ascii="宋体" w:hAnsi="宋体" w:eastAsia="宋体" w:cs="宋体"/>
                <w:color w:val="auto"/>
                <w:kern w:val="0"/>
                <w:sz w:val="18"/>
                <w:szCs w:val="18"/>
                <w:highlight w:val="none"/>
              </w:rPr>
              <w:t>保险丝熔断报警</w:t>
            </w:r>
            <w:r>
              <w:rPr>
                <w:rFonts w:hint="eastAsia" w:ascii="宋体" w:hAnsi="宋体" w:eastAsia="宋体" w:cs="宋体"/>
                <w:color w:val="auto"/>
                <w:kern w:val="0"/>
                <w:sz w:val="18"/>
                <w:szCs w:val="18"/>
                <w:highlight w:val="none"/>
                <w:lang w:eastAsia="zh-CN"/>
              </w:rPr>
              <w:t>；</w:t>
            </w:r>
          </w:p>
          <w:p w14:paraId="0CF3829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i w:val="0"/>
                <w:iCs w:val="0"/>
                <w:color w:val="auto"/>
                <w:kern w:val="0"/>
                <w:sz w:val="18"/>
                <w:szCs w:val="18"/>
                <w:highlight w:val="none"/>
                <w:lang w:val="en-US" w:eastAsia="zh-CN" w:bidi="ar"/>
              </w:rPr>
              <w:t>17.</w:t>
            </w:r>
            <w:r>
              <w:rPr>
                <w:rFonts w:hint="eastAsia" w:ascii="宋体" w:hAnsi="宋体" w:eastAsia="宋体" w:cs="宋体"/>
                <w:color w:val="auto"/>
                <w:kern w:val="0"/>
                <w:sz w:val="18"/>
                <w:szCs w:val="18"/>
                <w:highlight w:val="none"/>
              </w:rPr>
              <w:t>交直流电流模式记忆</w:t>
            </w:r>
            <w:r>
              <w:rPr>
                <w:rFonts w:hint="eastAsia" w:ascii="宋体" w:hAnsi="宋体" w:eastAsia="宋体" w:cs="宋体"/>
                <w:color w:val="auto"/>
                <w:kern w:val="0"/>
                <w:sz w:val="18"/>
                <w:szCs w:val="18"/>
                <w:highlight w:val="none"/>
                <w:lang w:eastAsia="zh-CN"/>
              </w:rPr>
              <w:t>；</w:t>
            </w:r>
          </w:p>
          <w:p w14:paraId="7FAADE9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18.</w:t>
            </w:r>
            <w:r>
              <w:rPr>
                <w:rFonts w:hint="eastAsia" w:ascii="宋体" w:hAnsi="宋体" w:eastAsia="宋体" w:cs="宋体"/>
                <w:color w:val="auto"/>
                <w:kern w:val="0"/>
                <w:sz w:val="18"/>
                <w:szCs w:val="18"/>
                <w:highlight w:val="none"/>
              </w:rPr>
              <w:t>数字式钳形电流表</w:t>
            </w:r>
            <w:r>
              <w:rPr>
                <w:rFonts w:hint="eastAsia" w:ascii="宋体" w:hAnsi="宋体" w:eastAsia="宋体" w:cs="宋体"/>
                <w:color w:val="auto"/>
                <w:kern w:val="0"/>
                <w:sz w:val="18"/>
                <w:szCs w:val="18"/>
                <w:highlight w:val="none"/>
                <w:lang w:val="en-US" w:eastAsia="zh-CN"/>
              </w:rPr>
              <w:t>2块</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交流电压</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0.001V-600V</w:t>
            </w:r>
            <w:r>
              <w:rPr>
                <w:rFonts w:hint="eastAsia" w:ascii="宋体" w:hAnsi="宋体" w:eastAsia="宋体" w:cs="宋体"/>
                <w:color w:val="auto"/>
                <w:kern w:val="0"/>
                <w:sz w:val="18"/>
                <w:szCs w:val="18"/>
                <w:highlight w:val="none"/>
                <w:lang w:eastAsia="zh-CN"/>
              </w:rPr>
              <w:t>；</w:t>
            </w:r>
          </w:p>
          <w:p w14:paraId="3ADC59B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19.</w:t>
            </w:r>
            <w:r>
              <w:rPr>
                <w:rFonts w:hint="eastAsia" w:ascii="宋体" w:hAnsi="宋体" w:eastAsia="宋体" w:cs="宋体"/>
                <w:color w:val="auto"/>
                <w:kern w:val="0"/>
                <w:sz w:val="18"/>
                <w:szCs w:val="18"/>
                <w:highlight w:val="none"/>
              </w:rPr>
              <w:t>直流电压</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0.1mV-600V</w:t>
            </w:r>
            <w:r>
              <w:rPr>
                <w:rFonts w:hint="eastAsia" w:ascii="宋体" w:hAnsi="宋体" w:eastAsia="宋体" w:cs="宋体"/>
                <w:color w:val="auto"/>
                <w:kern w:val="0"/>
                <w:sz w:val="18"/>
                <w:szCs w:val="18"/>
                <w:highlight w:val="none"/>
                <w:lang w:eastAsia="zh-CN"/>
              </w:rPr>
              <w:t>；</w:t>
            </w:r>
          </w:p>
          <w:p w14:paraId="328418E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20.</w:t>
            </w:r>
            <w:r>
              <w:rPr>
                <w:rFonts w:hint="eastAsia" w:ascii="宋体" w:hAnsi="宋体" w:eastAsia="宋体" w:cs="宋体"/>
                <w:color w:val="auto"/>
                <w:kern w:val="0"/>
                <w:sz w:val="18"/>
                <w:szCs w:val="18"/>
                <w:highlight w:val="none"/>
              </w:rPr>
              <w:t>交流电流</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0.01A-400A</w:t>
            </w:r>
            <w:r>
              <w:rPr>
                <w:rFonts w:hint="eastAsia" w:ascii="宋体" w:hAnsi="宋体" w:eastAsia="宋体" w:cs="宋体"/>
                <w:color w:val="auto"/>
                <w:kern w:val="0"/>
                <w:sz w:val="18"/>
                <w:szCs w:val="18"/>
                <w:highlight w:val="none"/>
                <w:lang w:eastAsia="zh-CN"/>
              </w:rPr>
              <w:t>；</w:t>
            </w:r>
          </w:p>
          <w:p w14:paraId="4D8B027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21.</w:t>
            </w:r>
            <w:r>
              <w:rPr>
                <w:rFonts w:hint="eastAsia" w:ascii="宋体" w:hAnsi="宋体" w:eastAsia="宋体" w:cs="宋体"/>
                <w:color w:val="auto"/>
                <w:kern w:val="0"/>
                <w:sz w:val="18"/>
                <w:szCs w:val="18"/>
                <w:highlight w:val="none"/>
              </w:rPr>
              <w:t>直流电流</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0.01A-400A</w:t>
            </w:r>
            <w:r>
              <w:rPr>
                <w:rFonts w:hint="eastAsia" w:ascii="宋体" w:hAnsi="宋体" w:eastAsia="宋体" w:cs="宋体"/>
                <w:color w:val="auto"/>
                <w:kern w:val="0"/>
                <w:sz w:val="18"/>
                <w:szCs w:val="18"/>
                <w:highlight w:val="none"/>
                <w:lang w:eastAsia="zh-CN"/>
              </w:rPr>
              <w:t>；</w:t>
            </w:r>
          </w:p>
          <w:p w14:paraId="511B4E5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22.</w:t>
            </w:r>
            <w:r>
              <w:rPr>
                <w:rFonts w:hint="eastAsia" w:ascii="宋体" w:hAnsi="宋体" w:eastAsia="宋体" w:cs="宋体"/>
                <w:color w:val="auto"/>
                <w:kern w:val="0"/>
                <w:sz w:val="18"/>
                <w:szCs w:val="18"/>
                <w:highlight w:val="none"/>
              </w:rPr>
              <w:t>电压频率</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10-60KHz</w:t>
            </w:r>
            <w:r>
              <w:rPr>
                <w:rFonts w:hint="eastAsia" w:ascii="宋体" w:hAnsi="宋体" w:eastAsia="宋体" w:cs="宋体"/>
                <w:color w:val="auto"/>
                <w:kern w:val="0"/>
                <w:sz w:val="18"/>
                <w:szCs w:val="18"/>
                <w:highlight w:val="none"/>
                <w:lang w:eastAsia="zh-CN"/>
              </w:rPr>
              <w:t>；</w:t>
            </w:r>
          </w:p>
          <w:p w14:paraId="4415085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lang w:val="en-US" w:eastAsia="zh-CN" w:bidi="ar-SA"/>
              </w:rPr>
              <w:t>23.</w:t>
            </w:r>
            <w:r>
              <w:rPr>
                <w:rFonts w:hint="eastAsia" w:ascii="宋体" w:hAnsi="宋体" w:eastAsia="宋体" w:cs="宋体"/>
                <w:color w:val="auto"/>
                <w:kern w:val="0"/>
                <w:sz w:val="18"/>
                <w:szCs w:val="18"/>
                <w:highlight w:val="none"/>
              </w:rPr>
              <w:t>电容测量</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0.01nF-40mF</w:t>
            </w:r>
          </w:p>
          <w:p w14:paraId="6D0DF43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24.</w:t>
            </w:r>
            <w:r>
              <w:rPr>
                <w:rFonts w:hint="eastAsia" w:ascii="宋体" w:hAnsi="宋体" w:eastAsia="宋体" w:cs="宋体"/>
                <w:color w:val="auto"/>
                <w:kern w:val="0"/>
                <w:sz w:val="18"/>
                <w:szCs w:val="18"/>
                <w:highlight w:val="none"/>
              </w:rPr>
              <w:t>电阻测量</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0.1Ω-40.00MΩ</w:t>
            </w:r>
            <w:r>
              <w:rPr>
                <w:rFonts w:hint="eastAsia" w:ascii="宋体" w:hAnsi="宋体" w:eastAsia="宋体" w:cs="宋体"/>
                <w:color w:val="auto"/>
                <w:kern w:val="0"/>
                <w:sz w:val="18"/>
                <w:szCs w:val="18"/>
                <w:highlight w:val="none"/>
                <w:lang w:eastAsia="zh-CN"/>
              </w:rPr>
              <w:t>；</w:t>
            </w:r>
          </w:p>
          <w:p w14:paraId="53B90F4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25.</w:t>
            </w:r>
            <w:r>
              <w:rPr>
                <w:rFonts w:hint="eastAsia" w:ascii="宋体" w:hAnsi="宋体" w:eastAsia="宋体" w:cs="宋体"/>
                <w:color w:val="auto"/>
                <w:kern w:val="0"/>
                <w:sz w:val="18"/>
                <w:szCs w:val="18"/>
                <w:highlight w:val="none"/>
              </w:rPr>
              <w:t>频率测量</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0.01Hz-10MHz</w:t>
            </w:r>
            <w:r>
              <w:rPr>
                <w:rFonts w:hint="eastAsia" w:ascii="宋体" w:hAnsi="宋体" w:eastAsia="宋体" w:cs="宋体"/>
                <w:color w:val="auto"/>
                <w:kern w:val="0"/>
                <w:sz w:val="18"/>
                <w:szCs w:val="18"/>
                <w:highlight w:val="none"/>
                <w:lang w:eastAsia="zh-CN"/>
              </w:rPr>
              <w:t>；</w:t>
            </w:r>
          </w:p>
          <w:p w14:paraId="7B98C63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26.</w:t>
            </w:r>
            <w:r>
              <w:rPr>
                <w:rFonts w:hint="eastAsia" w:ascii="宋体" w:hAnsi="宋体" w:eastAsia="宋体" w:cs="宋体"/>
                <w:color w:val="auto"/>
                <w:kern w:val="0"/>
                <w:sz w:val="18"/>
                <w:szCs w:val="18"/>
                <w:highlight w:val="none"/>
              </w:rPr>
              <w:t>钳口开口</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28mm</w:t>
            </w:r>
            <w:r>
              <w:rPr>
                <w:rFonts w:hint="eastAsia" w:ascii="宋体" w:hAnsi="宋体" w:eastAsia="宋体" w:cs="宋体"/>
                <w:color w:val="auto"/>
                <w:kern w:val="0"/>
                <w:sz w:val="18"/>
                <w:szCs w:val="18"/>
                <w:highlight w:val="none"/>
                <w:lang w:eastAsia="zh-CN"/>
              </w:rPr>
              <w:t>；</w:t>
            </w:r>
          </w:p>
          <w:p w14:paraId="632700B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27.</w:t>
            </w:r>
            <w:r>
              <w:rPr>
                <w:rFonts w:hint="eastAsia" w:ascii="宋体" w:hAnsi="宋体" w:eastAsia="宋体" w:cs="宋体"/>
                <w:color w:val="auto"/>
                <w:kern w:val="0"/>
                <w:sz w:val="18"/>
                <w:szCs w:val="18"/>
                <w:highlight w:val="none"/>
              </w:rPr>
              <w:t>500V指针式兆欧表</w:t>
            </w:r>
            <w:r>
              <w:rPr>
                <w:rFonts w:hint="eastAsia" w:ascii="宋体" w:hAnsi="宋体" w:eastAsia="宋体" w:cs="宋体"/>
                <w:color w:val="auto"/>
                <w:kern w:val="0"/>
                <w:sz w:val="18"/>
                <w:szCs w:val="18"/>
                <w:highlight w:val="none"/>
                <w:lang w:val="en-US" w:eastAsia="zh-CN"/>
              </w:rPr>
              <w:t>2块</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额定电压500V</w:t>
            </w:r>
            <w:r>
              <w:rPr>
                <w:rFonts w:hint="eastAsia" w:ascii="宋体" w:hAnsi="宋体" w:eastAsia="宋体" w:cs="宋体"/>
                <w:color w:val="auto"/>
                <w:kern w:val="0"/>
                <w:sz w:val="18"/>
                <w:szCs w:val="18"/>
                <w:highlight w:val="none"/>
                <w:lang w:eastAsia="zh-CN"/>
              </w:rPr>
              <w:t>；</w:t>
            </w:r>
          </w:p>
          <w:p w14:paraId="5F7CB1E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28.</w:t>
            </w:r>
            <w:r>
              <w:rPr>
                <w:rFonts w:hint="eastAsia" w:ascii="宋体" w:hAnsi="宋体" w:eastAsia="宋体" w:cs="宋体"/>
                <w:color w:val="auto"/>
                <w:kern w:val="0"/>
                <w:sz w:val="18"/>
                <w:szCs w:val="18"/>
                <w:highlight w:val="none"/>
              </w:rPr>
              <w:t>测量范围0-500MΩ</w:t>
            </w:r>
            <w:r>
              <w:rPr>
                <w:rFonts w:hint="eastAsia" w:ascii="宋体" w:hAnsi="宋体" w:eastAsia="宋体" w:cs="宋体"/>
                <w:color w:val="auto"/>
                <w:kern w:val="0"/>
                <w:sz w:val="18"/>
                <w:szCs w:val="18"/>
                <w:highlight w:val="none"/>
                <w:lang w:eastAsia="zh-CN"/>
              </w:rPr>
              <w:t>；</w:t>
            </w:r>
          </w:p>
          <w:p w14:paraId="380CB5D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29.</w:t>
            </w:r>
            <w:r>
              <w:rPr>
                <w:rFonts w:hint="eastAsia" w:ascii="宋体" w:hAnsi="宋体" w:eastAsia="宋体" w:cs="宋体"/>
                <w:color w:val="auto"/>
                <w:kern w:val="0"/>
                <w:sz w:val="18"/>
                <w:szCs w:val="18"/>
                <w:highlight w:val="none"/>
              </w:rPr>
              <w:t>准确度10级</w:t>
            </w:r>
            <w:r>
              <w:rPr>
                <w:rFonts w:hint="eastAsia" w:ascii="宋体" w:hAnsi="宋体" w:eastAsia="宋体" w:cs="宋体"/>
                <w:color w:val="auto"/>
                <w:kern w:val="0"/>
                <w:sz w:val="18"/>
                <w:szCs w:val="18"/>
                <w:highlight w:val="none"/>
                <w:lang w:eastAsia="zh-CN"/>
              </w:rPr>
              <w:t>；</w:t>
            </w:r>
          </w:p>
          <w:p w14:paraId="28EE048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30.</w:t>
            </w:r>
            <w:r>
              <w:rPr>
                <w:rFonts w:hint="eastAsia" w:ascii="宋体" w:hAnsi="宋体" w:eastAsia="宋体" w:cs="宋体"/>
                <w:color w:val="auto"/>
                <w:kern w:val="0"/>
                <w:sz w:val="18"/>
                <w:szCs w:val="18"/>
                <w:highlight w:val="none"/>
              </w:rPr>
              <w:t>1000V指针式兆欧表</w:t>
            </w:r>
            <w:r>
              <w:rPr>
                <w:rFonts w:hint="eastAsia" w:ascii="宋体" w:hAnsi="宋体" w:eastAsia="宋体" w:cs="宋体"/>
                <w:color w:val="auto"/>
                <w:kern w:val="0"/>
                <w:sz w:val="18"/>
                <w:szCs w:val="18"/>
                <w:highlight w:val="none"/>
                <w:lang w:val="en-US" w:eastAsia="zh-CN"/>
              </w:rPr>
              <w:t>2块</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额定电压1000V</w:t>
            </w:r>
            <w:r>
              <w:rPr>
                <w:rFonts w:hint="eastAsia" w:ascii="宋体" w:hAnsi="宋体" w:eastAsia="宋体" w:cs="宋体"/>
                <w:color w:val="auto"/>
                <w:kern w:val="0"/>
                <w:sz w:val="18"/>
                <w:szCs w:val="18"/>
                <w:highlight w:val="none"/>
                <w:lang w:eastAsia="zh-CN"/>
              </w:rPr>
              <w:t>；</w:t>
            </w:r>
          </w:p>
          <w:p w14:paraId="2028B76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31.</w:t>
            </w:r>
            <w:r>
              <w:rPr>
                <w:rFonts w:hint="eastAsia" w:ascii="宋体" w:hAnsi="宋体" w:eastAsia="宋体" w:cs="宋体"/>
                <w:color w:val="auto"/>
                <w:kern w:val="0"/>
                <w:sz w:val="18"/>
                <w:szCs w:val="18"/>
                <w:highlight w:val="none"/>
              </w:rPr>
              <w:t>测量范围0-1000MΩ</w:t>
            </w:r>
            <w:r>
              <w:rPr>
                <w:rFonts w:hint="eastAsia" w:ascii="宋体" w:hAnsi="宋体" w:eastAsia="宋体" w:cs="宋体"/>
                <w:color w:val="auto"/>
                <w:kern w:val="0"/>
                <w:sz w:val="18"/>
                <w:szCs w:val="18"/>
                <w:highlight w:val="none"/>
                <w:lang w:eastAsia="zh-CN"/>
              </w:rPr>
              <w:t>；</w:t>
            </w:r>
          </w:p>
          <w:p w14:paraId="102E582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32.</w:t>
            </w:r>
            <w:r>
              <w:rPr>
                <w:rFonts w:hint="eastAsia" w:ascii="宋体" w:hAnsi="宋体" w:eastAsia="宋体" w:cs="宋体"/>
                <w:color w:val="auto"/>
                <w:kern w:val="0"/>
                <w:sz w:val="18"/>
                <w:szCs w:val="18"/>
                <w:highlight w:val="none"/>
              </w:rPr>
              <w:t>准确度10级</w:t>
            </w:r>
            <w:r>
              <w:rPr>
                <w:rFonts w:hint="eastAsia" w:ascii="宋体" w:hAnsi="宋体" w:eastAsia="宋体" w:cs="宋体"/>
                <w:color w:val="auto"/>
                <w:kern w:val="0"/>
                <w:sz w:val="18"/>
                <w:szCs w:val="18"/>
                <w:highlight w:val="none"/>
                <w:lang w:eastAsia="zh-CN"/>
              </w:rPr>
              <w:t>；</w:t>
            </w:r>
          </w:p>
          <w:p w14:paraId="47BB89F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33.</w:t>
            </w:r>
            <w:r>
              <w:rPr>
                <w:rFonts w:hint="eastAsia" w:ascii="宋体" w:hAnsi="宋体" w:eastAsia="宋体" w:cs="宋体"/>
                <w:color w:val="auto"/>
                <w:kern w:val="0"/>
                <w:sz w:val="18"/>
                <w:szCs w:val="18"/>
                <w:highlight w:val="none"/>
              </w:rPr>
              <w:t>数字式兆欧表</w:t>
            </w:r>
            <w:r>
              <w:rPr>
                <w:rFonts w:hint="eastAsia" w:ascii="宋体" w:hAnsi="宋体" w:eastAsia="宋体" w:cs="宋体"/>
                <w:color w:val="auto"/>
                <w:kern w:val="0"/>
                <w:sz w:val="18"/>
                <w:szCs w:val="18"/>
                <w:highlight w:val="none"/>
                <w:lang w:val="en-US" w:eastAsia="zh-CN"/>
              </w:rPr>
              <w:t>2块</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额定电压250V-2500V</w:t>
            </w:r>
            <w:r>
              <w:rPr>
                <w:rFonts w:hint="eastAsia" w:ascii="宋体" w:hAnsi="宋体" w:eastAsia="宋体" w:cs="宋体"/>
                <w:color w:val="auto"/>
                <w:kern w:val="0"/>
                <w:sz w:val="18"/>
                <w:szCs w:val="18"/>
                <w:highlight w:val="none"/>
                <w:lang w:eastAsia="zh-CN"/>
              </w:rPr>
              <w:t>；</w:t>
            </w:r>
          </w:p>
          <w:p w14:paraId="066D753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34.</w:t>
            </w:r>
            <w:r>
              <w:rPr>
                <w:rFonts w:hint="eastAsia" w:ascii="宋体" w:hAnsi="宋体" w:eastAsia="宋体" w:cs="宋体"/>
                <w:color w:val="auto"/>
                <w:kern w:val="0"/>
                <w:sz w:val="18"/>
                <w:szCs w:val="18"/>
                <w:highlight w:val="none"/>
              </w:rPr>
              <w:t>测量范围</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250V</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0.0-499MO</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500V</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0.0-999MO</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1000V</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0.0-1.99GΩ</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2500V</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0.0-99.9GΩ</w:t>
            </w:r>
            <w:r>
              <w:rPr>
                <w:rFonts w:hint="eastAsia" w:ascii="宋体" w:hAnsi="宋体" w:eastAsia="宋体" w:cs="宋体"/>
                <w:color w:val="auto"/>
                <w:kern w:val="0"/>
                <w:sz w:val="18"/>
                <w:szCs w:val="18"/>
                <w:highlight w:val="none"/>
                <w:lang w:eastAsia="zh-CN"/>
              </w:rPr>
              <w:t>；</w:t>
            </w:r>
          </w:p>
          <w:p w14:paraId="3E5C96E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35.</w:t>
            </w:r>
            <w:r>
              <w:rPr>
                <w:rFonts w:hint="eastAsia" w:ascii="宋体" w:hAnsi="宋体" w:eastAsia="宋体" w:cs="宋体"/>
                <w:color w:val="auto"/>
                <w:kern w:val="0"/>
                <w:sz w:val="18"/>
                <w:szCs w:val="18"/>
                <w:highlight w:val="none"/>
              </w:rPr>
              <w:t>短路电流约1.3mA</w:t>
            </w:r>
            <w:r>
              <w:rPr>
                <w:rFonts w:hint="eastAsia" w:ascii="宋体" w:hAnsi="宋体" w:eastAsia="宋体" w:cs="宋体"/>
                <w:color w:val="auto"/>
                <w:kern w:val="0"/>
                <w:sz w:val="18"/>
                <w:szCs w:val="18"/>
                <w:highlight w:val="none"/>
                <w:lang w:eastAsia="zh-CN"/>
              </w:rPr>
              <w:t>；</w:t>
            </w:r>
          </w:p>
          <w:p w14:paraId="71C2980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36.</w:t>
            </w:r>
            <w:r>
              <w:rPr>
                <w:rFonts w:hint="eastAsia" w:ascii="宋体" w:hAnsi="宋体" w:eastAsia="宋体" w:cs="宋体"/>
                <w:color w:val="auto"/>
                <w:kern w:val="0"/>
                <w:sz w:val="18"/>
                <w:szCs w:val="18"/>
                <w:highlight w:val="none"/>
              </w:rPr>
              <w:t>交流电压量程30-600V(分辨率1V)</w:t>
            </w:r>
            <w:r>
              <w:rPr>
                <w:rFonts w:hint="eastAsia" w:ascii="宋体" w:hAnsi="宋体" w:eastAsia="宋体" w:cs="宋体"/>
                <w:color w:val="auto"/>
                <w:kern w:val="0"/>
                <w:sz w:val="18"/>
                <w:szCs w:val="18"/>
                <w:highlight w:val="none"/>
                <w:lang w:eastAsia="zh-CN"/>
              </w:rPr>
              <w:t>；</w:t>
            </w:r>
          </w:p>
          <w:p w14:paraId="352F90B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37.</w:t>
            </w:r>
            <w:r>
              <w:rPr>
                <w:rFonts w:hint="eastAsia" w:ascii="宋体" w:hAnsi="宋体" w:eastAsia="宋体" w:cs="宋体"/>
                <w:color w:val="auto"/>
                <w:kern w:val="0"/>
                <w:sz w:val="18"/>
                <w:szCs w:val="18"/>
                <w:highlight w:val="none"/>
              </w:rPr>
              <w:t>数字式接地电阻测试仪</w:t>
            </w:r>
            <w:r>
              <w:rPr>
                <w:rFonts w:hint="eastAsia" w:ascii="宋体" w:hAnsi="宋体" w:eastAsia="宋体" w:cs="宋体"/>
                <w:color w:val="auto"/>
                <w:kern w:val="0"/>
                <w:sz w:val="18"/>
                <w:szCs w:val="18"/>
                <w:highlight w:val="none"/>
                <w:lang w:val="en-US" w:eastAsia="zh-CN"/>
              </w:rPr>
              <w:t>2块</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接地电阻量程</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0-20Ω</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0-200Ω</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0-2000Ω</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0-40Ω</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0-400Ω</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0-4000Ω</w:t>
            </w:r>
            <w:r>
              <w:rPr>
                <w:rFonts w:hint="eastAsia" w:ascii="宋体" w:hAnsi="宋体" w:eastAsia="宋体" w:cs="宋体"/>
                <w:color w:val="auto"/>
                <w:kern w:val="0"/>
                <w:sz w:val="18"/>
                <w:szCs w:val="18"/>
                <w:highlight w:val="none"/>
                <w:lang w:eastAsia="zh-CN"/>
              </w:rPr>
              <w:t>；</w:t>
            </w:r>
          </w:p>
          <w:p w14:paraId="3A26C7E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38.</w:t>
            </w:r>
            <w:r>
              <w:rPr>
                <w:rFonts w:hint="eastAsia" w:ascii="宋体" w:hAnsi="宋体" w:eastAsia="宋体" w:cs="宋体"/>
                <w:color w:val="auto"/>
                <w:kern w:val="0"/>
                <w:sz w:val="18"/>
                <w:szCs w:val="18"/>
                <w:highlight w:val="none"/>
              </w:rPr>
              <w:t>交流接地电压量程</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0-200</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0-400V</w:t>
            </w:r>
            <w:r>
              <w:rPr>
                <w:rFonts w:hint="eastAsia" w:ascii="宋体" w:hAnsi="宋体" w:eastAsia="宋体" w:cs="宋体"/>
                <w:color w:val="auto"/>
                <w:kern w:val="0"/>
                <w:sz w:val="18"/>
                <w:szCs w:val="18"/>
                <w:highlight w:val="none"/>
                <w:lang w:eastAsia="zh-CN"/>
              </w:rPr>
              <w:t>；</w:t>
            </w:r>
          </w:p>
          <w:p w14:paraId="2A25125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39.</w:t>
            </w:r>
            <w:r>
              <w:rPr>
                <w:rFonts w:hint="eastAsia" w:ascii="宋体" w:hAnsi="宋体" w:eastAsia="宋体" w:cs="宋体"/>
                <w:color w:val="auto"/>
                <w:kern w:val="0"/>
                <w:sz w:val="18"/>
                <w:szCs w:val="18"/>
                <w:highlight w:val="none"/>
              </w:rPr>
              <w:t>频率</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50Hz/60Hz</w:t>
            </w:r>
            <w:r>
              <w:rPr>
                <w:rFonts w:hint="eastAsia" w:ascii="宋体" w:hAnsi="宋体" w:eastAsia="宋体" w:cs="宋体"/>
                <w:color w:val="auto"/>
                <w:kern w:val="0"/>
                <w:sz w:val="18"/>
                <w:szCs w:val="18"/>
                <w:highlight w:val="none"/>
                <w:lang w:eastAsia="zh-CN"/>
              </w:rPr>
              <w:t>；</w:t>
            </w:r>
          </w:p>
          <w:p w14:paraId="7B9C984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40.</w:t>
            </w:r>
            <w:r>
              <w:rPr>
                <w:rFonts w:hint="eastAsia" w:ascii="宋体" w:hAnsi="宋体" w:eastAsia="宋体" w:cs="宋体"/>
                <w:color w:val="auto"/>
                <w:kern w:val="0"/>
                <w:sz w:val="18"/>
                <w:szCs w:val="18"/>
                <w:highlight w:val="none"/>
              </w:rPr>
              <w:t>LCD尺寸</w:t>
            </w:r>
            <w:r>
              <w:rPr>
                <w:rFonts w:hint="default" w:ascii="宋体" w:hAnsi="宋体" w:cs="宋体"/>
                <w:color w:val="auto"/>
                <w:kern w:val="0"/>
                <w:sz w:val="18"/>
                <w:szCs w:val="18"/>
                <w:highlight w:val="none"/>
                <w:woUserID w:val="6"/>
              </w:rPr>
              <w:t>≥</w:t>
            </w:r>
            <w:r>
              <w:rPr>
                <w:rFonts w:hint="eastAsia" w:ascii="宋体" w:hAnsi="宋体" w:eastAsia="宋体" w:cs="宋体"/>
                <w:color w:val="auto"/>
                <w:kern w:val="0"/>
                <w:sz w:val="18"/>
                <w:szCs w:val="18"/>
                <w:highlight w:val="none"/>
              </w:rPr>
              <w:t>70.6mm</w:t>
            </w:r>
            <w:r>
              <w:rPr>
                <w:rFonts w:hint="eastAsia" w:ascii="宋体" w:hAnsi="宋体" w:eastAsia="宋体" w:cs="宋体"/>
                <w:color w:val="auto"/>
                <w:kern w:val="0"/>
                <w:sz w:val="18"/>
                <w:szCs w:val="18"/>
                <w:highlight w:val="none"/>
                <w:lang w:val="en-US" w:eastAsia="zh-CN"/>
              </w:rPr>
              <w:t>×</w:t>
            </w:r>
            <w:r>
              <w:rPr>
                <w:rFonts w:hint="eastAsia" w:ascii="宋体" w:hAnsi="宋体" w:eastAsia="宋体" w:cs="宋体"/>
                <w:color w:val="auto"/>
                <w:kern w:val="0"/>
                <w:sz w:val="18"/>
                <w:szCs w:val="18"/>
                <w:highlight w:val="none"/>
              </w:rPr>
              <w:t>34mm</w:t>
            </w:r>
            <w:r>
              <w:rPr>
                <w:rFonts w:hint="eastAsia" w:ascii="宋体" w:hAnsi="宋体" w:eastAsia="宋体" w:cs="宋体"/>
                <w:color w:val="auto"/>
                <w:kern w:val="0"/>
                <w:sz w:val="18"/>
                <w:szCs w:val="18"/>
                <w:highlight w:val="none"/>
                <w:lang w:eastAsia="zh-CN"/>
              </w:rPr>
              <w:t>；</w:t>
            </w:r>
          </w:p>
          <w:p w14:paraId="0A4C425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textAlignment w:val="center"/>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1</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机身尺寸</w:t>
            </w:r>
            <w:r>
              <w:rPr>
                <w:rFonts w:hint="default" w:ascii="宋体" w:hAnsi="宋体" w:cs="宋体"/>
                <w:color w:val="auto"/>
                <w:kern w:val="0"/>
                <w:sz w:val="18"/>
                <w:szCs w:val="18"/>
                <w:highlight w:val="none"/>
                <w:woUserID w:val="6"/>
              </w:rPr>
              <w:t>≥</w:t>
            </w:r>
            <w:r>
              <w:rPr>
                <w:rFonts w:hint="eastAsia" w:ascii="宋体" w:hAnsi="宋体" w:eastAsia="宋体" w:cs="宋体"/>
                <w:color w:val="auto"/>
                <w:kern w:val="0"/>
                <w:sz w:val="18"/>
                <w:szCs w:val="18"/>
                <w:highlight w:val="none"/>
              </w:rPr>
              <w:t>160mm×100mm×70.5mm</w:t>
            </w:r>
            <w:r>
              <w:rPr>
                <w:rFonts w:hint="eastAsia" w:ascii="宋体" w:hAnsi="宋体" w:eastAsia="宋体" w:cs="宋体"/>
                <w:color w:val="auto"/>
                <w:kern w:val="0"/>
                <w:sz w:val="18"/>
                <w:szCs w:val="18"/>
                <w:highlight w:val="none"/>
                <w:lang w:eastAsia="zh-CN"/>
              </w:rPr>
              <w:t>；</w:t>
            </w:r>
          </w:p>
          <w:p w14:paraId="7F5CFE9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2</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电阻箱</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准确度等级</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1级</w:t>
            </w:r>
            <w:r>
              <w:rPr>
                <w:rFonts w:hint="eastAsia" w:ascii="宋体" w:hAnsi="宋体" w:eastAsia="宋体" w:cs="宋体"/>
                <w:color w:val="auto"/>
                <w:kern w:val="0"/>
                <w:sz w:val="18"/>
                <w:szCs w:val="18"/>
                <w:highlight w:val="none"/>
                <w:lang w:eastAsia="zh-CN"/>
              </w:rPr>
              <w:t>；</w:t>
            </w:r>
          </w:p>
          <w:p w14:paraId="137D495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3</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阻值可调范围</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0-9999.9Ω最小步进值为0.1Ω</w:t>
            </w:r>
            <w:r>
              <w:rPr>
                <w:rFonts w:hint="eastAsia" w:ascii="宋体" w:hAnsi="宋体" w:eastAsia="宋体" w:cs="宋体"/>
                <w:color w:val="auto"/>
                <w:kern w:val="0"/>
                <w:sz w:val="18"/>
                <w:szCs w:val="18"/>
                <w:highlight w:val="none"/>
                <w:lang w:eastAsia="zh-CN"/>
              </w:rPr>
              <w:t>；</w:t>
            </w:r>
          </w:p>
          <w:p w14:paraId="21432A9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4</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使用温度</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0-40°C</w:t>
            </w:r>
            <w:r>
              <w:rPr>
                <w:rFonts w:hint="eastAsia" w:ascii="宋体" w:hAnsi="宋体" w:eastAsia="宋体" w:cs="宋体"/>
                <w:color w:val="auto"/>
                <w:kern w:val="0"/>
                <w:sz w:val="18"/>
                <w:szCs w:val="18"/>
                <w:highlight w:val="none"/>
                <w:lang w:eastAsia="zh-CN"/>
              </w:rPr>
              <w:t>；</w:t>
            </w:r>
          </w:p>
          <w:p w14:paraId="3DFB56E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5</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相对温度</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25%</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80%</w:t>
            </w:r>
            <w:r>
              <w:rPr>
                <w:rFonts w:hint="eastAsia" w:ascii="宋体" w:hAnsi="宋体" w:eastAsia="宋体" w:cs="宋体"/>
                <w:color w:val="auto"/>
                <w:kern w:val="0"/>
                <w:sz w:val="18"/>
                <w:szCs w:val="18"/>
                <w:highlight w:val="none"/>
                <w:lang w:eastAsia="zh-CN"/>
              </w:rPr>
              <w:t>；</w:t>
            </w:r>
          </w:p>
          <w:p w14:paraId="2EB847C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6</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零位电阻</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Ro</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0.03511</w:t>
            </w:r>
            <w:r>
              <w:rPr>
                <w:rFonts w:hint="eastAsia" w:ascii="宋体" w:hAnsi="宋体" w:eastAsia="宋体" w:cs="宋体"/>
                <w:color w:val="auto"/>
                <w:kern w:val="0"/>
                <w:sz w:val="18"/>
                <w:szCs w:val="18"/>
                <w:highlight w:val="none"/>
                <w:lang w:eastAsia="zh-CN"/>
              </w:rPr>
              <w:t>；</w:t>
            </w:r>
          </w:p>
          <w:p w14:paraId="710030E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eastAsia" w:ascii="宋体" w:hAnsi="宋体" w:eastAsia="宋体" w:cs="宋体"/>
                <w:color w:val="auto"/>
                <w:kern w:val="0"/>
                <w:sz w:val="18"/>
                <w:szCs w:val="18"/>
                <w:highlight w:val="none"/>
                <w:lang w:val="en-US" w:eastAsia="zh-CN" w:bidi="ar-SA"/>
              </w:rPr>
              <w:t>4</w:t>
            </w:r>
            <w:r>
              <w:rPr>
                <w:rFonts w:hint="default" w:ascii="宋体" w:hAnsi="宋体" w:cs="宋体"/>
                <w:color w:val="auto"/>
                <w:kern w:val="0"/>
                <w:sz w:val="18"/>
                <w:szCs w:val="18"/>
                <w:highlight w:val="none"/>
                <w:lang w:eastAsia="zh-CN" w:bidi="ar-SA"/>
                <w:woUserID w:val="6"/>
              </w:rPr>
              <w:t>7</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参考功率</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0.5W；额定功率</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1W</w:t>
            </w:r>
            <w:r>
              <w:rPr>
                <w:rFonts w:hint="eastAsia" w:ascii="宋体" w:hAnsi="宋体" w:eastAsia="宋体" w:cs="宋体"/>
                <w:color w:val="auto"/>
                <w:kern w:val="0"/>
                <w:sz w:val="18"/>
                <w:szCs w:val="18"/>
                <w:highlight w:val="none"/>
                <w:lang w:eastAsia="zh-CN"/>
              </w:rPr>
              <w:t>；</w:t>
            </w:r>
          </w:p>
          <w:p w14:paraId="00F996A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left"/>
              <w:rPr>
                <w:rFonts w:hint="eastAsia" w:ascii="宋体" w:hAnsi="宋体" w:eastAsia="宋体" w:cs="宋体"/>
                <w:color w:val="auto"/>
                <w:kern w:val="0"/>
                <w:sz w:val="18"/>
                <w:szCs w:val="18"/>
                <w:highlight w:val="none"/>
                <w:lang w:eastAsia="zh-CN"/>
              </w:rPr>
            </w:pPr>
            <w:r>
              <w:rPr>
                <w:rFonts w:hint="default" w:ascii="宋体" w:hAnsi="宋体" w:cs="宋体"/>
                <w:color w:val="auto"/>
                <w:kern w:val="0"/>
                <w:sz w:val="18"/>
                <w:szCs w:val="18"/>
                <w:highlight w:val="none"/>
                <w:lang w:eastAsia="zh-CN" w:bidi="ar-SA"/>
                <w:woUserID w:val="6"/>
              </w:rPr>
              <w:t>48</w:t>
            </w:r>
            <w:r>
              <w:rPr>
                <w:rFonts w:hint="eastAsia" w:ascii="宋体" w:hAnsi="宋体" w:eastAsia="宋体" w:cs="宋体"/>
                <w:color w:val="auto"/>
                <w:kern w:val="0"/>
                <w:sz w:val="18"/>
                <w:szCs w:val="18"/>
                <w:highlight w:val="none"/>
                <w:lang w:val="en-US" w:eastAsia="zh-CN" w:bidi="ar-SA"/>
              </w:rPr>
              <w:t>.</w:t>
            </w:r>
            <w:r>
              <w:rPr>
                <w:rFonts w:hint="eastAsia" w:ascii="宋体" w:hAnsi="宋体" w:eastAsia="宋体" w:cs="宋体"/>
                <w:color w:val="auto"/>
                <w:kern w:val="0"/>
                <w:sz w:val="18"/>
                <w:szCs w:val="18"/>
                <w:highlight w:val="none"/>
              </w:rPr>
              <w:t>体积</w:t>
            </w:r>
            <w:r>
              <w:rPr>
                <w:rFonts w:hint="eastAsia" w:ascii="宋体" w:hAnsi="宋体" w:eastAsia="宋体" w:cs="宋体"/>
                <w:color w:val="auto"/>
                <w:kern w:val="0"/>
                <w:sz w:val="18"/>
                <w:szCs w:val="18"/>
                <w:highlight w:val="none"/>
                <w:lang w:eastAsia="zh-CN"/>
              </w:rPr>
              <w:t>：</w:t>
            </w:r>
            <w:r>
              <w:rPr>
                <w:rFonts w:hint="default" w:ascii="宋体" w:hAnsi="宋体" w:cs="宋体"/>
                <w:color w:val="auto"/>
                <w:kern w:val="0"/>
                <w:sz w:val="18"/>
                <w:szCs w:val="18"/>
                <w:highlight w:val="none"/>
                <w:woUserID w:val="6"/>
              </w:rPr>
              <w:t>≥</w:t>
            </w:r>
            <w:r>
              <w:rPr>
                <w:rFonts w:hint="eastAsia" w:ascii="宋体" w:hAnsi="宋体" w:eastAsia="宋体" w:cs="宋体"/>
                <w:color w:val="auto"/>
                <w:kern w:val="0"/>
                <w:sz w:val="18"/>
                <w:szCs w:val="18"/>
                <w:highlight w:val="none"/>
              </w:rPr>
              <w:t>165×125×60</w:t>
            </w:r>
            <w:r>
              <w:rPr>
                <w:rFonts w:hint="eastAsia" w:ascii="宋体" w:hAnsi="宋体" w:eastAsia="宋体" w:cs="宋体"/>
                <w:color w:val="auto"/>
                <w:kern w:val="0"/>
                <w:sz w:val="18"/>
                <w:szCs w:val="18"/>
                <w:highlight w:val="none"/>
                <w:lang w:eastAsia="zh-CN"/>
              </w:rPr>
              <w:t>；</w:t>
            </w:r>
          </w:p>
          <w:p w14:paraId="447F435C">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kern w:val="0"/>
                <w:sz w:val="18"/>
                <w:szCs w:val="18"/>
                <w:highlight w:val="none"/>
                <w:lang w:val="en-US" w:eastAsia="zh-CN"/>
              </w:rPr>
            </w:pPr>
            <w:r>
              <w:rPr>
                <w:rFonts w:hint="default" w:ascii="宋体" w:hAnsi="宋体" w:cs="宋体"/>
                <w:i w:val="0"/>
                <w:iCs w:val="0"/>
                <w:color w:val="auto"/>
                <w:kern w:val="0"/>
                <w:sz w:val="18"/>
                <w:szCs w:val="18"/>
                <w:highlight w:val="none"/>
                <w:lang w:eastAsia="zh-CN" w:bidi="ar"/>
                <w:woUserID w:val="6"/>
              </w:rPr>
              <w:t>49</w:t>
            </w:r>
            <w:r>
              <w:rPr>
                <w:rFonts w:hint="eastAsia" w:ascii="宋体" w:hAnsi="宋体" w:eastAsia="宋体" w:cs="宋体"/>
                <w:i w:val="0"/>
                <w:iCs w:val="0"/>
                <w:color w:val="auto"/>
                <w:kern w:val="0"/>
                <w:sz w:val="18"/>
                <w:szCs w:val="18"/>
                <w:highlight w:val="none"/>
                <w:lang w:val="en-US" w:eastAsia="zh-CN" w:bidi="ar"/>
              </w:rPr>
              <w:t>.</w:t>
            </w:r>
            <w:r>
              <w:rPr>
                <w:rFonts w:hint="eastAsia" w:ascii="宋体" w:hAnsi="宋体" w:eastAsia="宋体" w:cs="宋体"/>
                <w:color w:val="auto"/>
                <w:kern w:val="0"/>
                <w:sz w:val="18"/>
                <w:szCs w:val="18"/>
                <w:highlight w:val="none"/>
              </w:rPr>
              <w:t>电路对外壳的金属部分之间绝缘电阻</w:t>
            </w:r>
            <w:r>
              <w:rPr>
                <w:rFonts w:hint="eastAsia" w:ascii="宋体" w:hAnsi="宋体" w:eastAsia="宋体" w:cs="宋体"/>
                <w:color w:val="auto"/>
                <w:kern w:val="0"/>
                <w:sz w:val="18"/>
                <w:szCs w:val="18"/>
                <w:highlight w:val="none"/>
                <w:lang w:eastAsia="zh-CN"/>
              </w:rPr>
              <w:t>＞</w:t>
            </w:r>
            <w:r>
              <w:rPr>
                <w:rFonts w:hint="eastAsia" w:ascii="宋体" w:hAnsi="宋体" w:eastAsia="宋体" w:cs="宋体"/>
                <w:color w:val="auto"/>
                <w:kern w:val="0"/>
                <w:sz w:val="18"/>
                <w:szCs w:val="18"/>
                <w:highlight w:val="none"/>
              </w:rPr>
              <w:t>50MΩ</w:t>
            </w:r>
            <w:r>
              <w:rPr>
                <w:rFonts w:hint="eastAsia" w:ascii="宋体" w:hAnsi="宋体" w:eastAsia="宋体" w:cs="宋体"/>
                <w:color w:val="auto"/>
                <w:kern w:val="0"/>
                <w:sz w:val="18"/>
                <w:szCs w:val="18"/>
                <w:highlight w:val="none"/>
                <w:lang w:eastAsia="zh-CN"/>
              </w:rPr>
              <w:t>。</w:t>
            </w:r>
          </w:p>
        </w:tc>
      </w:tr>
      <w:tr w14:paraId="2800C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5783CE9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7E73238">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电工安全用具使用（K12）</w:t>
            </w:r>
          </w:p>
        </w:tc>
        <w:tc>
          <w:tcPr>
            <w:tcW w:w="3789" w:type="pct"/>
            <w:vAlign w:val="center"/>
          </w:tcPr>
          <w:tbl>
            <w:tblPr>
              <w:tblStyle w:val="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56"/>
              <w:gridCol w:w="984"/>
              <w:gridCol w:w="4298"/>
            </w:tblGrid>
            <w:tr w14:paraId="53A12C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1E694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低压验电笔</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A3280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1.测量范围：500V及以下。</w:t>
                  </w:r>
                </w:p>
                <w:p w14:paraId="286DA92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2.应符合现行标准《测量、控制和实验室用电气设备的安全要求 第1部分：通用要求》（GB 4793.1）的有关要求。</w:t>
                  </w:r>
                </w:p>
              </w:tc>
            </w:tr>
            <w:tr w14:paraId="0B68B7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9411F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高压验电器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0CDE8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1.额定电压：10kV；电容型；伸缩型；长度≥1.5m。</w:t>
                  </w:r>
                </w:p>
                <w:p w14:paraId="674ED45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符合现行标准《电容型验电器》（DL/T 740）的有关要求。</w:t>
                  </w:r>
                </w:p>
              </w:tc>
            </w:tr>
            <w:tr w14:paraId="4E2D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9DD6C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高压放电棒</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23FF47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1.适用电压：≥10kV，带接地线夹。</w:t>
                  </w:r>
                </w:p>
                <w:p w14:paraId="3E8B945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2.应符合现行标准《带电作业用便携式接地和接地短路装置》（DL/T 879）、《带电作业用空心绝缘管、泡沫填充绝缘管和实心绝缘棒》（GB 13398）的有关要求。</w:t>
                  </w:r>
                </w:p>
              </w:tc>
            </w:tr>
            <w:tr w14:paraId="5936D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12291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高压验电信号发生器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43D16B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1.适用验电器电压等级：10kV。</w:t>
                  </w:r>
                </w:p>
                <w:p w14:paraId="3381993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符合现行标准《合成信号发生器通用规范》（GB/T 12114）的有关要求。</w:t>
                  </w:r>
                </w:p>
              </w:tc>
            </w:tr>
            <w:tr w14:paraId="31A82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07BA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绝缘操作杆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A9900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1.适用电压：≥10kV；带防雨罩；长度≥1.5m。</w:t>
                  </w:r>
                </w:p>
                <w:p w14:paraId="7148E3D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2.应符合现行标准《带电作业用空心绝缘管、泡沫填充绝缘管和实心绝缘棒》（GB 13398）的有关要求。</w:t>
                  </w:r>
                </w:p>
              </w:tc>
            </w:tr>
            <w:tr w14:paraId="2940D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C9CC3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绝缘夹钳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446CB9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1.适用电压：≥10kV，自锁式。</w:t>
                  </w:r>
                </w:p>
                <w:p w14:paraId="6329EE9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符合现行标准《带电作业用空心绝缘管、泡沫填充绝缘管和实心绝缘棒》（GB 13398）的有关要求。</w:t>
                  </w:r>
                </w:p>
              </w:tc>
            </w:tr>
            <w:tr w14:paraId="63D26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F4F7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传递绳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A05FCB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p>
              </w:tc>
            </w:tr>
            <w:tr w14:paraId="0B915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EC43A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4AD88A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应符合现行标准《带电作业用绝缘硬梯》（GB/T 17620）的有关要求。</w:t>
                  </w:r>
                </w:p>
              </w:tc>
            </w:tr>
            <w:tr w14:paraId="548B7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4B32C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绝缘梯</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824EA6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应符合现行标准《带电作业用绝缘硬梯》（GB/T 17620）的有关要求。</w:t>
                  </w:r>
                </w:p>
              </w:tc>
            </w:tr>
            <w:tr w14:paraId="10AE4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8405C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绝缘垫</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1B0724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w:t>
                  </w:r>
                  <w:r>
                    <w:rPr>
                      <w:rFonts w:hint="eastAsia" w:ascii="宋体" w:hAnsi="宋体" w:eastAsia="宋体" w:cs="宋体"/>
                      <w:b w:val="0"/>
                      <w:bCs w:val="0"/>
                      <w:color w:val="auto"/>
                      <w:sz w:val="18"/>
                      <w:szCs w:val="18"/>
                      <w:highlight w:val="none"/>
                    </w:rPr>
                    <w:fldChar w:fldCharType="begin"/>
                  </w:r>
                  <w:r>
                    <w:rPr>
                      <w:rFonts w:hint="eastAsia" w:ascii="宋体" w:hAnsi="宋体" w:eastAsia="宋体" w:cs="宋体"/>
                      <w:b w:val="0"/>
                      <w:bCs w:val="0"/>
                      <w:color w:val="auto"/>
                      <w:sz w:val="18"/>
                      <w:szCs w:val="18"/>
                      <w:highlight w:val="none"/>
                    </w:rPr>
                    <w:instrText xml:space="preserve"> HYPERLINK "https://hbba.sacinfo.org.cn/stdDetail/d3c754abb3b58b6bbd2755915695f355" \o "带电作业用绝缘垫" \t "https://hbba.sacinfo.org.cn/_blank" </w:instrText>
                  </w:r>
                  <w:r>
                    <w:rPr>
                      <w:rFonts w:hint="eastAsia" w:ascii="宋体" w:hAnsi="宋体" w:eastAsia="宋体" w:cs="宋体"/>
                      <w:b w:val="0"/>
                      <w:bCs w:val="0"/>
                      <w:color w:val="auto"/>
                      <w:sz w:val="18"/>
                      <w:szCs w:val="18"/>
                      <w:highlight w:val="none"/>
                    </w:rPr>
                    <w:fldChar w:fldCharType="separate"/>
                  </w:r>
                  <w:r>
                    <w:rPr>
                      <w:rFonts w:hint="eastAsia" w:ascii="宋体" w:hAnsi="宋体" w:eastAsia="宋体" w:cs="宋体"/>
                      <w:b w:val="0"/>
                      <w:bCs w:val="0"/>
                      <w:color w:val="auto"/>
                      <w:sz w:val="18"/>
                      <w:szCs w:val="18"/>
                      <w:highlight w:val="none"/>
                    </w:rPr>
                    <w:t>带电作业用绝缘垫</w:t>
                  </w:r>
                  <w:r>
                    <w:rPr>
                      <w:rFonts w:hint="eastAsia" w:ascii="宋体" w:hAnsi="宋体" w:eastAsia="宋体" w:cs="宋体"/>
                      <w:b w:val="0"/>
                      <w:bCs w:val="0"/>
                      <w:color w:val="auto"/>
                      <w:sz w:val="18"/>
                      <w:szCs w:val="18"/>
                      <w:highlight w:val="none"/>
                    </w:rPr>
                    <w:fldChar w:fldCharType="end"/>
                  </w:r>
                  <w:r>
                    <w:rPr>
                      <w:rFonts w:hint="eastAsia" w:ascii="宋体" w:hAnsi="宋体" w:eastAsia="宋体" w:cs="宋体"/>
                      <w:b w:val="0"/>
                      <w:bCs w:val="0"/>
                      <w:color w:val="auto"/>
                      <w:sz w:val="18"/>
                      <w:szCs w:val="18"/>
                      <w:highlight w:val="none"/>
                    </w:rPr>
                    <w:t>》（DL/T 853）的有关要求。</w:t>
                  </w:r>
                </w:p>
              </w:tc>
            </w:tr>
            <w:tr w14:paraId="3687D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7C50C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绝缘手套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3CF9428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1.适用电压：≥10kV。</w:t>
                  </w:r>
                </w:p>
                <w:p w14:paraId="22AB703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符合现行标准《带电作业用绝缘手套》（GB/T 17622）的有关要求。</w:t>
                  </w:r>
                </w:p>
              </w:tc>
            </w:tr>
            <w:tr w14:paraId="7CDDC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60001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绝缘靴</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717950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1.电绝缘性能：≥10KV。</w:t>
                  </w:r>
                </w:p>
                <w:p w14:paraId="3E0CAF1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符合现行标准《足部防护 安全鞋》（GB 21148）的有关要求。</w:t>
                  </w:r>
                </w:p>
              </w:tc>
            </w:tr>
            <w:tr w14:paraId="6281D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369C8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绝缘鞋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5318B7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1.电绝缘性能：≥10KV。</w:t>
                  </w:r>
                </w:p>
                <w:p w14:paraId="32D9232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符合现行标准《足部防护 安全鞋》（GB 21148）的有关要求。</w:t>
                  </w:r>
                </w:p>
              </w:tc>
            </w:tr>
            <w:tr w14:paraId="22C74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95F07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安全帽</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AF7480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应符合现行标准《头部防护 安全帽》（GB 2811）的有关要求。</w:t>
                  </w:r>
                </w:p>
              </w:tc>
            </w:tr>
            <w:tr w14:paraId="7CD6F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959FA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防护眼镜</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976B8F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符合现行标准《个人用眼护具技术要求》（GB 14866）的有关要求。</w:t>
                  </w:r>
                </w:p>
              </w:tc>
            </w:tr>
            <w:tr w14:paraId="044489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7"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E3A45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携带型短路接地线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1A6FD57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1.适用电压：≥10kV；接地棒长度≥1.5m。</w:t>
                  </w:r>
                </w:p>
                <w:p w14:paraId="4D5EA3E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w:t>
                  </w:r>
                  <w:r>
                    <w:rPr>
                      <w:rFonts w:hint="eastAsia" w:ascii="宋体" w:hAnsi="宋体" w:eastAsia="宋体" w:cs="宋体"/>
                      <w:b w:val="0"/>
                      <w:bCs w:val="0"/>
                      <w:color w:val="auto"/>
                      <w:sz w:val="18"/>
                      <w:szCs w:val="18"/>
                      <w:highlight w:val="none"/>
                      <w:lang w:eastAsia="zh-CN"/>
                    </w:rPr>
                    <w:t>应</w:t>
                  </w:r>
                  <w:r>
                    <w:rPr>
                      <w:rFonts w:hint="eastAsia" w:ascii="宋体" w:hAnsi="宋体" w:eastAsia="宋体" w:cs="宋体"/>
                      <w:b w:val="0"/>
                      <w:bCs w:val="0"/>
                      <w:color w:val="auto"/>
                      <w:sz w:val="18"/>
                      <w:szCs w:val="18"/>
                      <w:highlight w:val="none"/>
                    </w:rPr>
                    <w:t>符合现行标准《带电作业用便携式接地和接地短路装置》（DL/T 879）、《带电作业用空心绝缘管、泡沫填充绝缘管和实心绝缘棒》（GB 13398）的有关要求。</w:t>
                  </w:r>
                </w:p>
              </w:tc>
            </w:tr>
            <w:tr w14:paraId="1D5CEE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86798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速差自控器（防坠器）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323C54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应符合现行标准《坠落防护 速差自控器》（GB 24544）的有关要求。</w:t>
                  </w:r>
                </w:p>
              </w:tc>
            </w:tr>
            <w:tr w14:paraId="33E63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D26F8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安全绳</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7D0781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应符合现行标准《坠落防护 安全绳》（GB 24543）的有关要求。</w:t>
                  </w:r>
                </w:p>
              </w:tc>
            </w:tr>
            <w:tr w14:paraId="03331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restart"/>
                  <w:tcBorders>
                    <w:top w:val="single" w:color="000000" w:sz="4" w:space="0"/>
                    <w:left w:val="single" w:color="000000" w:sz="4" w:space="0"/>
                    <w:right w:val="single" w:color="000000" w:sz="4" w:space="0"/>
                  </w:tcBorders>
                  <w:shd w:val="clear" w:color="auto" w:fill="auto"/>
                  <w:vAlign w:val="center"/>
                </w:tcPr>
                <w:p w14:paraId="5DEC795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安全带</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98F6F7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围杆作业用安全带</w:t>
                  </w:r>
                </w:p>
              </w:tc>
              <w:tc>
                <w:tcPr>
                  <w:tcW w:w="0" w:type="auto"/>
                  <w:vMerge w:val="restart"/>
                  <w:tcBorders>
                    <w:top w:val="single" w:color="000000" w:sz="4" w:space="0"/>
                    <w:left w:val="single" w:color="000000" w:sz="4" w:space="0"/>
                    <w:right w:val="single" w:color="000000" w:sz="4" w:space="0"/>
                  </w:tcBorders>
                  <w:shd w:val="clear" w:color="auto" w:fill="auto"/>
                  <w:vAlign w:val="center"/>
                </w:tcPr>
                <w:p w14:paraId="3F3C51B3">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center"/>
                    <w:textAlignment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应符合现行标准《坠落防护 安全带》（GB 6095）的有关要求。</w:t>
                  </w:r>
                </w:p>
              </w:tc>
            </w:tr>
            <w:tr w14:paraId="1E841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6878913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BEFE4D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区域限制用安全带</w:t>
                  </w:r>
                </w:p>
              </w:tc>
              <w:tc>
                <w:tcPr>
                  <w:tcW w:w="0" w:type="auto"/>
                  <w:vMerge w:val="continue"/>
                  <w:tcBorders>
                    <w:left w:val="single" w:color="000000" w:sz="4" w:space="0"/>
                    <w:right w:val="single" w:color="000000" w:sz="4" w:space="0"/>
                  </w:tcBorders>
                  <w:shd w:val="clear" w:color="auto" w:fill="auto"/>
                  <w:vAlign w:val="center"/>
                </w:tcPr>
                <w:p w14:paraId="05368F43">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center"/>
                    <w:textAlignment w:val="center"/>
                    <w:rPr>
                      <w:rFonts w:hint="eastAsia" w:ascii="宋体" w:hAnsi="宋体" w:eastAsia="宋体" w:cs="宋体"/>
                      <w:b w:val="0"/>
                      <w:bCs w:val="0"/>
                      <w:color w:val="auto"/>
                      <w:sz w:val="18"/>
                      <w:szCs w:val="18"/>
                      <w:highlight w:val="none"/>
                    </w:rPr>
                  </w:pPr>
                </w:p>
              </w:tc>
            </w:tr>
            <w:tr w14:paraId="2A63B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continue"/>
                  <w:tcBorders>
                    <w:left w:val="single" w:color="000000" w:sz="4" w:space="0"/>
                    <w:bottom w:val="single" w:color="000000" w:sz="4" w:space="0"/>
                    <w:right w:val="single" w:color="000000" w:sz="4" w:space="0"/>
                  </w:tcBorders>
                  <w:shd w:val="clear" w:color="auto" w:fill="auto"/>
                  <w:vAlign w:val="center"/>
                </w:tcPr>
                <w:p w14:paraId="21B4FAF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0A15584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坠落悬挂用安全带</w:t>
                  </w:r>
                </w:p>
              </w:tc>
              <w:tc>
                <w:tcPr>
                  <w:tcW w:w="0" w:type="auto"/>
                  <w:vMerge w:val="continue"/>
                  <w:tcBorders>
                    <w:left w:val="single" w:color="000000" w:sz="4" w:space="0"/>
                    <w:bottom w:val="single" w:color="000000" w:sz="4" w:space="0"/>
                    <w:right w:val="single" w:color="000000" w:sz="4" w:space="0"/>
                  </w:tcBorders>
                  <w:shd w:val="clear" w:color="auto" w:fill="auto"/>
                  <w:vAlign w:val="center"/>
                </w:tcPr>
                <w:p w14:paraId="3146592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center"/>
                    <w:textAlignment w:val="center"/>
                    <w:rPr>
                      <w:rFonts w:hint="eastAsia" w:ascii="宋体" w:hAnsi="宋体" w:eastAsia="宋体" w:cs="宋体"/>
                      <w:b w:val="0"/>
                      <w:bCs w:val="0"/>
                      <w:color w:val="auto"/>
                      <w:sz w:val="18"/>
                      <w:szCs w:val="18"/>
                      <w:highlight w:val="none"/>
                    </w:rPr>
                  </w:pPr>
                </w:p>
              </w:tc>
            </w:tr>
            <w:tr w14:paraId="5CDEC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CC8B5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脚扣</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45683FC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应符合现行标准《环形混凝土电杆用脚扣》（DL/T 1642）或《坠落防护 登杆脚扣》（AQ 6109）的有关要求。</w:t>
                  </w:r>
                </w:p>
              </w:tc>
            </w:tr>
            <w:tr w14:paraId="6B5AF1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4"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49F15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登高板</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31EFD6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应符合现行标准《电杆用登高板》（DL/T 1643）的有关要求。</w:t>
                  </w:r>
                </w:p>
              </w:tc>
            </w:tr>
            <w:tr w14:paraId="48211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2"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3EDFC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电杆</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7DC7063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1.高度不低于4m。</w:t>
                  </w:r>
                </w:p>
                <w:p w14:paraId="1E28301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2.应符合现行标准《环形混凝土电杆》（GB/T 4623）的有关要求。</w:t>
                  </w:r>
                </w:p>
              </w:tc>
            </w:tr>
            <w:tr w14:paraId="1F7CA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E7B32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工具袋</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6575731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p>
              </w:tc>
            </w:tr>
            <w:tr w14:paraId="652FF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7A926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电工通用工具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14:paraId="52D1F8F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p>
              </w:tc>
            </w:tr>
            <w:tr w14:paraId="4764A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4ED39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遮栏</w:t>
                  </w:r>
                </w:p>
              </w:tc>
              <w:tc>
                <w:tcPr>
                  <w:tcW w:w="0" w:type="auto"/>
                  <w:tcBorders>
                    <w:top w:val="single" w:color="000000" w:sz="4" w:space="0"/>
                    <w:left w:val="single" w:color="000000" w:sz="4" w:space="0"/>
                    <w:bottom w:val="single" w:color="auto" w:sz="4" w:space="0"/>
                    <w:right w:val="single" w:color="000000" w:sz="4" w:space="0"/>
                  </w:tcBorders>
                  <w:shd w:val="clear" w:color="auto" w:fill="auto"/>
                  <w:vAlign w:val="center"/>
                </w:tcPr>
                <w:p w14:paraId="671EE03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根据实际需求配置。</w:t>
                  </w:r>
                </w:p>
              </w:tc>
            </w:tr>
            <w:tr w14:paraId="7614D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vMerge w:val="restart"/>
                  <w:tcBorders>
                    <w:top w:val="single" w:color="000000" w:sz="4" w:space="0"/>
                    <w:left w:val="single" w:color="000000" w:sz="4" w:space="0"/>
                    <w:right w:val="single" w:color="000000" w:sz="4" w:space="0"/>
                  </w:tcBorders>
                  <w:shd w:val="clear" w:color="auto" w:fill="auto"/>
                  <w:vAlign w:val="center"/>
                </w:tcPr>
                <w:p w14:paraId="1AEEBA93">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干扰项设备设施</w:t>
                  </w: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6269BA9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安全帽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7DD24F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非标或过期或损坏的。</w:t>
                  </w:r>
                </w:p>
              </w:tc>
            </w:tr>
            <w:tr w14:paraId="6DD6B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5695AB1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34D1A18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安全带</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F00FDB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非标或过期或损坏的。</w:t>
                  </w:r>
                </w:p>
              </w:tc>
            </w:tr>
            <w:tr w14:paraId="0D9A8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14E794B5">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0A9CC44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脚扣</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B6E2DA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无法正常使用的。</w:t>
                  </w:r>
                </w:p>
              </w:tc>
            </w:tr>
            <w:tr w14:paraId="4E6B92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42E6E83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653D57F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登高板</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EDAA3F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无法正常使用的。</w:t>
                  </w:r>
                </w:p>
              </w:tc>
            </w:tr>
            <w:tr w14:paraId="5A588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4B279F4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4E98BE0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绝缘手套</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4A9828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防护等级不足或过期的。</w:t>
                  </w:r>
                </w:p>
              </w:tc>
            </w:tr>
            <w:tr w14:paraId="3EB25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687895CB">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74779C5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绝缘靴</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5DEB848">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防护等级不足或过期的。</w:t>
                  </w:r>
                </w:p>
              </w:tc>
            </w:tr>
            <w:tr w14:paraId="73060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vMerge w:val="continue"/>
                  <w:tcBorders>
                    <w:left w:val="single" w:color="000000" w:sz="4" w:space="0"/>
                    <w:right w:val="single" w:color="000000" w:sz="4" w:space="0"/>
                  </w:tcBorders>
                  <w:shd w:val="clear" w:color="auto" w:fill="auto"/>
                  <w:vAlign w:val="center"/>
                </w:tcPr>
                <w:p w14:paraId="791F253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1891576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绝缘鞋</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D0A886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防护等级不足或过期的。</w:t>
                  </w:r>
                </w:p>
              </w:tc>
            </w:tr>
            <w:tr w14:paraId="128BC4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vMerge w:val="continue"/>
                  <w:tcBorders>
                    <w:left w:val="single" w:color="000000" w:sz="4" w:space="0"/>
                    <w:bottom w:val="single" w:color="000000" w:sz="4" w:space="0"/>
                    <w:right w:val="single" w:color="000000" w:sz="4" w:space="0"/>
                  </w:tcBorders>
                  <w:shd w:val="clear" w:color="auto" w:fill="auto"/>
                  <w:vAlign w:val="center"/>
                </w:tcPr>
                <w:p w14:paraId="0340BFC2">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000000" w:sz="4" w:space="0"/>
                    <w:left w:val="single" w:color="000000" w:sz="4" w:space="0"/>
                    <w:bottom w:val="single" w:color="000000" w:sz="4" w:space="0"/>
                    <w:right w:val="single" w:color="auto" w:sz="4" w:space="0"/>
                  </w:tcBorders>
                  <w:shd w:val="clear" w:color="auto" w:fill="auto"/>
                  <w:vAlign w:val="center"/>
                </w:tcPr>
                <w:p w14:paraId="0F828D20">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其他设备设施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6829E9B7">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rPr>
                    <w:t>根据实际需求配置。</w:t>
                  </w:r>
                </w:p>
              </w:tc>
            </w:tr>
            <w:tr w14:paraId="17746E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FF083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安全工器具存放柜</w:t>
                  </w:r>
                </w:p>
              </w:tc>
              <w:tc>
                <w:tcPr>
                  <w:tcW w:w="0" w:type="auto"/>
                  <w:tcBorders>
                    <w:top w:val="single" w:color="auto" w:sz="4" w:space="0"/>
                    <w:left w:val="single" w:color="000000" w:sz="4" w:space="0"/>
                    <w:bottom w:val="single" w:color="auto" w:sz="4" w:space="0"/>
                    <w:right w:val="single" w:color="000000" w:sz="4" w:space="0"/>
                  </w:tcBorders>
                  <w:shd w:val="clear" w:color="auto" w:fill="auto"/>
                  <w:vAlign w:val="center"/>
                </w:tcPr>
                <w:p w14:paraId="1A92276A">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定制，满足摆放需求。</w:t>
                  </w:r>
                </w:p>
              </w:tc>
            </w:tr>
            <w:tr w14:paraId="03CE31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49BE4E">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安全标志牌</w:t>
                  </w:r>
                </w:p>
              </w:tc>
              <w:tc>
                <w:tcPr>
                  <w:tcW w:w="0" w:type="auto"/>
                  <w:tcBorders>
                    <w:top w:val="single" w:color="auto" w:sz="4" w:space="0"/>
                    <w:left w:val="single" w:color="000000" w:sz="4" w:space="0"/>
                    <w:bottom w:val="single" w:color="000000" w:sz="4" w:space="0"/>
                    <w:right w:val="single" w:color="000000" w:sz="4" w:space="0"/>
                  </w:tcBorders>
                  <w:shd w:val="clear" w:color="auto" w:fill="auto"/>
                  <w:vAlign w:val="center"/>
                </w:tcPr>
                <w:p w14:paraId="3A8CF696">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设置禁止、警告、指令、提示等四类标志牌。</w:t>
                  </w:r>
                </w:p>
              </w:tc>
            </w:tr>
            <w:tr w14:paraId="31ED9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60" w:hRule="atLeast"/>
              </w:trPr>
              <w:tc>
                <w:tcPr>
                  <w:tcW w:w="0" w:type="auto"/>
                  <w:vMerge w:val="restart"/>
                  <w:tcBorders>
                    <w:top w:val="single" w:color="000000" w:sz="4" w:space="0"/>
                    <w:left w:val="single" w:color="000000" w:sz="4" w:space="0"/>
                    <w:right w:val="single" w:color="auto" w:sz="4" w:space="0"/>
                  </w:tcBorders>
                  <w:shd w:val="clear" w:color="auto" w:fill="auto"/>
                  <w:vAlign w:val="center"/>
                </w:tcPr>
                <w:p w14:paraId="6380751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考生作业安全防护设备设施</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1B091B4">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速差自控器（防坠器）</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B5595D9">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1.应符合现行标准《坠落防护 速差自控器》（GB 24544）的有关要求。</w:t>
                  </w:r>
                </w:p>
                <w:p w14:paraId="75312D2F">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2.电杆上方安装速差自控器，速差自控器的安全绳长度不超过电杆高度。</w:t>
                  </w:r>
                </w:p>
              </w:tc>
            </w:tr>
            <w:tr w14:paraId="74E7B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7" w:hRule="atLeast"/>
              </w:trPr>
              <w:tc>
                <w:tcPr>
                  <w:tcW w:w="0" w:type="auto"/>
                  <w:vMerge w:val="continue"/>
                  <w:tcBorders>
                    <w:left w:val="single" w:color="000000" w:sz="4" w:space="0"/>
                    <w:bottom w:val="single" w:color="000000" w:sz="4" w:space="0"/>
                    <w:right w:val="single" w:color="auto" w:sz="4" w:space="0"/>
                  </w:tcBorders>
                  <w:shd w:val="clear" w:color="auto" w:fill="auto"/>
                  <w:vAlign w:val="center"/>
                </w:tcPr>
                <w:p w14:paraId="70624FAD">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5AAE021">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安全防护垫</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7ED475C">
                  <w:pPr>
                    <w:pStyle w:val="7"/>
                    <w:keepNext w:val="0"/>
                    <w:keepLines w:val="0"/>
                    <w:pageBreakBefore w:val="0"/>
                    <w:widowControl/>
                    <w:suppressLineNumbers w:val="0"/>
                    <w:tabs>
                      <w:tab w:val="center" w:pos="4201"/>
                      <w:tab w:val="right" w:leader="dot" w:pos="9298"/>
                    </w:tabs>
                    <w:wordWrap/>
                    <w:topLinePunct w:val="0"/>
                    <w:autoSpaceDE w:val="0"/>
                    <w:autoSpaceDN w:val="0"/>
                    <w:bidi w:val="0"/>
                    <w:adjustRightInd/>
                    <w:snapToGrid/>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rPr>
                  </w:pPr>
                  <w:r>
                    <w:rPr>
                      <w:rFonts w:hint="eastAsia" w:ascii="宋体" w:hAnsi="宋体" w:eastAsia="宋体" w:cs="宋体"/>
                      <w:b w:val="0"/>
                      <w:bCs w:val="0"/>
                      <w:color w:val="auto"/>
                      <w:sz w:val="18"/>
                      <w:szCs w:val="18"/>
                      <w:highlight w:val="none"/>
                    </w:rPr>
                    <w:t>厚度不低于20cm。</w:t>
                  </w:r>
                </w:p>
              </w:tc>
            </w:tr>
          </w:tbl>
          <w:p w14:paraId="591DFE87">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p>
        </w:tc>
      </w:tr>
      <w:tr w14:paraId="2C8A8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981129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42E80AB9">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电工安全标志的辨识（K13）</w:t>
            </w:r>
          </w:p>
        </w:tc>
        <w:tc>
          <w:tcPr>
            <w:tcW w:w="3789" w:type="pct"/>
            <w:vAlign w:val="center"/>
          </w:tcPr>
          <w:p w14:paraId="483C8A50">
            <w:pPr>
              <w:keepNext w:val="0"/>
              <w:keepLines w:val="0"/>
              <w:pageBreakBefore w:val="0"/>
              <w:widowControl w:val="0"/>
              <w:suppressLineNumbers w:val="0"/>
              <w:wordWrap/>
              <w:topLinePunct w:val="0"/>
              <w:bidi w:val="0"/>
              <w:adjustRightInd/>
              <w:snapToGrid/>
              <w:spacing w:before="0" w:beforeAutospacing="0" w:after="0" w:afterAutospacing="0" w:line="360" w:lineRule="auto"/>
              <w:ind w:left="0" w:right="0" w:firstLine="0" w:firstLineChars="0"/>
              <w:jc w:val="both"/>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各种电工安全标志牌、各种电工安全标志挂画。</w:t>
            </w:r>
            <w:r>
              <w:rPr>
                <w:rFonts w:hint="eastAsia" w:ascii="宋体" w:hAnsi="宋体" w:eastAsia="宋体" w:cs="宋体"/>
                <w:b w:val="0"/>
                <w:bCs w:val="0"/>
                <w:i w:val="0"/>
                <w:iCs w:val="0"/>
                <w:color w:val="auto"/>
                <w:kern w:val="0"/>
                <w:sz w:val="18"/>
                <w:szCs w:val="18"/>
                <w:highlight w:val="none"/>
                <w:lang w:val="en-US" w:eastAsia="zh-CN" w:bidi="ar"/>
                <w:woUserID w:val="6"/>
              </w:rPr>
              <w:t>（</w:t>
            </w:r>
            <w:r>
              <w:rPr>
                <w:rFonts w:hint="eastAsia" w:ascii="宋体" w:hAnsi="宋体" w:eastAsia="宋体" w:cs="宋体"/>
                <w:b w:val="0"/>
                <w:bCs w:val="0"/>
                <w:color w:val="auto"/>
                <w:kern w:val="2"/>
                <w:sz w:val="18"/>
                <w:szCs w:val="18"/>
                <w:highlight w:val="none"/>
                <w:lang w:val="en-US" w:eastAsia="zh-CN" w:bidi="ar"/>
                <w:woUserID w:val="6"/>
              </w:rPr>
              <w:t>图片数量不低于20张，铜版纸A4大小带覆膜</w:t>
            </w:r>
            <w:r>
              <w:rPr>
                <w:rFonts w:hint="eastAsia" w:ascii="宋体" w:hAnsi="宋体" w:eastAsia="宋体" w:cs="宋体"/>
                <w:b w:val="0"/>
                <w:bCs w:val="0"/>
                <w:i w:val="0"/>
                <w:iCs w:val="0"/>
                <w:color w:val="auto"/>
                <w:kern w:val="0"/>
                <w:sz w:val="18"/>
                <w:szCs w:val="18"/>
                <w:highlight w:val="none"/>
                <w:lang w:val="en-US" w:eastAsia="zh-CN" w:bidi="ar"/>
                <w:woUserID w:val="6"/>
              </w:rPr>
              <w:t>）。</w:t>
            </w:r>
          </w:p>
        </w:tc>
      </w:tr>
      <w:tr w14:paraId="36236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3D94B5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07548A5C">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K21电动机单向连续运转接线（带点动控制）实操考试设备</w:t>
            </w:r>
          </w:p>
        </w:tc>
        <w:tc>
          <w:tcPr>
            <w:tcW w:w="3789" w:type="pct"/>
            <w:vAlign w:val="center"/>
          </w:tcPr>
          <w:p w14:paraId="66B735F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1．接线操作台、真实三相异步电动机、三相电源开关、热继电器、熔断器、交流接触器及辅助触头、组合按钮盒、急停按钮等；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2．接线操作台采用金属网板结构，满足元器件安装要求，台面铺设绝缘垫；</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 xml:space="preserve">1．可实现低压电工作业中K21电动机单向连续运转接线（带点动控制）考试要求；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2．具备使用万用表测量线路的检查操作功能。</w:t>
            </w:r>
          </w:p>
        </w:tc>
      </w:tr>
      <w:tr w14:paraId="5A6BA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EFFC2B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776DCFF8">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K22三相异步电动机正反运行的接线及安全操作实操考试设备</w:t>
            </w:r>
          </w:p>
        </w:tc>
        <w:tc>
          <w:tcPr>
            <w:tcW w:w="3789" w:type="pct"/>
            <w:vAlign w:val="center"/>
          </w:tcPr>
          <w:p w14:paraId="06AD774C">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1．接线操作台、真实三相异步电动机、三相电源开关、热继电器、熔断器、交流接触器及辅助触头、组合按钮盒、急停按钮等；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2．接线操作台采用金属网板结构，满足元器件安装要求，台面铺设绝缘垫；</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 xml:space="preserve">1．可实现K22三相异步电动机正反运行的接线及安全操作实操考试要求；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2．具备使用万用表测量线路的检查操作功能。</w:t>
            </w:r>
          </w:p>
        </w:tc>
      </w:tr>
      <w:tr w14:paraId="7200C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5C781C6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117B8AD1">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K23单向电能表带照明灯的安装及接线（一）</w:t>
            </w:r>
          </w:p>
        </w:tc>
        <w:tc>
          <w:tcPr>
            <w:tcW w:w="3789" w:type="pct"/>
            <w:vAlign w:val="center"/>
          </w:tcPr>
          <w:p w14:paraId="0A8BC15F">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1．接线操作台、2P断路器、电能表、日光灯、熔断器、翘板开关等；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2．接线操作台采用金属网板结构，满足元器件安装要求，台面铺设绝缘垫；</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 xml:space="preserve">1．可实现K23单向电能表带照明灯的安装及接线的实际操作考试要求；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2．具备使用万用表测量线路的检查操作功能。</w:t>
            </w:r>
          </w:p>
        </w:tc>
      </w:tr>
      <w:tr w14:paraId="3FB61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97292A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02ED4474">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K23单向电能表带照明灯的安装及接线（二）</w:t>
            </w:r>
          </w:p>
        </w:tc>
        <w:tc>
          <w:tcPr>
            <w:tcW w:w="3789" w:type="pct"/>
            <w:vAlign w:val="center"/>
          </w:tcPr>
          <w:p w14:paraId="16471329">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1．接线操作台、2P断路器、电能表、日光灯、熔断器、翘板开关等；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2．接线操作台采用金属网板结构，满足元器件安装要求，台面铺设绝缘垫；</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 xml:space="preserve">1．可实现K23单向电能表带照明灯的安装及接线的实际操作考试要求；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2．具备使用万用表测量线路的检查操作功能；</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3．可实现照明灯双控开关的接线操作。</w:t>
            </w:r>
          </w:p>
        </w:tc>
      </w:tr>
      <w:tr w14:paraId="555797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22B7D14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9AA1F73">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K24带熔断器（断路器）、仪表、电流互感器的电动机控制线路接线实操考试设备</w:t>
            </w:r>
          </w:p>
        </w:tc>
        <w:tc>
          <w:tcPr>
            <w:tcW w:w="3789" w:type="pct"/>
            <w:vAlign w:val="center"/>
          </w:tcPr>
          <w:p w14:paraId="56EC5FEE">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1．接线操作台、真实三相异步电动机、三相电源开关、热继电器、熔断器、交流接触器及辅助触头、组合按钮盒、急停按钮、电压表、电流表、电流互感器等；；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2．接线操作台采用金属网板结构，满足元器件安装要求，台面铺设绝缘垫；</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 xml:space="preserve">1．可实现K24带熔断器（断路器）、仪表、电流互感器的电动机控制线路接线实操考试要求；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2．具备使用万用表测量线路的检查操作功能。</w:t>
            </w:r>
          </w:p>
        </w:tc>
      </w:tr>
      <w:tr w14:paraId="2F48E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EC9DFC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5D8D87EA">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低压电工工器具</w:t>
            </w:r>
          </w:p>
        </w:tc>
        <w:tc>
          <w:tcPr>
            <w:tcW w:w="3789" w:type="pct"/>
            <w:vAlign w:val="center"/>
          </w:tcPr>
          <w:p w14:paraId="61B95B7E">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一.仪器仪表：</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1.数字式万用表8块</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1.1直流电压：0.1mV～1000V（±（0.5%+2））；</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1.2交流电压：0.001V～750V（±（0.8%+3））；</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1.3直流电流：0.01uA～20A（±（0.8%+8））；</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1.4交流电流：0.01uA～20A（±（1.0%+12））；</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1.5电阻：0.1Ω～60MΩ（±（0.5%+3））；</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1.6电容：0.001nF～100mF（±（3%+10））；</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1.7频率：0.001Hz～9.999MHz（±（0.1%+5））；</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1.8尺寸；183*88*56mm；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2.数字式钳形电流表8</w:t>
            </w:r>
            <w:r>
              <w:rPr>
                <w:rFonts w:hint="eastAsia" w:ascii="宋体" w:hAnsi="宋体" w:eastAsia="宋体" w:cs="宋体"/>
                <w:b w:val="0"/>
                <w:bCs w:val="0"/>
                <w:i w:val="0"/>
                <w:iCs w:val="0"/>
                <w:color w:val="auto"/>
                <w:kern w:val="0"/>
                <w:sz w:val="18"/>
                <w:szCs w:val="18"/>
                <w:highlight w:val="none"/>
                <w:u w:val="none"/>
                <w:lang w:eastAsia="zh-CN" w:bidi="ar"/>
              </w:rPr>
              <w:t>块</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2.1直流电压：400mV/4V/40V/400V/600V（±（0.8%+1））；</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2.2交流电压：4V/40V/400V/600V（±（1%+5））；</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2.3直流电流：40A/600A（±（2.5%+5））；</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2.4交流电流：40A/600A（±（2.5%+5））；</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2.5电阻：400Ω/4KΩ/40KΩ/400KΩ/4MΩ/40MΩ（±（1%+2））；</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2.6电容：4nF/40nF/400nF/4 F/40μF/100μF（±（4%+3））；</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2.7频率：10Hz～10MHz（±（0.5%+3））；</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2.8尺寸；208*76*30mm；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3.兆欧表8块：</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3.1额定测试电压：500V；</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3.2输出短路电流：0.55mA；</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3.3测量范围：0-1000MΩ；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3.4测量精度：10-2000M士10%(弧长).0-10M20%(弧长)；</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3.5尺寸：176*110*70mm；</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4.兆欧表8块</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4.1额定测试电压：1000V（±10）；</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4.2测量范围：0-1000MΩ；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4.3测量精度：10；</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4.4尺寸：205*120*145mm；</w:t>
            </w:r>
          </w:p>
          <w:p w14:paraId="741391BD">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5.兆欧表8块</w:t>
            </w:r>
          </w:p>
          <w:p w14:paraId="0CD84699">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5.1额定测试电压：1500V（±10）；</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5.2测量范围：0-1000MΩ；</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5.3测量精度：10；</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6.数字式接地电阻测试仪8块</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6.1接地电阻：0-20Ω（±（2%+10））；0-200Ω（±（2%+3））；0-2000Ω（±（2%+3））；</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6.2交流接地电压：0-200V（±（1%+4））；</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6.3频率：50Hz/60Hz；</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6.4尺寸：160*100*70.5mm；</w:t>
            </w:r>
          </w:p>
          <w:p w14:paraId="7DA9C081">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i w:val="0"/>
                <w:iCs w:val="0"/>
                <w:color w:val="auto"/>
                <w:kern w:val="0"/>
                <w:sz w:val="18"/>
                <w:szCs w:val="18"/>
                <w:highlight w:val="none"/>
                <w:u w:val="none"/>
                <w:lang w:val="en-US" w:eastAsia="zh-CN" w:bidi="ar"/>
              </w:rPr>
              <w:t>二.</w:t>
            </w:r>
            <w:r>
              <w:rPr>
                <w:rFonts w:hint="eastAsia" w:ascii="宋体" w:hAnsi="宋体" w:eastAsia="宋体" w:cs="宋体"/>
                <w:b w:val="0"/>
                <w:bCs w:val="0"/>
                <w:color w:val="auto"/>
                <w:kern w:val="0"/>
                <w:sz w:val="18"/>
                <w:szCs w:val="18"/>
                <w:highlight w:val="none"/>
              </w:rPr>
              <w:t>工器具：</w:t>
            </w:r>
          </w:p>
          <w:p w14:paraId="71F7CD69">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rPr>
            </w:pPr>
            <w:r>
              <w:rPr>
                <w:rFonts w:hint="eastAsia" w:ascii="宋体" w:hAnsi="宋体" w:eastAsia="宋体" w:cs="宋体"/>
                <w:b w:val="0"/>
                <w:bCs w:val="0"/>
                <w:color w:val="auto"/>
                <w:kern w:val="0"/>
                <w:sz w:val="18"/>
                <w:szCs w:val="18"/>
                <w:highlight w:val="none"/>
                <w:lang w:val="en-US" w:eastAsia="zh-CN"/>
              </w:rPr>
              <w:t>1.</w:t>
            </w:r>
            <w:r>
              <w:rPr>
                <w:rFonts w:hint="eastAsia" w:ascii="宋体" w:hAnsi="宋体" w:eastAsia="宋体" w:cs="宋体"/>
                <w:b w:val="0"/>
                <w:bCs w:val="0"/>
                <w:color w:val="auto"/>
                <w:kern w:val="0"/>
                <w:sz w:val="18"/>
                <w:szCs w:val="18"/>
                <w:highlight w:val="none"/>
              </w:rPr>
              <w:t>硬件参数：</w:t>
            </w:r>
          </w:p>
          <w:p w14:paraId="0812D76D">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rPr>
              <w:t>1.</w:t>
            </w:r>
            <w:r>
              <w:rPr>
                <w:rFonts w:hint="eastAsia" w:ascii="宋体" w:hAnsi="宋体" w:eastAsia="宋体" w:cs="宋体"/>
                <w:b w:val="0"/>
                <w:bCs w:val="0"/>
                <w:color w:val="auto"/>
                <w:kern w:val="0"/>
                <w:sz w:val="18"/>
                <w:szCs w:val="18"/>
                <w:highlight w:val="none"/>
                <w:lang w:val="en-US" w:eastAsia="zh-CN"/>
              </w:rPr>
              <w:t>1</w:t>
            </w:r>
            <w:r>
              <w:rPr>
                <w:rFonts w:hint="eastAsia" w:ascii="宋体" w:hAnsi="宋体" w:eastAsia="宋体" w:cs="宋体"/>
                <w:b w:val="0"/>
                <w:bCs w:val="0"/>
                <w:color w:val="auto"/>
                <w:kern w:val="0"/>
                <w:sz w:val="18"/>
                <w:szCs w:val="18"/>
                <w:highlight w:val="none"/>
              </w:rPr>
              <w:t>尖嘴钳；6寸，</w:t>
            </w:r>
            <w:r>
              <w:rPr>
                <w:rFonts w:hint="eastAsia" w:ascii="宋体" w:hAnsi="宋体" w:eastAsia="宋体" w:cs="宋体"/>
                <w:b w:val="0"/>
                <w:bCs w:val="0"/>
                <w:color w:val="auto"/>
                <w:kern w:val="0"/>
                <w:sz w:val="18"/>
                <w:szCs w:val="18"/>
                <w:highlight w:val="none"/>
                <w:lang w:val="en-US" w:eastAsia="zh-CN"/>
              </w:rPr>
              <w:t>8</w:t>
            </w:r>
            <w:r>
              <w:rPr>
                <w:rFonts w:hint="eastAsia" w:ascii="宋体" w:hAnsi="宋体" w:eastAsia="宋体" w:cs="宋体"/>
                <w:b w:val="0"/>
                <w:bCs w:val="0"/>
                <w:color w:val="auto"/>
                <w:kern w:val="0"/>
                <w:sz w:val="18"/>
                <w:szCs w:val="18"/>
                <w:highlight w:val="none"/>
              </w:rPr>
              <w:t>把</w:t>
            </w:r>
            <w:r>
              <w:rPr>
                <w:rFonts w:hint="eastAsia" w:ascii="宋体" w:hAnsi="宋体" w:eastAsia="宋体" w:cs="宋体"/>
                <w:b w:val="0"/>
                <w:bCs w:val="0"/>
                <w:color w:val="auto"/>
                <w:kern w:val="0"/>
                <w:sz w:val="18"/>
                <w:szCs w:val="18"/>
                <w:highlight w:val="none"/>
                <w:lang w:eastAsia="zh-CN"/>
              </w:rPr>
              <w:t>；</w:t>
            </w:r>
          </w:p>
          <w:p w14:paraId="51FCC3F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1.2</w:t>
            </w:r>
            <w:r>
              <w:rPr>
                <w:rFonts w:hint="eastAsia" w:ascii="宋体" w:hAnsi="宋体" w:eastAsia="宋体" w:cs="宋体"/>
                <w:b w:val="0"/>
                <w:bCs w:val="0"/>
                <w:color w:val="auto"/>
                <w:kern w:val="0"/>
                <w:sz w:val="18"/>
                <w:szCs w:val="18"/>
                <w:highlight w:val="none"/>
              </w:rPr>
              <w:t>钢丝钳：6寸，</w:t>
            </w:r>
            <w:r>
              <w:rPr>
                <w:rFonts w:hint="eastAsia" w:ascii="宋体" w:hAnsi="宋体" w:eastAsia="宋体" w:cs="宋体"/>
                <w:b w:val="0"/>
                <w:bCs w:val="0"/>
                <w:color w:val="auto"/>
                <w:kern w:val="0"/>
                <w:sz w:val="18"/>
                <w:szCs w:val="18"/>
                <w:highlight w:val="none"/>
                <w:lang w:val="en-US" w:eastAsia="zh-CN"/>
              </w:rPr>
              <w:t>8</w:t>
            </w:r>
            <w:r>
              <w:rPr>
                <w:rFonts w:hint="eastAsia" w:ascii="宋体" w:hAnsi="宋体" w:eastAsia="宋体" w:cs="宋体"/>
                <w:b w:val="0"/>
                <w:bCs w:val="0"/>
                <w:color w:val="auto"/>
                <w:kern w:val="0"/>
                <w:sz w:val="18"/>
                <w:szCs w:val="18"/>
                <w:highlight w:val="none"/>
              </w:rPr>
              <w:t>把</w:t>
            </w:r>
            <w:r>
              <w:rPr>
                <w:rFonts w:hint="eastAsia" w:ascii="宋体" w:hAnsi="宋体" w:eastAsia="宋体" w:cs="宋体"/>
                <w:b w:val="0"/>
                <w:bCs w:val="0"/>
                <w:color w:val="auto"/>
                <w:kern w:val="0"/>
                <w:sz w:val="18"/>
                <w:szCs w:val="18"/>
                <w:highlight w:val="none"/>
                <w:lang w:eastAsia="zh-CN"/>
              </w:rPr>
              <w:t>；</w:t>
            </w:r>
          </w:p>
          <w:p w14:paraId="2FB9E5A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1.3</w:t>
            </w:r>
            <w:r>
              <w:rPr>
                <w:rFonts w:hint="eastAsia" w:ascii="宋体" w:hAnsi="宋体" w:eastAsia="宋体" w:cs="宋体"/>
                <w:b w:val="0"/>
                <w:bCs w:val="0"/>
                <w:color w:val="auto"/>
                <w:kern w:val="0"/>
                <w:sz w:val="18"/>
                <w:szCs w:val="18"/>
                <w:highlight w:val="none"/>
              </w:rPr>
              <w:t>剥线钳：180mm，</w:t>
            </w:r>
            <w:r>
              <w:rPr>
                <w:rFonts w:hint="eastAsia" w:ascii="宋体" w:hAnsi="宋体" w:eastAsia="宋体" w:cs="宋体"/>
                <w:b w:val="0"/>
                <w:bCs w:val="0"/>
                <w:color w:val="auto"/>
                <w:kern w:val="0"/>
                <w:sz w:val="18"/>
                <w:szCs w:val="18"/>
                <w:highlight w:val="none"/>
                <w:lang w:val="en-US" w:eastAsia="zh-CN"/>
              </w:rPr>
              <w:t>8</w:t>
            </w:r>
            <w:r>
              <w:rPr>
                <w:rFonts w:hint="eastAsia" w:ascii="宋体" w:hAnsi="宋体" w:eastAsia="宋体" w:cs="宋体"/>
                <w:b w:val="0"/>
                <w:bCs w:val="0"/>
                <w:color w:val="auto"/>
                <w:kern w:val="0"/>
                <w:sz w:val="18"/>
                <w:szCs w:val="18"/>
                <w:highlight w:val="none"/>
              </w:rPr>
              <w:t>把</w:t>
            </w:r>
            <w:r>
              <w:rPr>
                <w:rFonts w:hint="eastAsia" w:ascii="宋体" w:hAnsi="宋体" w:eastAsia="宋体" w:cs="宋体"/>
                <w:b w:val="0"/>
                <w:bCs w:val="0"/>
                <w:color w:val="auto"/>
                <w:kern w:val="0"/>
                <w:sz w:val="18"/>
                <w:szCs w:val="18"/>
                <w:highlight w:val="none"/>
                <w:lang w:eastAsia="zh-CN"/>
              </w:rPr>
              <w:t>；</w:t>
            </w:r>
          </w:p>
          <w:p w14:paraId="7F7B6B4C">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1.4</w:t>
            </w:r>
            <w:r>
              <w:rPr>
                <w:rFonts w:hint="eastAsia" w:ascii="宋体" w:hAnsi="宋体" w:eastAsia="宋体" w:cs="宋体"/>
                <w:b w:val="0"/>
                <w:bCs w:val="0"/>
                <w:color w:val="auto"/>
                <w:kern w:val="0"/>
                <w:sz w:val="18"/>
                <w:szCs w:val="18"/>
                <w:highlight w:val="none"/>
              </w:rPr>
              <w:t>一字螺丝刀：5*75mm，</w:t>
            </w:r>
            <w:r>
              <w:rPr>
                <w:rFonts w:hint="eastAsia" w:ascii="宋体" w:hAnsi="宋体" w:eastAsia="宋体" w:cs="宋体"/>
                <w:b w:val="0"/>
                <w:bCs w:val="0"/>
                <w:color w:val="auto"/>
                <w:kern w:val="0"/>
                <w:sz w:val="18"/>
                <w:szCs w:val="18"/>
                <w:highlight w:val="none"/>
                <w:lang w:val="en-US" w:eastAsia="zh-CN"/>
              </w:rPr>
              <w:t>8</w:t>
            </w:r>
            <w:r>
              <w:rPr>
                <w:rFonts w:hint="eastAsia" w:ascii="宋体" w:hAnsi="宋体" w:eastAsia="宋体" w:cs="宋体"/>
                <w:b w:val="0"/>
                <w:bCs w:val="0"/>
                <w:color w:val="auto"/>
                <w:kern w:val="0"/>
                <w:sz w:val="18"/>
                <w:szCs w:val="18"/>
                <w:highlight w:val="none"/>
              </w:rPr>
              <w:t>把</w:t>
            </w:r>
            <w:r>
              <w:rPr>
                <w:rFonts w:hint="eastAsia" w:ascii="宋体" w:hAnsi="宋体" w:eastAsia="宋体" w:cs="宋体"/>
                <w:b w:val="0"/>
                <w:bCs w:val="0"/>
                <w:color w:val="auto"/>
                <w:kern w:val="0"/>
                <w:sz w:val="18"/>
                <w:szCs w:val="18"/>
                <w:highlight w:val="none"/>
                <w:lang w:eastAsia="zh-CN"/>
              </w:rPr>
              <w:t>；</w:t>
            </w:r>
          </w:p>
          <w:p w14:paraId="5430117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1.5</w:t>
            </w:r>
            <w:r>
              <w:rPr>
                <w:rFonts w:hint="eastAsia" w:ascii="宋体" w:hAnsi="宋体" w:eastAsia="宋体" w:cs="宋体"/>
                <w:b w:val="0"/>
                <w:bCs w:val="0"/>
                <w:color w:val="auto"/>
                <w:kern w:val="0"/>
                <w:sz w:val="18"/>
                <w:szCs w:val="18"/>
                <w:highlight w:val="none"/>
              </w:rPr>
              <w:t>十字螺丝刀：5*75mm，</w:t>
            </w:r>
            <w:r>
              <w:rPr>
                <w:rFonts w:hint="eastAsia" w:ascii="宋体" w:hAnsi="宋体" w:eastAsia="宋体" w:cs="宋体"/>
                <w:b w:val="0"/>
                <w:bCs w:val="0"/>
                <w:color w:val="auto"/>
                <w:kern w:val="0"/>
                <w:sz w:val="18"/>
                <w:szCs w:val="18"/>
                <w:highlight w:val="none"/>
                <w:lang w:val="en-US" w:eastAsia="zh-CN"/>
              </w:rPr>
              <w:t>8</w:t>
            </w:r>
            <w:r>
              <w:rPr>
                <w:rFonts w:hint="eastAsia" w:ascii="宋体" w:hAnsi="宋体" w:eastAsia="宋体" w:cs="宋体"/>
                <w:b w:val="0"/>
                <w:bCs w:val="0"/>
                <w:color w:val="auto"/>
                <w:kern w:val="0"/>
                <w:sz w:val="18"/>
                <w:szCs w:val="18"/>
                <w:highlight w:val="none"/>
              </w:rPr>
              <w:t>把</w:t>
            </w:r>
            <w:r>
              <w:rPr>
                <w:rFonts w:hint="eastAsia" w:ascii="宋体" w:hAnsi="宋体" w:eastAsia="宋体" w:cs="宋体"/>
                <w:b w:val="0"/>
                <w:bCs w:val="0"/>
                <w:color w:val="auto"/>
                <w:kern w:val="0"/>
                <w:sz w:val="18"/>
                <w:szCs w:val="18"/>
                <w:highlight w:val="none"/>
                <w:lang w:eastAsia="zh-CN"/>
              </w:rPr>
              <w:t>；</w:t>
            </w:r>
          </w:p>
          <w:p w14:paraId="075DD091">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eastAsia="zh-CN"/>
              </w:rPr>
            </w:pPr>
            <w:r>
              <w:rPr>
                <w:rFonts w:hint="eastAsia" w:ascii="宋体" w:hAnsi="宋体" w:eastAsia="宋体" w:cs="宋体"/>
                <w:b w:val="0"/>
                <w:bCs w:val="0"/>
                <w:color w:val="auto"/>
                <w:kern w:val="0"/>
                <w:sz w:val="18"/>
                <w:szCs w:val="18"/>
                <w:highlight w:val="none"/>
                <w:lang w:val="en-US" w:eastAsia="zh-CN"/>
              </w:rPr>
              <w:t>1.6</w:t>
            </w:r>
            <w:r>
              <w:rPr>
                <w:rFonts w:hint="eastAsia" w:ascii="宋体" w:hAnsi="宋体" w:eastAsia="宋体" w:cs="宋体"/>
                <w:b w:val="0"/>
                <w:bCs w:val="0"/>
                <w:color w:val="auto"/>
                <w:kern w:val="0"/>
                <w:sz w:val="18"/>
                <w:szCs w:val="18"/>
                <w:highlight w:val="none"/>
              </w:rPr>
              <w:t>电工刀：183mm，</w:t>
            </w:r>
            <w:r>
              <w:rPr>
                <w:rFonts w:hint="eastAsia" w:ascii="宋体" w:hAnsi="宋体" w:eastAsia="宋体" w:cs="宋体"/>
                <w:b w:val="0"/>
                <w:bCs w:val="0"/>
                <w:color w:val="auto"/>
                <w:kern w:val="0"/>
                <w:sz w:val="18"/>
                <w:szCs w:val="18"/>
                <w:highlight w:val="none"/>
                <w:lang w:val="en-US" w:eastAsia="zh-CN"/>
              </w:rPr>
              <w:t>16</w:t>
            </w:r>
            <w:r>
              <w:rPr>
                <w:rFonts w:hint="eastAsia" w:ascii="宋体" w:hAnsi="宋体" w:eastAsia="宋体" w:cs="宋体"/>
                <w:b w:val="0"/>
                <w:bCs w:val="0"/>
                <w:color w:val="auto"/>
                <w:kern w:val="0"/>
                <w:sz w:val="18"/>
                <w:szCs w:val="18"/>
                <w:highlight w:val="none"/>
              </w:rPr>
              <w:t>把</w:t>
            </w:r>
            <w:r>
              <w:rPr>
                <w:rFonts w:hint="eastAsia" w:ascii="宋体" w:hAnsi="宋体" w:eastAsia="宋体" w:cs="宋体"/>
                <w:b w:val="0"/>
                <w:bCs w:val="0"/>
                <w:color w:val="auto"/>
                <w:kern w:val="0"/>
                <w:sz w:val="18"/>
                <w:szCs w:val="18"/>
                <w:highlight w:val="none"/>
                <w:lang w:eastAsia="zh-CN"/>
              </w:rPr>
              <w:t>；</w:t>
            </w:r>
          </w:p>
          <w:p w14:paraId="405DD035">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val="en-US" w:eastAsia="zh-CN"/>
              </w:rPr>
            </w:pPr>
            <w:r>
              <w:rPr>
                <w:rFonts w:hint="eastAsia" w:ascii="宋体" w:hAnsi="宋体" w:eastAsia="宋体" w:cs="宋体"/>
                <w:b w:val="0"/>
                <w:bCs w:val="0"/>
                <w:color w:val="auto"/>
                <w:kern w:val="0"/>
                <w:sz w:val="18"/>
                <w:szCs w:val="18"/>
                <w:highlight w:val="none"/>
                <w:lang w:val="en-US" w:eastAsia="zh-CN"/>
              </w:rPr>
              <w:t>2.安全用具：</w:t>
            </w:r>
          </w:p>
          <w:p w14:paraId="0C97B28A">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val="en-US" w:eastAsia="zh-CN"/>
              </w:rPr>
            </w:pPr>
            <w:r>
              <w:rPr>
                <w:rFonts w:hint="eastAsia" w:ascii="宋体" w:hAnsi="宋体" w:eastAsia="宋体" w:cs="宋体"/>
                <w:b w:val="0"/>
                <w:bCs w:val="0"/>
                <w:color w:val="auto"/>
                <w:kern w:val="0"/>
                <w:sz w:val="18"/>
                <w:szCs w:val="18"/>
                <w:highlight w:val="none"/>
                <w:lang w:val="en-US" w:eastAsia="zh-CN" w:bidi="ar-SA"/>
              </w:rPr>
              <w:t>2.1</w:t>
            </w:r>
            <w:r>
              <w:rPr>
                <w:rFonts w:hint="eastAsia" w:ascii="宋体" w:hAnsi="宋体" w:eastAsia="宋体" w:cs="宋体"/>
                <w:b w:val="0"/>
                <w:bCs w:val="0"/>
                <w:color w:val="auto"/>
                <w:kern w:val="0"/>
                <w:sz w:val="18"/>
                <w:szCs w:val="18"/>
                <w:highlight w:val="none"/>
                <w:lang w:val="en-US" w:eastAsia="zh-CN"/>
              </w:rPr>
              <w:t>低压验电笔10把；</w:t>
            </w:r>
          </w:p>
          <w:p w14:paraId="746D27AA">
            <w:pPr>
              <w:keepNext w:val="0"/>
              <w:keepLines w:val="0"/>
              <w:pageBreakBefore w:val="0"/>
              <w:widowControl/>
              <w:numPr>
                <w:ilvl w:val="0"/>
                <w:numId w:val="0"/>
              </w:numPr>
              <w:suppressLineNumbers w:val="0"/>
              <w:wordWrap/>
              <w:topLinePunct w:val="0"/>
              <w:bidi w:val="0"/>
              <w:adjustRightInd/>
              <w:snapToGrid/>
              <w:spacing w:before="0" w:beforeAutospacing="0" w:after="0" w:afterAutospacing="0" w:line="360" w:lineRule="auto"/>
              <w:ind w:left="0" w:right="0" w:firstLine="0" w:firstLineChars="0"/>
              <w:rPr>
                <w:rFonts w:hint="eastAsia" w:ascii="宋体" w:hAnsi="宋体" w:eastAsia="宋体" w:cs="宋体"/>
                <w:b w:val="0"/>
                <w:bCs w:val="0"/>
                <w:color w:val="auto"/>
                <w:kern w:val="0"/>
                <w:sz w:val="18"/>
                <w:szCs w:val="18"/>
                <w:highlight w:val="none"/>
                <w:lang w:val="en-US" w:eastAsia="zh-CN"/>
              </w:rPr>
            </w:pPr>
            <w:r>
              <w:rPr>
                <w:rFonts w:hint="eastAsia" w:ascii="宋体" w:hAnsi="宋体" w:eastAsia="宋体" w:cs="宋体"/>
                <w:b w:val="0"/>
                <w:bCs w:val="0"/>
                <w:color w:val="auto"/>
                <w:kern w:val="0"/>
                <w:sz w:val="18"/>
                <w:szCs w:val="18"/>
                <w:highlight w:val="none"/>
                <w:lang w:val="en-US" w:eastAsia="zh-CN" w:bidi="ar-SA"/>
              </w:rPr>
              <w:t xml:space="preserve">2.2  </w:t>
            </w:r>
            <w:r>
              <w:rPr>
                <w:rFonts w:hint="eastAsia" w:ascii="宋体" w:hAnsi="宋体" w:eastAsia="宋体" w:cs="宋体"/>
                <w:b w:val="0"/>
                <w:bCs w:val="0"/>
                <w:color w:val="auto"/>
                <w:kern w:val="0"/>
                <w:sz w:val="18"/>
                <w:szCs w:val="18"/>
                <w:highlight w:val="none"/>
                <w:lang w:val="en-US" w:eastAsia="zh-CN"/>
              </w:rPr>
              <w:t>500V耐压手套20套；</w:t>
            </w:r>
          </w:p>
          <w:p w14:paraId="3BF07290">
            <w:pPr>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kern w:val="2"/>
                <w:sz w:val="18"/>
                <w:szCs w:val="18"/>
                <w:highlight w:val="none"/>
                <w:lang w:val="en-US" w:eastAsia="zh-CN" w:bidi="ar-SA"/>
              </w:rPr>
              <w:t>2.3</w:t>
            </w:r>
            <w:r>
              <w:rPr>
                <w:rFonts w:hint="eastAsia" w:ascii="宋体" w:hAnsi="宋体" w:eastAsia="宋体" w:cs="宋体"/>
                <w:b w:val="0"/>
                <w:bCs w:val="0"/>
                <w:color w:val="auto"/>
                <w:sz w:val="18"/>
                <w:szCs w:val="18"/>
                <w:highlight w:val="none"/>
                <w:lang w:val="en-US" w:eastAsia="zh-CN"/>
              </w:rPr>
              <w:t>防护眼镜.安全帽20套；</w:t>
            </w:r>
          </w:p>
          <w:p w14:paraId="66793F1C">
            <w:pPr>
              <w:keepNext w:val="0"/>
              <w:keepLines w:val="0"/>
              <w:pageBreakBefore w:val="0"/>
              <w:numPr>
                <w:ilvl w:val="0"/>
                <w:numId w:val="0"/>
              </w:numPr>
              <w:suppressLineNumbers w:val="0"/>
              <w:wordWrap/>
              <w:topLinePunct w:val="0"/>
              <w:bidi w:val="0"/>
              <w:adjustRightInd/>
              <w:snapToGrid/>
              <w:spacing w:before="0" w:beforeAutospacing="0" w:after="0" w:afterAutospacing="0" w:line="360" w:lineRule="auto"/>
              <w:ind w:left="0" w:leftChars="0" w:right="0" w:firstLine="0" w:firstLineChars="0"/>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kern w:val="2"/>
                <w:sz w:val="18"/>
                <w:szCs w:val="18"/>
                <w:highlight w:val="none"/>
                <w:lang w:val="en-US" w:eastAsia="zh-CN" w:bidi="ar-SA"/>
              </w:rPr>
              <w:t>2.4</w:t>
            </w:r>
            <w:r>
              <w:rPr>
                <w:rFonts w:hint="eastAsia" w:ascii="宋体" w:hAnsi="宋体" w:eastAsia="宋体" w:cs="宋体"/>
                <w:b w:val="0"/>
                <w:bCs w:val="0"/>
                <w:color w:val="auto"/>
                <w:sz w:val="18"/>
                <w:szCs w:val="18"/>
                <w:highlight w:val="none"/>
                <w:lang w:val="en-US" w:eastAsia="zh-CN"/>
              </w:rPr>
              <w:t>安全带.登高板.脚扣2套；</w:t>
            </w:r>
          </w:p>
          <w:p w14:paraId="239F6F91">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2.5绝缘夹钳8个；</w:t>
            </w:r>
          </w:p>
          <w:p w14:paraId="3879368A">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2.6绝缘垫21套</w:t>
            </w:r>
          </w:p>
        </w:tc>
      </w:tr>
      <w:tr w14:paraId="5A373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4BDBF9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1D5C9FBD">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低压配电柜的运行维护（K26）</w:t>
            </w:r>
          </w:p>
        </w:tc>
        <w:tc>
          <w:tcPr>
            <w:tcW w:w="3789" w:type="pct"/>
            <w:vAlign w:val="center"/>
          </w:tcPr>
          <w:p w14:paraId="597FCA5D">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低压开关柜包含1个MNS主进柜、1台MNS低压出线柜、1台GGD低压出线柜，1台MNS低压电容柜，符合《GB/T7251低压成套开关设备和控制设备》相应部分要求。</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 MNS低压主进柜，包含元器件：</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 xml:space="preserve">1.1框架断路器 一台；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1.2浪涌保护器一只；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1.3微型断路器一只；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1.4指示灯3只；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1.5按钮2只；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2.多功能表1只电流互感器4只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2.1母排2.4米</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2.1柜内排9米</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3.MNS低压出线柜，包含元器件：</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3.1塑壳断路器5只；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3.2指示灯5只；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3.3电流互感器15只；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3.4多功能表5只；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3.5抽屉单元5只；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3.6垂直通道1付；</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3.7母排2.4米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3.8垂直排6米；</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 GGD低压出线柜，包含元器件：</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4.1刀开关1只；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4.2塑壳断路器5只；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4.3电流互感器15只；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4.4多功能表5只；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4.5指示灯5只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4.6母排2.4米 ；</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4.7柜内排9米；</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 MNS低压电工柜，包含元器件；</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5.1刀熔开关1只；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5.2微型断路器6只；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5.3交流接触器6只；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5.4热继电器6只；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5.5电容器6只；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5.6补偿控制器1只；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5.7多功能表1只；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5.8电流互感器3只；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5.9低压避雷器3只；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5.10轴流风机2只；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5.11温度控制器1只；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5.12母排2.4米；</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5.13柜内排9米。</w:t>
            </w:r>
          </w:p>
        </w:tc>
      </w:tr>
      <w:tr w14:paraId="150BF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47D304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4290666">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判断作业现场存在的安全风险、职业危害（K31）；</w:t>
            </w:r>
            <w:r>
              <w:rPr>
                <w:rFonts w:hint="default" w:ascii="宋体" w:hAnsi="宋体" w:cs="宋体"/>
                <w:b w:val="0"/>
                <w:bCs w:val="0"/>
                <w:color w:val="auto"/>
                <w:sz w:val="18"/>
                <w:szCs w:val="18"/>
                <w:highlight w:val="none"/>
                <w:lang w:eastAsia="zh-CN"/>
                <w:woUserID w:val="6"/>
              </w:rPr>
              <w:t>低压—</w:t>
            </w:r>
            <w:r>
              <w:rPr>
                <w:rFonts w:hint="eastAsia" w:ascii="宋体" w:hAnsi="宋体" w:eastAsia="宋体" w:cs="宋体"/>
                <w:b w:val="0"/>
                <w:bCs w:val="0"/>
                <w:color w:val="auto"/>
                <w:sz w:val="18"/>
                <w:szCs w:val="18"/>
                <w:highlight w:val="none"/>
                <w:lang w:val="en-US" w:eastAsia="zh-CN"/>
              </w:rPr>
              <w:t>排除作业现场存在的安全风险、职业危害（K32</w:t>
            </w:r>
          </w:p>
        </w:tc>
        <w:tc>
          <w:tcPr>
            <w:tcW w:w="3789" w:type="pct"/>
            <w:vAlign w:val="center"/>
          </w:tcPr>
          <w:p w14:paraId="517C4728">
            <w:pPr>
              <w:keepNext w:val="0"/>
              <w:keepLines w:val="0"/>
              <w:pageBreakBefore w:val="0"/>
              <w:widowControl w:val="0"/>
              <w:suppressLineNumbers w:val="0"/>
              <w:wordWrap/>
              <w:topLinePunct w:val="0"/>
              <w:bidi w:val="0"/>
              <w:adjustRightInd/>
              <w:snapToGrid/>
              <w:spacing w:before="0" w:beforeAutospacing="0" w:after="0" w:afterAutospacing="0" w:line="360" w:lineRule="auto"/>
              <w:ind w:left="0" w:right="0" w:firstLine="0" w:firstLineChars="0"/>
              <w:jc w:val="both"/>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rPr>
              <w:t>低压电工作业现场存在安全风险、职业病危害的图片、视频</w:t>
            </w:r>
            <w:r>
              <w:rPr>
                <w:rFonts w:hint="eastAsia" w:ascii="宋体" w:hAnsi="宋体" w:eastAsia="宋体" w:cs="宋体"/>
                <w:b w:val="0"/>
                <w:bCs w:val="0"/>
                <w:color w:val="auto"/>
                <w:sz w:val="18"/>
                <w:szCs w:val="18"/>
                <w:highlight w:val="none"/>
                <w:lang w:eastAsia="zh-CN"/>
              </w:rPr>
              <w:t>、</w:t>
            </w:r>
            <w:r>
              <w:rPr>
                <w:rFonts w:hint="eastAsia" w:ascii="宋体" w:hAnsi="宋体" w:eastAsia="宋体" w:cs="宋体"/>
                <w:b w:val="0"/>
                <w:bCs w:val="0"/>
                <w:color w:val="auto"/>
                <w:sz w:val="18"/>
                <w:szCs w:val="18"/>
                <w:highlight w:val="none"/>
              </w:rPr>
              <w:t>低压电工安全用具</w:t>
            </w:r>
            <w:r>
              <w:rPr>
                <w:rFonts w:hint="eastAsia" w:ascii="宋体" w:hAnsi="宋体" w:eastAsia="宋体" w:cs="宋体"/>
                <w:b w:val="0"/>
                <w:bCs w:val="0"/>
                <w:color w:val="auto"/>
                <w:sz w:val="18"/>
                <w:szCs w:val="18"/>
                <w:highlight w:val="none"/>
                <w:lang w:val="en-US" w:eastAsia="zh-CN"/>
              </w:rPr>
              <w:t>.</w:t>
            </w:r>
          </w:p>
        </w:tc>
      </w:tr>
      <w:tr w14:paraId="0C44F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AF346C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7BB9F92">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单人徒手心肺复苏操作智能化考培系统</w:t>
            </w:r>
          </w:p>
        </w:tc>
        <w:tc>
          <w:tcPr>
            <w:tcW w:w="3789" w:type="pct"/>
            <w:vAlign w:val="center"/>
          </w:tcPr>
          <w:p w14:paraId="290A4673">
            <w:pPr>
              <w:keepNext w:val="0"/>
              <w:keepLines w:val="0"/>
              <w:pageBreakBefore w:val="0"/>
              <w:widowControl w:val="0"/>
              <w:suppressLineNumbers w:val="0"/>
              <w:wordWrap/>
              <w:topLinePunct w:val="0"/>
              <w:bidi w:val="0"/>
              <w:adjustRightInd/>
              <w:snapToGrid/>
              <w:spacing w:before="0" w:beforeAutospacing="0" w:after="0" w:afterAutospacing="0" w:line="360" w:lineRule="auto"/>
              <w:ind w:left="0" w:right="0" w:firstLine="0" w:firstLineChars="0"/>
              <w:jc w:val="both"/>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1．考试终端</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一体化终端设计，智能化人机交互，外观造型轻巧大方，屏幕角度可调，21.5寸一体机（含身份证读卡器），CPU：</w:t>
            </w:r>
            <w:r>
              <w:rPr>
                <w:rFonts w:hint="eastAsia" w:ascii="宋体" w:hAnsi="宋体" w:eastAsia="宋体" w:cs="宋体"/>
                <w:b w:val="0"/>
                <w:bCs w:val="0"/>
                <w:i w:val="0"/>
                <w:iCs w:val="0"/>
                <w:color w:val="auto"/>
                <w:kern w:val="0"/>
                <w:sz w:val="18"/>
                <w:szCs w:val="18"/>
                <w:highlight w:val="none"/>
                <w:lang w:val="en-US" w:eastAsia="zh-CN" w:bidi="ar"/>
                <w:woUserID w:val="6"/>
              </w:rPr>
              <w:t>主频≥3.0G</w:t>
            </w:r>
            <w:r>
              <w:rPr>
                <w:rFonts w:hint="eastAsia" w:ascii="宋体" w:hAnsi="宋体" w:eastAsia="宋体" w:cs="宋体"/>
                <w:b w:val="0"/>
                <w:bCs w:val="0"/>
                <w:i w:val="0"/>
                <w:iCs w:val="0"/>
                <w:color w:val="auto"/>
                <w:kern w:val="0"/>
                <w:sz w:val="18"/>
                <w:szCs w:val="18"/>
                <w:highlight w:val="none"/>
                <w:u w:val="none"/>
                <w:lang w:val="en-US" w:eastAsia="zh-CN" w:bidi="ar"/>
              </w:rPr>
              <w:t>；内存：4G；硬盘：128G。可触摸显示屏；分辨率：1920*1080；触摸寿命：单点大于6000万次；</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2．心肺复苏模拟人，采用高逼真人体模型，皮肤采用热塑弹性体混合胶材料，具有手感真实、形态逼真、拆装更换方便等特点，可记录呼救，拍打，触摸，按压，打开气道，吹气的参数。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1．能够实时采集到考生对心肺复苏模拟人的各项操作并进行评分；</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2．采集的数据以动态方式展现，提升考生对心肺复苏操作的理解；</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3．功能符合考试大纲考点，人机交互；</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cs="宋体"/>
                <w:b w:val="0"/>
                <w:bCs w:val="0"/>
                <w:i w:val="0"/>
                <w:iCs w:val="0"/>
                <w:color w:val="auto"/>
                <w:kern w:val="0"/>
                <w:sz w:val="18"/>
                <w:szCs w:val="18"/>
                <w:highlight w:val="none"/>
                <w:u w:val="none"/>
                <w:lang w:val="en-US" w:eastAsia="zh-CN" w:bidi="ar"/>
              </w:rPr>
              <w:t>4</w:t>
            </w:r>
            <w:r>
              <w:rPr>
                <w:rFonts w:hint="eastAsia" w:ascii="宋体" w:hAnsi="宋体" w:eastAsia="宋体" w:cs="宋体"/>
                <w:b w:val="0"/>
                <w:bCs w:val="0"/>
                <w:i w:val="0"/>
                <w:iCs w:val="0"/>
                <w:color w:val="auto"/>
                <w:kern w:val="0"/>
                <w:sz w:val="18"/>
                <w:szCs w:val="18"/>
                <w:highlight w:val="none"/>
                <w:u w:val="none"/>
                <w:lang w:val="en-US" w:eastAsia="zh-CN" w:bidi="ar"/>
              </w:rPr>
              <w:t>．系统支持模拟考试和自由练习模式。</w:t>
            </w:r>
          </w:p>
        </w:tc>
      </w:tr>
      <w:tr w14:paraId="178BA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3632E47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29B28ED0">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灭火器的选择和使用智能化考培系统</w:t>
            </w:r>
          </w:p>
        </w:tc>
        <w:tc>
          <w:tcPr>
            <w:tcW w:w="3789" w:type="pct"/>
            <w:vAlign w:val="center"/>
          </w:tcPr>
          <w:p w14:paraId="5AF0B923">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一、硬件参数：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1．考试机柜</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一体化终端，独立设计，智能化人机交互，采用金属材料打造，设备敦实坚固，经久耐用，外观造型轻巧。</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视觉成像设备：55吋液晶显示屏；分辨率：1920*1080。</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采用工业控制计算机：CPU：Intel Core i5；内存：4GB；独显：2G；硬盘：128G固态硬盘。</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2．灭火器及底座</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三种不同类型的改造灭火器：水基灭火器、干粉灭火器、二氧化碳灭火器，可实时检测考生拿起、按压、松开、移动、放回等数据；无线电灭火器底座。共一组，包含三类灭火器各一个，灭火底座一个。</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二、功能参数：</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1．操作过程保持第一人称面对火灾场景，灭火效果逼真；</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2．系统界面简洁、美观；</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3．模拟多种火灾场景以及逼真的效果：火焰、烟雾、风，灭火操作与真实现象一致；</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4．系统识别操作者使用灭火器的种类，并根据操作者的灭火操作，火灾情景实时动态变化；</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5．可采集到考生的各种操作：上风口选择、侧身、按压手柄、灭火距离变化、灭火器喷射方向；</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6．根据考试标准对采集到的操作信息进行自动评分，考试结束自动上传成绩；</w:t>
            </w:r>
            <w:r>
              <w:rPr>
                <w:rFonts w:hint="eastAsia" w:ascii="宋体" w:hAnsi="宋体" w:eastAsia="宋体" w:cs="宋体"/>
                <w:b w:val="0"/>
                <w:bCs w:val="0"/>
                <w:i w:val="0"/>
                <w:iCs w:val="0"/>
                <w:color w:val="auto"/>
                <w:kern w:val="0"/>
                <w:sz w:val="18"/>
                <w:szCs w:val="18"/>
                <w:highlight w:val="none"/>
                <w:u w:val="none"/>
                <w:lang w:val="en-US" w:eastAsia="zh-CN" w:bidi="ar"/>
              </w:rPr>
              <w:br w:type="textWrapping"/>
            </w:r>
            <w:r>
              <w:rPr>
                <w:rFonts w:hint="eastAsia" w:ascii="宋体" w:hAnsi="宋体" w:eastAsia="宋体" w:cs="宋体"/>
                <w:b w:val="0"/>
                <w:bCs w:val="0"/>
                <w:i w:val="0"/>
                <w:iCs w:val="0"/>
                <w:color w:val="auto"/>
                <w:kern w:val="0"/>
                <w:sz w:val="18"/>
                <w:szCs w:val="18"/>
                <w:highlight w:val="none"/>
                <w:u w:val="none"/>
                <w:lang w:val="en-US" w:eastAsia="zh-CN" w:bidi="ar"/>
              </w:rPr>
              <w:t>7．系统支持模拟考试和自由练习模式。</w:t>
            </w:r>
          </w:p>
        </w:tc>
      </w:tr>
      <w:tr w14:paraId="3A9D8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4AFE33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E8209D5">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身份验证系统</w:t>
            </w:r>
          </w:p>
        </w:tc>
        <w:tc>
          <w:tcPr>
            <w:tcW w:w="3789" w:type="pct"/>
            <w:vAlign w:val="center"/>
          </w:tcPr>
          <w:p w14:paraId="0274CF0F">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两间间考场各配1台，两间理论教室各配1台。</w:t>
            </w:r>
          </w:p>
        </w:tc>
      </w:tr>
      <w:tr w14:paraId="13FEB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0E62210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65112623">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kern w:val="2"/>
                <w:sz w:val="18"/>
                <w:szCs w:val="18"/>
                <w:highlight w:val="none"/>
                <w:lang w:val="en-US" w:eastAsia="zh-CN" w:bidi="ar-SA"/>
              </w:rPr>
            </w:pPr>
            <w:r>
              <w:rPr>
                <w:rFonts w:hint="eastAsia" w:ascii="宋体" w:hAnsi="宋体" w:eastAsia="宋体" w:cs="宋体"/>
                <w:b w:val="0"/>
                <w:bCs w:val="0"/>
                <w:color w:val="auto"/>
                <w:sz w:val="18"/>
                <w:szCs w:val="18"/>
                <w:highlight w:val="none"/>
                <w:lang w:val="en-US" w:eastAsia="zh-CN"/>
              </w:rPr>
              <w:t>理论考场身份验证</w:t>
            </w:r>
          </w:p>
        </w:tc>
        <w:tc>
          <w:tcPr>
            <w:tcW w:w="3789" w:type="pct"/>
            <w:vAlign w:val="center"/>
          </w:tcPr>
          <w:p w14:paraId="4F78E49C">
            <w:pPr>
              <w:keepNext w:val="0"/>
              <w:keepLines w:val="0"/>
              <w:pageBreakBefore w:val="0"/>
              <w:widowControl w:val="0"/>
              <w:suppressLineNumbers w:val="0"/>
              <w:wordWrap/>
              <w:topLinePunct w:val="0"/>
              <w:bidi w:val="0"/>
              <w:adjustRightInd/>
              <w:snapToGrid/>
              <w:spacing w:before="0" w:beforeAutospacing="0" w:after="0" w:afterAutospacing="0" w:line="360" w:lineRule="auto"/>
              <w:ind w:left="0" w:right="0" w:firstLine="0" w:firstLineChars="0"/>
              <w:jc w:val="both"/>
              <w:textAlignment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lang w:val="en-US" w:eastAsia="zh-CN" w:bidi="ar"/>
                <w:woUserID w:val="6"/>
              </w:rPr>
              <w:t>理论考场专用身份验证系统，带人脸身份对比，带数据上传，带考位分配。</w:t>
            </w:r>
          </w:p>
        </w:tc>
      </w:tr>
      <w:tr w14:paraId="5A366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restart"/>
            <w:vAlign w:val="center"/>
          </w:tcPr>
          <w:p w14:paraId="441E909D">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品目八（</w:t>
            </w:r>
            <w:r>
              <w:rPr>
                <w:rFonts w:hint="eastAsia" w:ascii="宋体" w:hAnsi="宋体" w:eastAsia="宋体" w:cs="宋体"/>
                <w:b w:val="0"/>
                <w:bCs w:val="0"/>
                <w:snapToGrid w:val="0"/>
                <w:color w:val="auto"/>
                <w:kern w:val="36"/>
                <w:sz w:val="18"/>
                <w:szCs w:val="18"/>
                <w:highlight w:val="none"/>
                <w:lang w:val="en-US" w:eastAsia="zh-CN"/>
              </w:rPr>
              <w:t>车削中心实训区建设）</w:t>
            </w:r>
          </w:p>
        </w:tc>
        <w:tc>
          <w:tcPr>
            <w:tcW w:w="689" w:type="pct"/>
            <w:shd w:val="clear" w:color="auto" w:fill="auto"/>
            <w:vAlign w:val="center"/>
          </w:tcPr>
          <w:p w14:paraId="3892C73D">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数控车削中心</w:t>
            </w:r>
          </w:p>
        </w:tc>
        <w:tc>
          <w:tcPr>
            <w:tcW w:w="3789" w:type="pct"/>
            <w:vAlign w:val="center"/>
          </w:tcPr>
          <w:p w14:paraId="1B9F3984">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1.车削中心功能要求：主机床身采用整体铸造成形，床身导轨40 °倾斜布局，具备较高的刚性，床鞍及尾座滑体均为直线导轨，磨擦系数小、动态特性好。主轴电机采用高功率、高转速的伺服主电机，操作方便、运转可靠。可对φ350mm 以内的零件进行各种车削、钻削、铣削加工；</w:t>
            </w:r>
          </w:p>
          <w:p w14:paraId="259736AA">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2.车削中心关键技术</w:t>
            </w:r>
          </w:p>
          <w:p w14:paraId="11D6B40D">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2.1对床身、床鞍、丝杠、支座等与精度相关的零件，精心优化了结构及加工精度；</w:t>
            </w:r>
          </w:p>
          <w:p w14:paraId="0E356F3F">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2.2机床提供持续有效的导轨及滚珠丝杠自动润滑、 自动排屑和强制冷却，确保机床长期不间断工作，主轴最高转速4000r/min，快速移动速度X轴30m/min，Y轴12m/min，Z轴 30m/min；</w:t>
            </w:r>
          </w:p>
          <w:p w14:paraId="051B22CE">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2.3机床为全封闭防护，完全避免铁屑和冷却液的泄露，机构各种极限保护配合系统自诊断提示和警示，确保机床连续工作不停机；</w:t>
            </w:r>
          </w:p>
          <w:p w14:paraId="797A93DA">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3.结构说明</w:t>
            </w:r>
          </w:p>
          <w:p w14:paraId="13456F64">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3.1配置排屑器；</w:t>
            </w:r>
          </w:p>
          <w:p w14:paraId="2FB1BCA5">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3.2工作空间大，可容纳特殊夹具、自动上下料等特殊功能的附件；</w:t>
            </w:r>
          </w:p>
          <w:p w14:paraId="032BC615">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3.3高刚性的结构设计：床身采用整体铸造成形，床身导轨40 °倾斜布局，具备较大的承载截面，有良好的刚性和吸震性，可保证高精度切削加工；</w:t>
            </w:r>
          </w:p>
          <w:p w14:paraId="7498F9E0">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3.4高效率、低噪音设计：机床主传动系统采用交流伺服电机驱动，配合高效率并联V型皮带直接传动主轴。避免了齿轮箱传动链引起的噪音问题；</w:t>
            </w:r>
          </w:p>
          <w:p w14:paraId="514E1AEC">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3.5高速、高刚性的主轴：主轴前后端采用进口精密高速主轴轴承组，并施加适当的预紧力，配合最佳的跨距支撑以及箱式主轴箱，使主轴具有高刚性和高速运转能力；</w:t>
            </w:r>
          </w:p>
          <w:p w14:paraId="1366E9B2">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3.6高可靠性的刀架：配置高刚性动力刀塔，具有较高的可靠性和重复定位精度；</w:t>
            </w:r>
          </w:p>
          <w:p w14:paraId="4BB32795">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3.7精密、快速的X、Y、Z向驱动：机床选用滚珠丝杠和滚柱直线导轨,传动效率高，精度保持性好，使机床刀架移动快速稳定，且定位精度高；</w:t>
            </w:r>
          </w:p>
          <w:p w14:paraId="5C9CC894">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3.8高精度的液压尾座：为车削加工提供准确的定心保证。尾座体是通过圆柱形液压锁紧套，稳定可靠的固定在拉杆上；</w:t>
            </w:r>
          </w:p>
          <w:p w14:paraId="3543CEBA">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3.9合成 Y 轴：Y轴是复合通过30 °角度复合而成；</w:t>
            </w:r>
          </w:p>
          <w:p w14:paraId="07E98C4D">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3.10自动集中润滑系统：可保证持续有效的导轨及滚珠丝杠润滑；</w:t>
            </w:r>
          </w:p>
          <w:p w14:paraId="004A7216">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3.11全封闭的防护：机床为全封闭防护，避免了冷却液的泄露；</w:t>
            </w:r>
          </w:p>
          <w:p w14:paraId="73EE0C36">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3.12排屑冷却系统：独立的排屑冷却系统配置大流量的冷却泵和链式排屑装置，为车削加工提供强制冷却和自动排屑。</w:t>
            </w:r>
          </w:p>
          <w:p w14:paraId="25C412E7">
            <w:pPr>
              <w:keepNext w:val="0"/>
              <w:keepLines w:val="0"/>
              <w:widowControl w:val="0"/>
              <w:suppressLineNumbers w:val="0"/>
              <w:spacing w:before="0" w:beforeAutospacing="0" w:after="0" w:afterAutospacing="0" w:line="360" w:lineRule="auto"/>
              <w:ind w:left="0" w:right="0" w:firstLine="0" w:firstLineChars="0"/>
              <w:jc w:val="both"/>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color w:val="auto"/>
                <w:kern w:val="2"/>
                <w:sz w:val="18"/>
                <w:szCs w:val="18"/>
                <w:highlight w:val="none"/>
                <w:lang w:val="en-US" w:eastAsia="zh-CN" w:bidi="ar"/>
                <w:woUserID w:val="3"/>
              </w:rPr>
              <w:t>4.数控系统</w:t>
            </w:r>
          </w:p>
          <w:p w14:paraId="4A16D7DE">
            <w:pPr>
              <w:keepNext w:val="0"/>
              <w:keepLines w:val="0"/>
              <w:widowControl w:val="0"/>
              <w:suppressLineNumbers w:val="0"/>
              <w:spacing w:before="0" w:beforeAutospacing="0" w:after="0" w:afterAutospacing="0" w:line="360" w:lineRule="auto"/>
              <w:ind w:left="0" w:right="0" w:firstLine="0" w:firstLineChars="0"/>
              <w:jc w:val="both"/>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4.1要求控制系统分辨率≤0.001mm（或0.001°），直角与极坐标、绝对与增量尺寸编程，可进行平移、缩放、镜像、旋转、坐标转换，使用菜单技术的对话形式，中文人机界面，可显示当前使用的刀具与加工参数，线性、圆弧、螺旋等基本插补方式，圆弧插补，基本数学函数计算功能和逻辑运算功能；铣削、钻镗孔、刚性攻丝、铰孔等基本加工方式的固定加工循环。</w:t>
            </w:r>
          </w:p>
          <w:p w14:paraId="49A6079D">
            <w:pPr>
              <w:keepNext w:val="0"/>
              <w:keepLines w:val="0"/>
              <w:widowControl w:val="0"/>
              <w:suppressLineNumbers w:val="0"/>
              <w:spacing w:before="0" w:beforeAutospacing="0" w:after="0" w:afterAutospacing="0" w:line="360" w:lineRule="auto"/>
              <w:ind w:left="0" w:right="0" w:firstLine="0" w:firstLineChars="0"/>
              <w:jc w:val="both"/>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4.2工步编程/ISO编程，支持DXF、STEP、IGES文件直接导入，循环的编程支持，动态编程画面，动画元素，臻优曲面功能，具有螺距误差、间隙与反向间隙补偿，刀具长度与3D半径自动补偿，刀具参数可编程修改，加工图形和刀具轨迹图形测试模拟系统，能从设备控制器上直接与外设服务器进行加工程序的提取与回放，各类软硬件故障自动诊断功能，CF卡/USB/网口接口，实现数据方便快捷输入、输出，配置100M以上网络接口，可进行网络数据传输。</w:t>
            </w:r>
          </w:p>
          <w:p w14:paraId="5A104858">
            <w:pPr>
              <w:keepNext w:val="0"/>
              <w:keepLines w:val="0"/>
              <w:widowControl w:val="0"/>
              <w:suppressLineNumbers w:val="0"/>
              <w:spacing w:before="0" w:beforeAutospacing="0" w:after="0" w:afterAutospacing="0" w:line="360" w:lineRule="auto"/>
              <w:ind w:left="0" w:right="0" w:firstLine="0" w:firstLineChars="0"/>
              <w:jc w:val="both"/>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4.3要求配置≥10.4寸彩色LED或LCD显示器，访问保护，写保护。</w:t>
            </w:r>
          </w:p>
          <w:p w14:paraId="0D6B8BD4">
            <w:pPr>
              <w:keepNext w:val="0"/>
              <w:keepLines w:val="0"/>
              <w:widowControl w:val="0"/>
              <w:suppressLineNumbers w:val="0"/>
              <w:spacing w:before="0" w:beforeAutospacing="0" w:after="0" w:afterAutospacing="0" w:line="360" w:lineRule="auto"/>
              <w:ind w:left="0" w:right="0" w:firstLine="0" w:firstLineChars="0"/>
              <w:jc w:val="both"/>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lang w:val="en-US" w:eastAsia="zh-CN" w:bidi="ar"/>
                <w:woUserID w:val="3"/>
              </w:rPr>
              <w:t>4.4标准接口数据接口：USB 2.0、RS232、以太网（TCP/IP），扩展接口：Profinet、OPC UA（支持工业4.0集成），I/O点数：标配数字量输入/输出各64点（可扩展）；</w:t>
            </w:r>
          </w:p>
          <w:p w14:paraId="1476A21C">
            <w:pPr>
              <w:keepNext w:val="0"/>
              <w:keepLines w:val="0"/>
              <w:pageBreakBefore w:val="0"/>
              <w:suppressLineNumbers w:val="0"/>
              <w:wordWrap/>
              <w:overflowPunct w:val="0"/>
              <w:topLinePunct w:val="0"/>
              <w:bidi w:val="0"/>
              <w:adjustRightInd/>
              <w:snapToGrid/>
              <w:spacing w:before="0" w:beforeAutospacing="0" w:after="0" w:afterAutospacing="0" w:line="360" w:lineRule="auto"/>
              <w:ind w:left="0" w:leftChars="0" w:right="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default" w:ascii="宋体" w:hAnsi="宋体" w:cs="宋体"/>
                <w:b w:val="0"/>
                <w:bCs w:val="0"/>
                <w:color w:val="auto"/>
                <w:sz w:val="18"/>
                <w:szCs w:val="18"/>
                <w:highlight w:val="none"/>
                <w:lang w:eastAsia="zh-CN"/>
                <w:woUserID w:val="3"/>
              </w:rPr>
              <w:t>5</w:t>
            </w:r>
            <w:r>
              <w:rPr>
                <w:rFonts w:hint="eastAsia" w:ascii="宋体" w:hAnsi="宋体" w:eastAsia="宋体" w:cs="宋体"/>
                <w:b w:val="0"/>
                <w:bCs w:val="0"/>
                <w:color w:val="auto"/>
                <w:sz w:val="18"/>
                <w:szCs w:val="18"/>
                <w:highlight w:val="none"/>
                <w:lang w:val="en-US" w:eastAsia="zh-CN"/>
              </w:rPr>
              <w:t>.技术说明</w:t>
            </w:r>
          </w:p>
          <w:tbl>
            <w:tblPr>
              <w:tblStyle w:val="14"/>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65"/>
              <w:gridCol w:w="1446"/>
              <w:gridCol w:w="1200"/>
              <w:gridCol w:w="1168"/>
              <w:gridCol w:w="1658"/>
            </w:tblGrid>
            <w:tr w14:paraId="65069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1" w:hRule="atLeast"/>
              </w:trPr>
              <w:tc>
                <w:tcPr>
                  <w:tcW w:w="1772" w:type="pct"/>
                  <w:gridSpan w:val="2"/>
                  <w:vAlign w:val="top"/>
                </w:tcPr>
                <w:p w14:paraId="3FAE873B">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项目</w:t>
                  </w:r>
                </w:p>
              </w:tc>
              <w:tc>
                <w:tcPr>
                  <w:tcW w:w="962" w:type="pct"/>
                  <w:vAlign w:val="top"/>
                </w:tcPr>
                <w:p w14:paraId="3729376D">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单位</w:t>
                  </w:r>
                </w:p>
              </w:tc>
              <w:tc>
                <w:tcPr>
                  <w:tcW w:w="2264" w:type="pct"/>
                  <w:gridSpan w:val="2"/>
                  <w:vAlign w:val="top"/>
                </w:tcPr>
                <w:p w14:paraId="487E82F4">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参数</w:t>
                  </w:r>
                </w:p>
              </w:tc>
            </w:tr>
            <w:tr w14:paraId="61B5B8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5691AEC8">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5027E3D7">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加工 范围</w:t>
                  </w:r>
                </w:p>
              </w:tc>
              <w:tc>
                <w:tcPr>
                  <w:tcW w:w="1159" w:type="pct"/>
                  <w:vAlign w:val="top"/>
                </w:tcPr>
                <w:p w14:paraId="454CE43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最大回转直径</w:t>
                  </w:r>
                </w:p>
              </w:tc>
              <w:tc>
                <w:tcPr>
                  <w:tcW w:w="962" w:type="pct"/>
                  <w:vAlign w:val="top"/>
                </w:tcPr>
                <w:p w14:paraId="5FA1F16A">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6DDD6F1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≥Φ580</w:t>
                  </w:r>
                </w:p>
              </w:tc>
            </w:tr>
            <w:tr w14:paraId="704E6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2D7AF86E">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53F5B151">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最大车削直径（轴/盘）</w:t>
                  </w:r>
                </w:p>
              </w:tc>
              <w:tc>
                <w:tcPr>
                  <w:tcW w:w="962" w:type="pct"/>
                  <w:vAlign w:val="top"/>
                </w:tcPr>
                <w:p w14:paraId="4DD9487F">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57935195">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≥Φ350</w:t>
                  </w:r>
                </w:p>
              </w:tc>
            </w:tr>
            <w:tr w14:paraId="277028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086B2DE8">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0E061D3D">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最大切削长度</w:t>
                  </w:r>
                </w:p>
              </w:tc>
              <w:tc>
                <w:tcPr>
                  <w:tcW w:w="962" w:type="pct"/>
                  <w:vAlign w:val="top"/>
                </w:tcPr>
                <w:p w14:paraId="74A4A42F">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5C7D91F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≥440</w:t>
                  </w:r>
                </w:p>
              </w:tc>
            </w:tr>
            <w:tr w14:paraId="24A019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365CB0C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00A7140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702D3FCD">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25C32A8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6C13CDD7">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w:t>
                  </w:r>
                </w:p>
              </w:tc>
              <w:tc>
                <w:tcPr>
                  <w:tcW w:w="1159" w:type="pct"/>
                  <w:vAlign w:val="top"/>
                </w:tcPr>
                <w:p w14:paraId="47DC3BD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主轴头型式</w:t>
                  </w:r>
                </w:p>
              </w:tc>
              <w:tc>
                <w:tcPr>
                  <w:tcW w:w="962" w:type="pct"/>
                  <w:vAlign w:val="top"/>
                </w:tcPr>
                <w:p w14:paraId="4DDBA64F">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2264" w:type="pct"/>
                  <w:gridSpan w:val="2"/>
                  <w:vAlign w:val="top"/>
                </w:tcPr>
                <w:p w14:paraId="4E37EFAA">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ISO A2-6</w:t>
                  </w:r>
                </w:p>
              </w:tc>
            </w:tr>
            <w:tr w14:paraId="17D5A6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00E78BD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2CEFF85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卡盘尺寸</w:t>
                  </w:r>
                </w:p>
              </w:tc>
              <w:tc>
                <w:tcPr>
                  <w:tcW w:w="962" w:type="pct"/>
                  <w:vAlign w:val="top"/>
                </w:tcPr>
                <w:p w14:paraId="3BC5A7B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2264" w:type="pct"/>
                  <w:gridSpan w:val="2"/>
                  <w:vAlign w:val="top"/>
                </w:tcPr>
                <w:p w14:paraId="1EDD5ED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8 ″ 中空</w:t>
                  </w:r>
                </w:p>
              </w:tc>
            </w:tr>
            <w:tr w14:paraId="302B76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3020AF7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321890CD">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主轴转速范围</w:t>
                  </w:r>
                </w:p>
              </w:tc>
              <w:tc>
                <w:tcPr>
                  <w:tcW w:w="962" w:type="pct"/>
                  <w:vAlign w:val="top"/>
                </w:tcPr>
                <w:p w14:paraId="309A4841">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r/min</w:t>
                  </w:r>
                </w:p>
              </w:tc>
              <w:tc>
                <w:tcPr>
                  <w:tcW w:w="2264" w:type="pct"/>
                  <w:gridSpan w:val="2"/>
                  <w:vAlign w:val="top"/>
                </w:tcPr>
                <w:p w14:paraId="60D00E5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35～4000</w:t>
                  </w:r>
                </w:p>
              </w:tc>
            </w:tr>
            <w:tr w14:paraId="4514D2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03DF165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3F670E4A">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主轴前轴承直径</w:t>
                  </w:r>
                </w:p>
              </w:tc>
              <w:tc>
                <w:tcPr>
                  <w:tcW w:w="962" w:type="pct"/>
                  <w:vAlign w:val="top"/>
                </w:tcPr>
                <w:p w14:paraId="196D1514">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7234387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Φ 110</w:t>
                  </w:r>
                </w:p>
              </w:tc>
            </w:tr>
            <w:tr w14:paraId="21B06D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3C2127D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157C52E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主轴通孔直径</w:t>
                  </w:r>
                </w:p>
              </w:tc>
              <w:tc>
                <w:tcPr>
                  <w:tcW w:w="962" w:type="pct"/>
                  <w:vAlign w:val="top"/>
                </w:tcPr>
                <w:p w14:paraId="15F3251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4416193E">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≥Φ70</w:t>
                  </w:r>
                </w:p>
              </w:tc>
            </w:tr>
            <w:tr w14:paraId="0044D5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613" w:type="pct"/>
                  <w:vMerge w:val="continue"/>
                  <w:tcBorders>
                    <w:top w:val="nil"/>
                    <w:bottom w:val="nil"/>
                  </w:tcBorders>
                  <w:vAlign w:val="top"/>
                </w:tcPr>
                <w:p w14:paraId="3ACD70B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31DE24B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通过棒杆直径（选配中空卡盘及油缸时）</w:t>
                  </w:r>
                </w:p>
              </w:tc>
              <w:tc>
                <w:tcPr>
                  <w:tcW w:w="962" w:type="pct"/>
                  <w:vAlign w:val="top"/>
                </w:tcPr>
                <w:p w14:paraId="0C001AED">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20AA0EAB">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06AC69A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1A227AB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≥Φ51</w:t>
                  </w:r>
                </w:p>
              </w:tc>
            </w:tr>
            <w:tr w14:paraId="1CCF16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5E2A8A25">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1745FF6A">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主轴功率</w:t>
                  </w:r>
                </w:p>
              </w:tc>
              <w:tc>
                <w:tcPr>
                  <w:tcW w:w="962" w:type="pct"/>
                  <w:vAlign w:val="top"/>
                </w:tcPr>
                <w:p w14:paraId="772D5ED1">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kw</w:t>
                  </w:r>
                </w:p>
              </w:tc>
              <w:tc>
                <w:tcPr>
                  <w:tcW w:w="2264" w:type="pct"/>
                  <w:gridSpan w:val="2"/>
                  <w:vAlign w:val="top"/>
                </w:tcPr>
                <w:p w14:paraId="02C8593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≥11/14.3</w:t>
                  </w:r>
                </w:p>
              </w:tc>
            </w:tr>
            <w:tr w14:paraId="411773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0E0F1CB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3593701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主轴扭矩</w:t>
                  </w:r>
                </w:p>
              </w:tc>
              <w:tc>
                <w:tcPr>
                  <w:tcW w:w="962" w:type="pct"/>
                  <w:vAlign w:val="top"/>
                </w:tcPr>
                <w:p w14:paraId="40F64EB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Nm</w:t>
                  </w:r>
                </w:p>
              </w:tc>
              <w:tc>
                <w:tcPr>
                  <w:tcW w:w="2264" w:type="pct"/>
                  <w:gridSpan w:val="2"/>
                  <w:vAlign w:val="top"/>
                </w:tcPr>
                <w:p w14:paraId="1E8EE30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≥70/140 Nm</w:t>
                  </w:r>
                </w:p>
              </w:tc>
            </w:tr>
            <w:tr w14:paraId="70746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0ABB01CF">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4919A04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0FFA749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进给 驱动</w:t>
                  </w:r>
                </w:p>
              </w:tc>
              <w:tc>
                <w:tcPr>
                  <w:tcW w:w="1159" w:type="pct"/>
                  <w:vAlign w:val="top"/>
                </w:tcPr>
                <w:p w14:paraId="764A5BC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快速移动速度</w:t>
                  </w:r>
                </w:p>
              </w:tc>
              <w:tc>
                <w:tcPr>
                  <w:tcW w:w="962" w:type="pct"/>
                  <w:vAlign w:val="top"/>
                </w:tcPr>
                <w:p w14:paraId="3EE6662C">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m/min</w:t>
                  </w:r>
                </w:p>
              </w:tc>
              <w:tc>
                <w:tcPr>
                  <w:tcW w:w="2264" w:type="pct"/>
                  <w:gridSpan w:val="2"/>
                  <w:vAlign w:val="top"/>
                </w:tcPr>
                <w:p w14:paraId="7BD3EA3E">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≥X 轴 30    Y 轴 12    Z 轴 30</w:t>
                  </w:r>
                </w:p>
              </w:tc>
            </w:tr>
            <w:tr w14:paraId="586B7D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16F5D8D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3303DBBB">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切削进给速度</w:t>
                  </w:r>
                </w:p>
              </w:tc>
              <w:tc>
                <w:tcPr>
                  <w:tcW w:w="962" w:type="pct"/>
                  <w:vAlign w:val="top"/>
                </w:tcPr>
                <w:p w14:paraId="5CBDB28D">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mm/min</w:t>
                  </w:r>
                </w:p>
              </w:tc>
              <w:tc>
                <w:tcPr>
                  <w:tcW w:w="2264" w:type="pct"/>
                  <w:gridSpan w:val="2"/>
                  <w:vAlign w:val="top"/>
                </w:tcPr>
                <w:p w14:paraId="238C381B">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X 轴 0～9000  Y 轴 0～9000  Z 轴 0～12000</w:t>
                  </w:r>
                </w:p>
              </w:tc>
            </w:tr>
            <w:tr w14:paraId="43E4FE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68701294">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6149C26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X 轴最大行程</w:t>
                  </w:r>
                </w:p>
              </w:tc>
              <w:tc>
                <w:tcPr>
                  <w:tcW w:w="962" w:type="pct"/>
                  <w:vAlign w:val="top"/>
                </w:tcPr>
                <w:p w14:paraId="433DDB07">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72DC03EB">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≥205</w:t>
                  </w:r>
                </w:p>
              </w:tc>
            </w:tr>
            <w:tr w14:paraId="7F5B9B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4B96181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1123333F">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Y 轴最大行程</w:t>
                  </w:r>
                </w:p>
              </w:tc>
              <w:tc>
                <w:tcPr>
                  <w:tcW w:w="962" w:type="pct"/>
                  <w:vAlign w:val="top"/>
                </w:tcPr>
                <w:p w14:paraId="08690561">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75B436E5">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±50</w:t>
                  </w:r>
                </w:p>
              </w:tc>
            </w:tr>
            <w:tr w14:paraId="415FF8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0A88FF2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62F5F08E">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Z 轴最大行程</w:t>
                  </w:r>
                </w:p>
              </w:tc>
              <w:tc>
                <w:tcPr>
                  <w:tcW w:w="962" w:type="pct"/>
                  <w:vAlign w:val="top"/>
                </w:tcPr>
                <w:p w14:paraId="007A8F44">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427560E2">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≥455</w:t>
                  </w:r>
                </w:p>
              </w:tc>
            </w:tr>
            <w:tr w14:paraId="445720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13" w:type="pct"/>
                  <w:vMerge w:val="restart"/>
                  <w:tcBorders>
                    <w:bottom w:val="nil"/>
                  </w:tcBorders>
                  <w:vAlign w:val="top"/>
                </w:tcPr>
                <w:p w14:paraId="4E5B0A8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5BF8143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1BB1148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38C71415">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26899CB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4D5620D1">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5DC532B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69AAFBD3">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3A3B742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机床 精度</w:t>
                  </w:r>
                </w:p>
              </w:tc>
              <w:tc>
                <w:tcPr>
                  <w:tcW w:w="1159" w:type="pct"/>
                  <w:vAlign w:val="top"/>
                </w:tcPr>
                <w:p w14:paraId="2B2E247E">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定位精度</w:t>
                  </w:r>
                </w:p>
                <w:p w14:paraId="36665D4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进口刀塔及主轴编码器</w:t>
                  </w:r>
                </w:p>
              </w:tc>
              <w:tc>
                <w:tcPr>
                  <w:tcW w:w="962" w:type="pct"/>
                  <w:vAlign w:val="top"/>
                </w:tcPr>
                <w:p w14:paraId="6B19C08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2DCAA9A9">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76D62397">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≤（X）0.005    （Y）0.005</w:t>
                  </w:r>
                </w:p>
                <w:p w14:paraId="33D84B34">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（Z）0.007(600)    (C)31 ”</w:t>
                  </w:r>
                </w:p>
              </w:tc>
            </w:tr>
            <w:tr w14:paraId="4AD910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613" w:type="pct"/>
                  <w:vMerge w:val="continue"/>
                  <w:tcBorders>
                    <w:top w:val="nil"/>
                    <w:bottom w:val="nil"/>
                  </w:tcBorders>
                  <w:vAlign w:val="top"/>
                </w:tcPr>
                <w:p w14:paraId="03E4C5A1">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tc>
              <w:tc>
                <w:tcPr>
                  <w:tcW w:w="1159" w:type="pct"/>
                  <w:vAlign w:val="top"/>
                </w:tcPr>
                <w:p w14:paraId="51219798">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重复定位精度</w:t>
                  </w:r>
                </w:p>
                <w:p w14:paraId="4049672E">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进口刀塔及主轴编码器</w:t>
                  </w:r>
                </w:p>
              </w:tc>
              <w:tc>
                <w:tcPr>
                  <w:tcW w:w="962" w:type="pct"/>
                  <w:vAlign w:val="top"/>
                </w:tcPr>
                <w:p w14:paraId="365AF4A5">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p>
                <w:p w14:paraId="5B8CA136">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mm</w:t>
                  </w:r>
                </w:p>
              </w:tc>
              <w:tc>
                <w:tcPr>
                  <w:tcW w:w="2264" w:type="pct"/>
                  <w:gridSpan w:val="2"/>
                  <w:vAlign w:val="top"/>
                </w:tcPr>
                <w:p w14:paraId="52E1BCE8">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≤（X）0.003    （Y）0.003</w:t>
                  </w:r>
                </w:p>
                <w:p w14:paraId="1A769780">
                  <w:pPr>
                    <w:keepNext w:val="0"/>
                    <w:keepLines w:val="0"/>
                    <w:pageBreakBefore w:val="0"/>
                    <w:wordWrap/>
                    <w:overflowPunct w:val="0"/>
                    <w:topLinePunct w:val="0"/>
                    <w:bidi w:val="0"/>
                    <w:adjustRightInd/>
                    <w:snapToGrid/>
                    <w:spacing w:line="360" w:lineRule="auto"/>
                    <w:ind w:left="0" w:leftChars="0" w:firstLine="0" w:firstLineChars="0"/>
                    <w:jc w:val="left"/>
                    <w:textAlignment w:val="auto"/>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color w:val="auto"/>
                      <w:sz w:val="18"/>
                      <w:szCs w:val="18"/>
                      <w:highlight w:val="none"/>
                      <w:lang w:val="en-US" w:eastAsia="zh-CN"/>
                    </w:rPr>
                    <w:t>（Z）0.004(600)    (C)13 ”</w:t>
                  </w:r>
                </w:p>
              </w:tc>
            </w:tr>
            <w:tr w14:paraId="3F8D11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13" w:type="pct"/>
                  <w:vMerge w:val="continue"/>
                  <w:tcBorders>
                    <w:top w:val="nil"/>
                    <w:bottom w:val="nil"/>
                  </w:tcBorders>
                  <w:vAlign w:val="top"/>
                </w:tcPr>
                <w:p w14:paraId="43BA642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4F4F835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反向差值</w:t>
                  </w:r>
                </w:p>
                <w:p w14:paraId="2B3FA03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进口刀塔及主轴编码器</w:t>
                  </w:r>
                </w:p>
              </w:tc>
              <w:tc>
                <w:tcPr>
                  <w:tcW w:w="962" w:type="pct"/>
                  <w:vAlign w:val="top"/>
                </w:tcPr>
                <w:p w14:paraId="0447A68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225F849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57B2902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≤（X）0.007  （Y）0.007</w:t>
                  </w:r>
                </w:p>
                <w:p w14:paraId="0EA9EED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（Z）0.007(600)</w:t>
                  </w:r>
                </w:p>
              </w:tc>
            </w:tr>
            <w:tr w14:paraId="7F4A88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2B7BDFB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0E9C504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加工圆度（零件尺寸）</w:t>
                  </w:r>
                </w:p>
              </w:tc>
              <w:tc>
                <w:tcPr>
                  <w:tcW w:w="962" w:type="pct"/>
                  <w:vAlign w:val="top"/>
                </w:tcPr>
                <w:p w14:paraId="3FC1C63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01DFDDB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76F1800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≤0.004(φ80)</w:t>
                  </w:r>
                </w:p>
              </w:tc>
            </w:tr>
            <w:tr w14:paraId="332836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111F961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70CD5E7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加工圆柱度（零件尺寸）</w:t>
                  </w:r>
                </w:p>
              </w:tc>
              <w:tc>
                <w:tcPr>
                  <w:tcW w:w="962" w:type="pct"/>
                  <w:vAlign w:val="top"/>
                </w:tcPr>
                <w:p w14:paraId="100F479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40B6BD0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0AD989F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≤0.012(φ80)</w:t>
                  </w:r>
                </w:p>
              </w:tc>
            </w:tr>
            <w:tr w14:paraId="328E63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175B41A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69CE54A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加工平面度（零件尺寸）</w:t>
                  </w:r>
                </w:p>
              </w:tc>
              <w:tc>
                <w:tcPr>
                  <w:tcW w:w="962" w:type="pct"/>
                  <w:vAlign w:val="top"/>
                </w:tcPr>
                <w:p w14:paraId="54EB83E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220A43D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355BBBF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≤0.0135(φ200)</w:t>
                  </w:r>
                </w:p>
              </w:tc>
            </w:tr>
            <w:tr w14:paraId="19DF6E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13" w:type="pct"/>
                  <w:vMerge w:val="continue"/>
                  <w:tcBorders>
                    <w:top w:val="nil"/>
                  </w:tcBorders>
                  <w:vAlign w:val="top"/>
                </w:tcPr>
                <w:p w14:paraId="1931790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4386" w:type="pct"/>
                  <w:gridSpan w:val="4"/>
                  <w:vAlign w:val="top"/>
                </w:tcPr>
                <w:p w14:paraId="1560103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参照执行GB/T16462.4-2007《数控车床和车削中心检验条件，第 4 部分线性和回转轴线的定位精度及重复定位精度检验》。</w:t>
                  </w:r>
                </w:p>
              </w:tc>
            </w:tr>
            <w:tr w14:paraId="01910D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single" w:color="000000" w:sz="2" w:space="0"/>
                    <w:right w:val="single" w:color="000000" w:sz="2" w:space="0"/>
                  </w:tcBorders>
                  <w:vAlign w:val="top"/>
                </w:tcPr>
                <w:p w14:paraId="5A7CD10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 xml:space="preserve">刀塔 </w:t>
                  </w:r>
                </w:p>
              </w:tc>
              <w:tc>
                <w:tcPr>
                  <w:tcW w:w="1159" w:type="pct"/>
                  <w:tcBorders>
                    <w:left w:val="single" w:color="000000" w:sz="2" w:space="0"/>
                    <w:bottom w:val="single" w:color="000000" w:sz="2" w:space="0"/>
                  </w:tcBorders>
                  <w:vAlign w:val="top"/>
                </w:tcPr>
                <w:p w14:paraId="368B1D7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刀塔工位数</w:t>
                  </w:r>
                </w:p>
              </w:tc>
              <w:tc>
                <w:tcPr>
                  <w:tcW w:w="962" w:type="pct"/>
                  <w:vAlign w:val="top"/>
                </w:tcPr>
                <w:p w14:paraId="4421012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7DAE2A3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 工位</w:t>
                  </w:r>
                </w:p>
              </w:tc>
            </w:tr>
            <w:tr w14:paraId="178B94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single" w:color="000000" w:sz="2" w:space="0"/>
                    <w:bottom w:val="single" w:color="000000" w:sz="2" w:space="0"/>
                    <w:right w:val="single" w:color="000000" w:sz="2" w:space="0"/>
                  </w:tcBorders>
                  <w:vAlign w:val="top"/>
                </w:tcPr>
                <w:p w14:paraId="17BC38E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tcBorders>
                    <w:top w:val="single" w:color="000000" w:sz="2" w:space="0"/>
                    <w:left w:val="single" w:color="000000" w:sz="2" w:space="0"/>
                    <w:bottom w:val="single" w:color="000000" w:sz="2" w:space="0"/>
                  </w:tcBorders>
                  <w:vAlign w:val="top"/>
                </w:tcPr>
                <w:p w14:paraId="1D96C8C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换刀方式</w:t>
                  </w:r>
                </w:p>
              </w:tc>
              <w:tc>
                <w:tcPr>
                  <w:tcW w:w="962" w:type="pct"/>
                  <w:vAlign w:val="top"/>
                </w:tcPr>
                <w:p w14:paraId="163C5FC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20E8A03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按最短路径，任意换刀</w:t>
                  </w:r>
                </w:p>
              </w:tc>
            </w:tr>
            <w:tr w14:paraId="61B8EC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top w:val="single" w:color="000000" w:sz="2" w:space="0"/>
                    <w:bottom w:val="single" w:color="000000" w:sz="2" w:space="0"/>
                    <w:right w:val="single" w:color="000000" w:sz="2" w:space="0"/>
                  </w:tcBorders>
                  <w:vAlign w:val="top"/>
                </w:tcPr>
                <w:p w14:paraId="2AA2FB3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woUserID w:val="3"/>
                    </w:rPr>
                    <w:t>刀塔</w:t>
                  </w:r>
                </w:p>
              </w:tc>
              <w:tc>
                <w:tcPr>
                  <w:tcW w:w="1159" w:type="pct"/>
                  <w:tcBorders>
                    <w:top w:val="single" w:color="000000" w:sz="2" w:space="0"/>
                    <w:left w:val="single" w:color="000000" w:sz="2" w:space="0"/>
                    <w:bottom w:val="single" w:color="000000" w:sz="2" w:space="0"/>
                  </w:tcBorders>
                  <w:vAlign w:val="top"/>
                </w:tcPr>
                <w:p w14:paraId="555265F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外圆刀柄尺寸</w:t>
                  </w:r>
                </w:p>
              </w:tc>
              <w:tc>
                <w:tcPr>
                  <w:tcW w:w="962" w:type="pct"/>
                  <w:vAlign w:val="top"/>
                </w:tcPr>
                <w:p w14:paraId="0B01870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3CF6F12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25×25</w:t>
                  </w:r>
                </w:p>
              </w:tc>
            </w:tr>
            <w:tr w14:paraId="6B891D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single" w:color="000000" w:sz="2" w:space="0"/>
                    <w:bottom w:val="single" w:color="000000" w:sz="2" w:space="0"/>
                    <w:right w:val="single" w:color="000000" w:sz="2" w:space="0"/>
                  </w:tcBorders>
                  <w:vAlign w:val="top"/>
                </w:tcPr>
                <w:p w14:paraId="39F3784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tcBorders>
                    <w:top w:val="single" w:color="000000" w:sz="2" w:space="0"/>
                    <w:left w:val="single" w:color="000000" w:sz="2" w:space="0"/>
                    <w:bottom w:val="single" w:color="000000" w:sz="2" w:space="0"/>
                  </w:tcBorders>
                  <w:vAlign w:val="top"/>
                </w:tcPr>
                <w:p w14:paraId="1315475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内孔刀柄尺寸</w:t>
                  </w:r>
                </w:p>
              </w:tc>
              <w:tc>
                <w:tcPr>
                  <w:tcW w:w="962" w:type="pct"/>
                  <w:vAlign w:val="top"/>
                </w:tcPr>
                <w:p w14:paraId="2C373C3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5396D72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最大φ40</w:t>
                  </w:r>
                </w:p>
              </w:tc>
            </w:tr>
            <w:tr w14:paraId="06F2C4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single" w:color="000000" w:sz="2" w:space="0"/>
                    <w:bottom w:val="single" w:color="000000" w:sz="2" w:space="0"/>
                    <w:right w:val="single" w:color="000000" w:sz="2" w:space="0"/>
                  </w:tcBorders>
                  <w:vAlign w:val="top"/>
                </w:tcPr>
                <w:p w14:paraId="4DF67D5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tcBorders>
                    <w:top w:val="single" w:color="000000" w:sz="2" w:space="0"/>
                    <w:left w:val="single" w:color="000000" w:sz="2" w:space="0"/>
                    <w:bottom w:val="single" w:color="000000" w:sz="2" w:space="0"/>
                  </w:tcBorders>
                  <w:vAlign w:val="top"/>
                </w:tcPr>
                <w:p w14:paraId="5FD60C9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动力刀具最大转速</w:t>
                  </w:r>
                </w:p>
              </w:tc>
              <w:tc>
                <w:tcPr>
                  <w:tcW w:w="962" w:type="pct"/>
                  <w:vAlign w:val="top"/>
                </w:tcPr>
                <w:p w14:paraId="4CFFAD9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r/min</w:t>
                  </w:r>
                </w:p>
              </w:tc>
              <w:tc>
                <w:tcPr>
                  <w:tcW w:w="2264" w:type="pct"/>
                  <w:gridSpan w:val="2"/>
                  <w:vAlign w:val="top"/>
                </w:tcPr>
                <w:p w14:paraId="6CEC9E4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4000</w:t>
                  </w:r>
                </w:p>
              </w:tc>
            </w:tr>
            <w:tr w14:paraId="28ACC6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single" w:color="000000" w:sz="2" w:space="0"/>
                    <w:bottom w:val="single" w:color="000000" w:sz="2" w:space="0"/>
                    <w:right w:val="single" w:color="000000" w:sz="2" w:space="0"/>
                  </w:tcBorders>
                  <w:vAlign w:val="top"/>
                </w:tcPr>
                <w:p w14:paraId="65888CB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tcBorders>
                    <w:top w:val="single" w:color="000000" w:sz="2" w:space="0"/>
                    <w:left w:val="single" w:color="000000" w:sz="2" w:space="0"/>
                    <w:bottom w:val="single" w:color="000000" w:sz="2" w:space="0"/>
                  </w:tcBorders>
                  <w:vAlign w:val="top"/>
                </w:tcPr>
                <w:p w14:paraId="2781911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动力刀具最大钻削能力</w:t>
                  </w:r>
                </w:p>
              </w:tc>
              <w:tc>
                <w:tcPr>
                  <w:tcW w:w="962" w:type="pct"/>
                  <w:vAlign w:val="top"/>
                </w:tcPr>
                <w:p w14:paraId="15A2295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mm×mm/u</w:t>
                  </w:r>
                </w:p>
              </w:tc>
              <w:tc>
                <w:tcPr>
                  <w:tcW w:w="2264" w:type="pct"/>
                  <w:gridSpan w:val="2"/>
                  <w:vAlign w:val="top"/>
                </w:tcPr>
                <w:p w14:paraId="10BA82D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φ 16×0.2； φ20×0.12</w:t>
                  </w:r>
                </w:p>
              </w:tc>
            </w:tr>
            <w:tr w14:paraId="01B815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single" w:color="000000" w:sz="2" w:space="0"/>
                    <w:bottom w:val="single" w:color="000000" w:sz="2" w:space="0"/>
                    <w:right w:val="single" w:color="000000" w:sz="2" w:space="0"/>
                  </w:tcBorders>
                  <w:vAlign w:val="top"/>
                </w:tcPr>
                <w:p w14:paraId="4EBDB23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tcBorders>
                    <w:top w:val="single" w:color="000000" w:sz="2" w:space="0"/>
                    <w:left w:val="single" w:color="000000" w:sz="2" w:space="0"/>
                    <w:bottom w:val="single" w:color="000000" w:sz="2" w:space="0"/>
                  </w:tcBorders>
                  <w:vAlign w:val="top"/>
                </w:tcPr>
                <w:p w14:paraId="65F0E3B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动力刀具最大攻丝能力</w:t>
                  </w:r>
                </w:p>
              </w:tc>
              <w:tc>
                <w:tcPr>
                  <w:tcW w:w="962" w:type="pct"/>
                  <w:vAlign w:val="top"/>
                </w:tcPr>
                <w:p w14:paraId="4A47C77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mm×mm</w:t>
                  </w:r>
                </w:p>
              </w:tc>
              <w:tc>
                <w:tcPr>
                  <w:tcW w:w="2264" w:type="pct"/>
                  <w:gridSpan w:val="2"/>
                  <w:vAlign w:val="top"/>
                </w:tcPr>
                <w:p w14:paraId="215385E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M14×2；M20×1.5</w:t>
                  </w:r>
                </w:p>
              </w:tc>
            </w:tr>
            <w:tr w14:paraId="7096AF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13" w:type="pct"/>
                  <w:vMerge w:val="continue"/>
                  <w:tcBorders>
                    <w:top w:val="single" w:color="000000" w:sz="2" w:space="0"/>
                    <w:right w:val="single" w:color="000000" w:sz="2" w:space="0"/>
                  </w:tcBorders>
                  <w:vAlign w:val="top"/>
                </w:tcPr>
                <w:p w14:paraId="07A5484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tcBorders>
                    <w:top w:val="single" w:color="000000" w:sz="2" w:space="0"/>
                    <w:left w:val="single" w:color="000000" w:sz="2" w:space="0"/>
                  </w:tcBorders>
                  <w:vAlign w:val="top"/>
                </w:tcPr>
                <w:p w14:paraId="07B7A1F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动力刀具最大铣削能力</w:t>
                  </w:r>
                </w:p>
              </w:tc>
              <w:tc>
                <w:tcPr>
                  <w:tcW w:w="962" w:type="pct"/>
                  <w:vAlign w:val="top"/>
                </w:tcPr>
                <w:p w14:paraId="6B32059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mm×mm× mm/min</w:t>
                  </w:r>
                </w:p>
              </w:tc>
              <w:tc>
                <w:tcPr>
                  <w:tcW w:w="2264" w:type="pct"/>
                  <w:gridSpan w:val="2"/>
                  <w:vAlign w:val="top"/>
                </w:tcPr>
                <w:p w14:paraId="7AB362B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20×12×40(直径×切深×切削速度)</w:t>
                  </w:r>
                </w:p>
                <w:p w14:paraId="4F3FCB2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0D064E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6355187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7AC9143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02FA305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399354A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尾座</w:t>
                  </w:r>
                </w:p>
              </w:tc>
              <w:tc>
                <w:tcPr>
                  <w:tcW w:w="1159" w:type="pct"/>
                  <w:vAlign w:val="top"/>
                </w:tcPr>
                <w:p w14:paraId="0B0A448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最大行程</w:t>
                  </w:r>
                </w:p>
              </w:tc>
              <w:tc>
                <w:tcPr>
                  <w:tcW w:w="962" w:type="pct"/>
                  <w:vAlign w:val="top"/>
                </w:tcPr>
                <w:p w14:paraId="4B7FFEC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73F4C66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≥500</w:t>
                  </w:r>
                </w:p>
              </w:tc>
            </w:tr>
            <w:tr w14:paraId="7BDABB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6D2F23D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215F612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尾座套筒直径</w:t>
                  </w:r>
                </w:p>
              </w:tc>
              <w:tc>
                <w:tcPr>
                  <w:tcW w:w="962" w:type="pct"/>
                  <w:vAlign w:val="top"/>
                </w:tcPr>
                <w:p w14:paraId="0C208D7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12F590A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≥Φ85</w:t>
                  </w:r>
                </w:p>
              </w:tc>
            </w:tr>
            <w:tr w14:paraId="470898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30B8C21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4AE35B5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尾座套筒行程</w:t>
                  </w:r>
                </w:p>
              </w:tc>
              <w:tc>
                <w:tcPr>
                  <w:tcW w:w="962" w:type="pct"/>
                  <w:vAlign w:val="top"/>
                </w:tcPr>
                <w:p w14:paraId="2E20F51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41ADB56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≥140</w:t>
                  </w:r>
                </w:p>
              </w:tc>
            </w:tr>
            <w:tr w14:paraId="7A0A5A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1CE04BE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0EDE53F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尾座套筒推力</w:t>
                  </w:r>
                </w:p>
              </w:tc>
              <w:tc>
                <w:tcPr>
                  <w:tcW w:w="962" w:type="pct"/>
                  <w:vAlign w:val="top"/>
                </w:tcPr>
                <w:p w14:paraId="37FBAEE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N</w:t>
                  </w:r>
                </w:p>
              </w:tc>
              <w:tc>
                <w:tcPr>
                  <w:tcW w:w="2264" w:type="pct"/>
                  <w:gridSpan w:val="2"/>
                  <w:vAlign w:val="top"/>
                </w:tcPr>
                <w:p w14:paraId="3D9AFAE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940～2700</w:t>
                  </w:r>
                </w:p>
              </w:tc>
            </w:tr>
            <w:tr w14:paraId="17159F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7992A46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0D2A34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芯轴锥度</w:t>
                  </w:r>
                </w:p>
              </w:tc>
              <w:tc>
                <w:tcPr>
                  <w:tcW w:w="962" w:type="pct"/>
                  <w:vAlign w:val="top"/>
                </w:tcPr>
                <w:p w14:paraId="5FC857F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1ADC689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MT.5</w:t>
                  </w:r>
                </w:p>
              </w:tc>
            </w:tr>
            <w:tr w14:paraId="50C70E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613" w:type="pct"/>
                  <w:vMerge w:val="continue"/>
                  <w:tcBorders>
                    <w:top w:val="nil"/>
                  </w:tcBorders>
                  <w:vAlign w:val="top"/>
                </w:tcPr>
                <w:p w14:paraId="1C9A2C3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4386" w:type="pct"/>
                  <w:gridSpan w:val="4"/>
                  <w:vAlign w:val="top"/>
                </w:tcPr>
                <w:p w14:paraId="7144480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注：选配伺服尾座时，没有尾座套筒直径和行程的参数。</w:t>
                  </w:r>
                </w:p>
              </w:tc>
            </w:tr>
            <w:tr w14:paraId="75F03B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trPr>
              <w:tc>
                <w:tcPr>
                  <w:tcW w:w="613" w:type="pct"/>
                  <w:vMerge w:val="restart"/>
                  <w:tcBorders>
                    <w:bottom w:val="nil"/>
                  </w:tcBorders>
                  <w:vAlign w:val="top"/>
                </w:tcPr>
                <w:p w14:paraId="58E148E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32A1066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4FEF81A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48811DF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4F74007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51764CB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64EFB27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 结构</w:t>
                  </w:r>
                </w:p>
              </w:tc>
              <w:tc>
                <w:tcPr>
                  <w:tcW w:w="1159" w:type="pct"/>
                  <w:vMerge w:val="restart"/>
                  <w:tcBorders>
                    <w:bottom w:val="nil"/>
                  </w:tcBorders>
                  <w:vAlign w:val="top"/>
                </w:tcPr>
                <w:p w14:paraId="677C800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3584E7C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X/Y/Z 轴导轨形式</w:t>
                  </w:r>
                </w:p>
              </w:tc>
              <w:tc>
                <w:tcPr>
                  <w:tcW w:w="962" w:type="pct"/>
                  <w:vMerge w:val="restart"/>
                  <w:tcBorders>
                    <w:bottom w:val="nil"/>
                  </w:tcBorders>
                  <w:vAlign w:val="top"/>
                </w:tcPr>
                <w:p w14:paraId="0A90E6D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restart"/>
                  <w:tcBorders>
                    <w:bottom w:val="nil"/>
                  </w:tcBorders>
                  <w:vAlign w:val="top"/>
                </w:tcPr>
                <w:p w14:paraId="09F34DC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2A13C19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滚柱导轨</w:t>
                  </w:r>
                </w:p>
              </w:tc>
              <w:tc>
                <w:tcPr>
                  <w:tcW w:w="1327" w:type="pct"/>
                  <w:vAlign w:val="top"/>
                </w:tcPr>
                <w:p w14:paraId="77121BA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 轴  SRG35</w:t>
                  </w:r>
                </w:p>
              </w:tc>
            </w:tr>
            <w:tr w14:paraId="2B86E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613" w:type="pct"/>
                  <w:vMerge w:val="continue"/>
                  <w:tcBorders>
                    <w:top w:val="nil"/>
                    <w:bottom w:val="nil"/>
                  </w:tcBorders>
                  <w:vAlign w:val="top"/>
                </w:tcPr>
                <w:p w14:paraId="3BEE17D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Merge w:val="continue"/>
                  <w:tcBorders>
                    <w:top w:val="nil"/>
                    <w:bottom w:val="nil"/>
                  </w:tcBorders>
                  <w:vAlign w:val="top"/>
                </w:tcPr>
                <w:p w14:paraId="6A74EC0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62" w:type="pct"/>
                  <w:vMerge w:val="continue"/>
                  <w:tcBorders>
                    <w:top w:val="nil"/>
                    <w:bottom w:val="nil"/>
                  </w:tcBorders>
                  <w:vAlign w:val="top"/>
                </w:tcPr>
                <w:p w14:paraId="3764910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continue"/>
                  <w:tcBorders>
                    <w:top w:val="nil"/>
                    <w:bottom w:val="nil"/>
                  </w:tcBorders>
                  <w:vAlign w:val="top"/>
                </w:tcPr>
                <w:p w14:paraId="4E1437D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327" w:type="pct"/>
                  <w:vAlign w:val="top"/>
                </w:tcPr>
                <w:p w14:paraId="4052DE9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Y 轴  SRG35</w:t>
                  </w:r>
                </w:p>
              </w:tc>
            </w:tr>
            <w:tr w14:paraId="1AB9C9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613" w:type="pct"/>
                  <w:vMerge w:val="continue"/>
                  <w:tcBorders>
                    <w:top w:val="nil"/>
                    <w:bottom w:val="nil"/>
                  </w:tcBorders>
                  <w:vAlign w:val="top"/>
                </w:tcPr>
                <w:p w14:paraId="4FDA646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Merge w:val="continue"/>
                  <w:tcBorders>
                    <w:top w:val="nil"/>
                    <w:bottom w:val="nil"/>
                  </w:tcBorders>
                  <w:vAlign w:val="top"/>
                </w:tcPr>
                <w:p w14:paraId="7DA1739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62" w:type="pct"/>
                  <w:vMerge w:val="continue"/>
                  <w:tcBorders>
                    <w:top w:val="nil"/>
                    <w:bottom w:val="nil"/>
                  </w:tcBorders>
                  <w:vAlign w:val="top"/>
                </w:tcPr>
                <w:p w14:paraId="4045903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continue"/>
                  <w:tcBorders>
                    <w:top w:val="nil"/>
                    <w:bottom w:val="nil"/>
                  </w:tcBorders>
                  <w:vAlign w:val="top"/>
                </w:tcPr>
                <w:p w14:paraId="779F826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327" w:type="pct"/>
                  <w:vAlign w:val="top"/>
                </w:tcPr>
                <w:p w14:paraId="5FC1907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Z 轴  SRG35</w:t>
                  </w:r>
                </w:p>
              </w:tc>
            </w:tr>
            <w:tr w14:paraId="392E58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613" w:type="pct"/>
                  <w:vMerge w:val="continue"/>
                  <w:tcBorders>
                    <w:top w:val="nil"/>
                    <w:bottom w:val="nil"/>
                  </w:tcBorders>
                  <w:vAlign w:val="top"/>
                </w:tcPr>
                <w:p w14:paraId="77F7834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Merge w:val="continue"/>
                  <w:tcBorders>
                    <w:top w:val="nil"/>
                  </w:tcBorders>
                  <w:vAlign w:val="top"/>
                </w:tcPr>
                <w:p w14:paraId="3D3D469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62" w:type="pct"/>
                  <w:vMerge w:val="continue"/>
                  <w:tcBorders>
                    <w:top w:val="nil"/>
                  </w:tcBorders>
                  <w:vAlign w:val="top"/>
                </w:tcPr>
                <w:p w14:paraId="6E5EDF5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continue"/>
                  <w:tcBorders>
                    <w:top w:val="nil"/>
                  </w:tcBorders>
                  <w:vAlign w:val="top"/>
                </w:tcPr>
                <w:p w14:paraId="16F525A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327" w:type="pct"/>
                  <w:vAlign w:val="top"/>
                </w:tcPr>
                <w:p w14:paraId="66D4FF5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尾座  SRG35</w:t>
                  </w:r>
                </w:p>
              </w:tc>
            </w:tr>
            <w:tr w14:paraId="75A7A0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0FFF08F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FC9012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X/Y/Z 轴导轨中心跨距</w:t>
                  </w:r>
                </w:p>
              </w:tc>
              <w:tc>
                <w:tcPr>
                  <w:tcW w:w="962" w:type="pct"/>
                  <w:vAlign w:val="top"/>
                </w:tcPr>
                <w:p w14:paraId="23DE6FA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283FF74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250/360/370</w:t>
                  </w:r>
                </w:p>
              </w:tc>
            </w:tr>
            <w:tr w14:paraId="6B4366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613" w:type="pct"/>
                  <w:vMerge w:val="continue"/>
                  <w:tcBorders>
                    <w:top w:val="nil"/>
                    <w:bottom w:val="nil"/>
                  </w:tcBorders>
                  <w:vAlign w:val="top"/>
                </w:tcPr>
                <w:p w14:paraId="0B6370C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Merge w:val="restart"/>
                  <w:tcBorders>
                    <w:bottom w:val="nil"/>
                  </w:tcBorders>
                  <w:vAlign w:val="top"/>
                </w:tcPr>
                <w:p w14:paraId="7E3E482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2714C07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46F524C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X/Y/Z 轴丝杠形式</w:t>
                  </w:r>
                </w:p>
              </w:tc>
              <w:tc>
                <w:tcPr>
                  <w:tcW w:w="962" w:type="pct"/>
                  <w:vMerge w:val="restart"/>
                  <w:tcBorders>
                    <w:bottom w:val="nil"/>
                  </w:tcBorders>
                  <w:vAlign w:val="top"/>
                </w:tcPr>
                <w:p w14:paraId="4F1264C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restart"/>
                  <w:tcBorders>
                    <w:bottom w:val="nil"/>
                  </w:tcBorders>
                  <w:vAlign w:val="top"/>
                </w:tcPr>
                <w:p w14:paraId="2E77A93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5EF18B8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31CD8C7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滚珠丝杠</w:t>
                  </w:r>
                </w:p>
              </w:tc>
              <w:tc>
                <w:tcPr>
                  <w:tcW w:w="1327" w:type="pct"/>
                  <w:vAlign w:val="top"/>
                </w:tcPr>
                <w:p w14:paraId="6C1AF21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 轴</w:t>
                  </w:r>
                </w:p>
                <w:p w14:paraId="3784408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φ32X10</w:t>
                  </w:r>
                </w:p>
              </w:tc>
            </w:tr>
            <w:tr w14:paraId="7F95FF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trPr>
              <w:tc>
                <w:tcPr>
                  <w:tcW w:w="613" w:type="pct"/>
                  <w:vMerge w:val="continue"/>
                  <w:tcBorders>
                    <w:top w:val="nil"/>
                    <w:bottom w:val="nil"/>
                  </w:tcBorders>
                  <w:vAlign w:val="top"/>
                </w:tcPr>
                <w:p w14:paraId="3168EBA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Merge w:val="continue"/>
                  <w:tcBorders>
                    <w:top w:val="nil"/>
                    <w:bottom w:val="nil"/>
                  </w:tcBorders>
                  <w:vAlign w:val="top"/>
                </w:tcPr>
                <w:p w14:paraId="79016B5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62" w:type="pct"/>
                  <w:vMerge w:val="continue"/>
                  <w:tcBorders>
                    <w:top w:val="nil"/>
                    <w:bottom w:val="nil"/>
                  </w:tcBorders>
                  <w:vAlign w:val="top"/>
                </w:tcPr>
                <w:p w14:paraId="163EE94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continue"/>
                  <w:tcBorders>
                    <w:top w:val="nil"/>
                    <w:bottom w:val="nil"/>
                  </w:tcBorders>
                  <w:vAlign w:val="top"/>
                </w:tcPr>
                <w:p w14:paraId="1F3D045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327" w:type="pct"/>
                  <w:vAlign w:val="top"/>
                </w:tcPr>
                <w:p w14:paraId="4C7C372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Y 轴</w:t>
                  </w:r>
                </w:p>
                <w:p w14:paraId="713C782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φ32X08</w:t>
                  </w:r>
                </w:p>
              </w:tc>
            </w:tr>
            <w:tr w14:paraId="32BA0F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613" w:type="pct"/>
                  <w:vMerge w:val="continue"/>
                  <w:tcBorders>
                    <w:top w:val="nil"/>
                    <w:bottom w:val="nil"/>
                  </w:tcBorders>
                  <w:vAlign w:val="top"/>
                </w:tcPr>
                <w:p w14:paraId="3F0BD0E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Merge w:val="continue"/>
                  <w:tcBorders>
                    <w:top w:val="nil"/>
                  </w:tcBorders>
                  <w:vAlign w:val="top"/>
                </w:tcPr>
                <w:p w14:paraId="1D1E5C7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62" w:type="pct"/>
                  <w:vMerge w:val="continue"/>
                  <w:tcBorders>
                    <w:top w:val="nil"/>
                  </w:tcBorders>
                  <w:vAlign w:val="top"/>
                </w:tcPr>
                <w:p w14:paraId="77FC99B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936" w:type="pct"/>
                  <w:vMerge w:val="continue"/>
                  <w:tcBorders>
                    <w:top w:val="nil"/>
                  </w:tcBorders>
                  <w:vAlign w:val="top"/>
                </w:tcPr>
                <w:p w14:paraId="64D3012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327" w:type="pct"/>
                  <w:vAlign w:val="top"/>
                </w:tcPr>
                <w:p w14:paraId="4063D0F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Z 轴</w:t>
                  </w:r>
                </w:p>
                <w:p w14:paraId="49EA663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φ40X10</w:t>
                  </w:r>
                </w:p>
              </w:tc>
            </w:tr>
            <w:tr w14:paraId="7733B3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613" w:type="pct"/>
                  <w:vMerge w:val="continue"/>
                  <w:tcBorders>
                    <w:top w:val="nil"/>
                  </w:tcBorders>
                  <w:vAlign w:val="top"/>
                </w:tcPr>
                <w:p w14:paraId="33FBCF5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4386" w:type="pct"/>
                  <w:gridSpan w:val="4"/>
                  <w:vAlign w:val="top"/>
                </w:tcPr>
                <w:p w14:paraId="2571649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机床设计制造符合 ISO 国际标准，机床所有零部件和各种计量单位全部符合国际单位(SI) 标准</w:t>
                  </w:r>
                </w:p>
              </w:tc>
            </w:tr>
            <w:tr w14:paraId="4FC70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613" w:type="pct"/>
                  <w:vMerge w:val="restart"/>
                  <w:tcBorders>
                    <w:bottom w:val="nil"/>
                  </w:tcBorders>
                  <w:vAlign w:val="top"/>
                </w:tcPr>
                <w:p w14:paraId="40C9EB1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5A8EE10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 保护</w:t>
                  </w:r>
                </w:p>
              </w:tc>
              <w:tc>
                <w:tcPr>
                  <w:tcW w:w="4386" w:type="pct"/>
                  <w:gridSpan w:val="4"/>
                  <w:vAlign w:val="top"/>
                </w:tcPr>
                <w:p w14:paraId="347A94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w:t>
                  </w:r>
                  <w:r>
                    <w:rPr>
                      <w:rFonts w:hint="eastAsia" w:ascii="宋体" w:hAnsi="宋体" w:eastAsia="宋体" w:cs="宋体"/>
                      <w:b w:val="0"/>
                      <w:bCs w:val="0"/>
                      <w:i w:val="0"/>
                      <w:iCs w:val="0"/>
                      <w:color w:val="auto"/>
                      <w:kern w:val="0"/>
                      <w:sz w:val="18"/>
                      <w:szCs w:val="18"/>
                      <w:highlight w:val="none"/>
                      <w:lang w:val="en-US" w:eastAsia="zh-CN" w:bidi="ar"/>
                      <w:woUserID w:val="3"/>
                    </w:rPr>
                    <w:t>床防护装置安全、齐全、可靠，符合GB 15760-2004《金属切削机床 安全防护通用技术条件》，标准配置的电控柜冷却采用冷热交换器降温，密封防尘</w:t>
                  </w:r>
                </w:p>
              </w:tc>
            </w:tr>
            <w:tr w14:paraId="035EFF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7D19F63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4D42753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机床噪声</w:t>
                  </w:r>
                </w:p>
              </w:tc>
              <w:tc>
                <w:tcPr>
                  <w:tcW w:w="962" w:type="pct"/>
                  <w:vAlign w:val="top"/>
                </w:tcPr>
                <w:p w14:paraId="54701EB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7146284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符合国家标准＜83dB（A）</w:t>
                  </w:r>
                </w:p>
              </w:tc>
            </w:tr>
            <w:tr w14:paraId="7027AA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292AA0C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2656EA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防护等级</w:t>
                  </w:r>
                </w:p>
              </w:tc>
              <w:tc>
                <w:tcPr>
                  <w:tcW w:w="962" w:type="pct"/>
                  <w:vAlign w:val="top"/>
                </w:tcPr>
                <w:p w14:paraId="5BDDCAB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3E37F86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IP54</w:t>
                  </w:r>
                </w:p>
              </w:tc>
            </w:tr>
            <w:tr w14:paraId="2A6203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1E08841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润滑 系统</w:t>
                  </w:r>
                </w:p>
              </w:tc>
              <w:tc>
                <w:tcPr>
                  <w:tcW w:w="1159" w:type="pct"/>
                  <w:vAlign w:val="top"/>
                </w:tcPr>
                <w:p w14:paraId="3BE994D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润滑油</w:t>
                  </w:r>
                </w:p>
              </w:tc>
              <w:tc>
                <w:tcPr>
                  <w:tcW w:w="962" w:type="pct"/>
                  <w:vAlign w:val="top"/>
                </w:tcPr>
                <w:p w14:paraId="29912E9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1AE02CD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L-HG32 液压导轨油</w:t>
                  </w:r>
                </w:p>
              </w:tc>
            </w:tr>
            <w:tr w14:paraId="0268A9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1C44EA9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4B4A3B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润滑箱容积</w:t>
                  </w:r>
                </w:p>
              </w:tc>
              <w:tc>
                <w:tcPr>
                  <w:tcW w:w="962" w:type="pct"/>
                  <w:vAlign w:val="top"/>
                </w:tcPr>
                <w:p w14:paraId="49015A5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L</w:t>
                  </w:r>
                </w:p>
              </w:tc>
              <w:tc>
                <w:tcPr>
                  <w:tcW w:w="2264" w:type="pct"/>
                  <w:gridSpan w:val="2"/>
                  <w:vAlign w:val="top"/>
                </w:tcPr>
                <w:p w14:paraId="4B3607C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w:t>
                  </w:r>
                </w:p>
              </w:tc>
            </w:tr>
            <w:tr w14:paraId="2E6D79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024A907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4962FE9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润滑电机功率</w:t>
                  </w:r>
                </w:p>
              </w:tc>
              <w:tc>
                <w:tcPr>
                  <w:tcW w:w="962" w:type="pct"/>
                  <w:vAlign w:val="top"/>
                </w:tcPr>
                <w:p w14:paraId="1416F93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W</w:t>
                  </w:r>
                </w:p>
              </w:tc>
              <w:tc>
                <w:tcPr>
                  <w:tcW w:w="2264" w:type="pct"/>
                  <w:gridSpan w:val="2"/>
                  <w:vAlign w:val="top"/>
                </w:tcPr>
                <w:p w14:paraId="59B3106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r>
            <w:tr w14:paraId="02C8A0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7236331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冷却 系统</w:t>
                  </w:r>
                </w:p>
              </w:tc>
              <w:tc>
                <w:tcPr>
                  <w:tcW w:w="1159" w:type="pct"/>
                  <w:vAlign w:val="top"/>
                </w:tcPr>
                <w:p w14:paraId="31BC1DF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冷却箱容积</w:t>
                  </w:r>
                </w:p>
              </w:tc>
              <w:tc>
                <w:tcPr>
                  <w:tcW w:w="962" w:type="pct"/>
                  <w:vAlign w:val="top"/>
                </w:tcPr>
                <w:p w14:paraId="2C8A29E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L</w:t>
                  </w:r>
                </w:p>
              </w:tc>
              <w:tc>
                <w:tcPr>
                  <w:tcW w:w="2264" w:type="pct"/>
                  <w:gridSpan w:val="2"/>
                  <w:vAlign w:val="top"/>
                </w:tcPr>
                <w:p w14:paraId="106037C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≥170</w:t>
                  </w:r>
                </w:p>
              </w:tc>
            </w:tr>
            <w:tr w14:paraId="70DC57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6871706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69DE42A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冷却泵电机功率</w:t>
                  </w:r>
                </w:p>
              </w:tc>
              <w:tc>
                <w:tcPr>
                  <w:tcW w:w="962" w:type="pct"/>
                  <w:vAlign w:val="top"/>
                </w:tcPr>
                <w:p w14:paraId="50BA744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W</w:t>
                  </w:r>
                </w:p>
              </w:tc>
              <w:tc>
                <w:tcPr>
                  <w:tcW w:w="2264" w:type="pct"/>
                  <w:gridSpan w:val="2"/>
                  <w:vAlign w:val="top"/>
                </w:tcPr>
                <w:p w14:paraId="12290F9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≥550</w:t>
                  </w:r>
                </w:p>
              </w:tc>
            </w:tr>
            <w:tr w14:paraId="0EE7B7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081BE65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05B7CE5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刀塔冷却管</w:t>
                  </w:r>
                </w:p>
              </w:tc>
              <w:tc>
                <w:tcPr>
                  <w:tcW w:w="962" w:type="pct"/>
                  <w:vAlign w:val="top"/>
                </w:tcPr>
                <w:p w14:paraId="043D179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0F94114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内藏式</w:t>
                  </w:r>
                </w:p>
              </w:tc>
            </w:tr>
            <w:tr w14:paraId="33CF79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613" w:type="pct"/>
                  <w:vMerge w:val="restart"/>
                  <w:tcBorders>
                    <w:bottom w:val="nil"/>
                  </w:tcBorders>
                  <w:vAlign w:val="top"/>
                </w:tcPr>
                <w:p w14:paraId="01197E6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 系统</w:t>
                  </w:r>
                </w:p>
              </w:tc>
              <w:tc>
                <w:tcPr>
                  <w:tcW w:w="1159" w:type="pct"/>
                  <w:vAlign w:val="top"/>
                </w:tcPr>
                <w:p w14:paraId="180E471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油箱容积</w:t>
                  </w:r>
                </w:p>
              </w:tc>
              <w:tc>
                <w:tcPr>
                  <w:tcW w:w="962" w:type="pct"/>
                  <w:vAlign w:val="top"/>
                </w:tcPr>
                <w:p w14:paraId="5CD7DCA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L</w:t>
                  </w:r>
                </w:p>
              </w:tc>
              <w:tc>
                <w:tcPr>
                  <w:tcW w:w="2264" w:type="pct"/>
                  <w:gridSpan w:val="2"/>
                  <w:vAlign w:val="top"/>
                </w:tcPr>
                <w:p w14:paraId="153FF0C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≥25</w:t>
                  </w:r>
                </w:p>
              </w:tc>
            </w:tr>
            <w:tr w14:paraId="7D6D51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5" w:hRule="atLeast"/>
              </w:trPr>
              <w:tc>
                <w:tcPr>
                  <w:tcW w:w="613" w:type="pct"/>
                  <w:vMerge w:val="continue"/>
                  <w:tcBorders>
                    <w:top w:val="nil"/>
                    <w:bottom w:val="nil"/>
                  </w:tcBorders>
                  <w:vAlign w:val="top"/>
                </w:tcPr>
                <w:p w14:paraId="54D45D7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65D91E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液压油牌号</w:t>
                  </w:r>
                </w:p>
              </w:tc>
              <w:tc>
                <w:tcPr>
                  <w:tcW w:w="962" w:type="pct"/>
                  <w:vAlign w:val="top"/>
                </w:tcPr>
                <w:p w14:paraId="5F4787C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18F5247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L-HG32 液压导轨油</w:t>
                  </w:r>
                </w:p>
              </w:tc>
            </w:tr>
            <w:tr w14:paraId="5678FB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56D2018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4C3AD53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液压泵电机功率</w:t>
                  </w:r>
                </w:p>
              </w:tc>
              <w:tc>
                <w:tcPr>
                  <w:tcW w:w="962" w:type="pct"/>
                  <w:vAlign w:val="top"/>
                </w:tcPr>
                <w:p w14:paraId="68AB6D8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KW</w:t>
                  </w:r>
                </w:p>
              </w:tc>
              <w:tc>
                <w:tcPr>
                  <w:tcW w:w="2264" w:type="pct"/>
                  <w:gridSpan w:val="2"/>
                  <w:vAlign w:val="top"/>
                </w:tcPr>
                <w:p w14:paraId="3206BAA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≥1.5</w:t>
                  </w:r>
                </w:p>
              </w:tc>
            </w:tr>
            <w:tr w14:paraId="15CF64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7705A0C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48A481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最大压力</w:t>
                  </w:r>
                </w:p>
              </w:tc>
              <w:tc>
                <w:tcPr>
                  <w:tcW w:w="962" w:type="pct"/>
                  <w:vAlign w:val="top"/>
                </w:tcPr>
                <w:p w14:paraId="504F55F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bar</w:t>
                  </w:r>
                </w:p>
              </w:tc>
              <w:tc>
                <w:tcPr>
                  <w:tcW w:w="2264" w:type="pct"/>
                  <w:gridSpan w:val="2"/>
                  <w:vAlign w:val="top"/>
                </w:tcPr>
                <w:p w14:paraId="46A7C23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≥50</w:t>
                  </w:r>
                </w:p>
              </w:tc>
            </w:tr>
            <w:tr w14:paraId="63CA0F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13" w:type="pct"/>
                  <w:vMerge w:val="restart"/>
                  <w:tcBorders>
                    <w:bottom w:val="nil"/>
                  </w:tcBorders>
                  <w:vAlign w:val="top"/>
                </w:tcPr>
                <w:p w14:paraId="0D6D283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排屑 装置</w:t>
                  </w:r>
                </w:p>
              </w:tc>
              <w:tc>
                <w:tcPr>
                  <w:tcW w:w="1159" w:type="pct"/>
                  <w:vAlign w:val="top"/>
                </w:tcPr>
                <w:p w14:paraId="5C5CD52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自动排屑机形式</w:t>
                  </w:r>
                </w:p>
              </w:tc>
              <w:tc>
                <w:tcPr>
                  <w:tcW w:w="962" w:type="pct"/>
                  <w:vAlign w:val="top"/>
                </w:tcPr>
                <w:p w14:paraId="104E187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527819D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 xml:space="preserve">☑链板    </w:t>
                  </w:r>
                </w:p>
              </w:tc>
            </w:tr>
            <w:tr w14:paraId="623FCA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13" w:type="pct"/>
                  <w:vMerge w:val="continue"/>
                  <w:tcBorders>
                    <w:top w:val="nil"/>
                  </w:tcBorders>
                  <w:vAlign w:val="top"/>
                </w:tcPr>
                <w:p w14:paraId="5863FEE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259B0B4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安装位置</w:t>
                  </w:r>
                </w:p>
              </w:tc>
              <w:tc>
                <w:tcPr>
                  <w:tcW w:w="962" w:type="pct"/>
                  <w:vAlign w:val="top"/>
                </w:tcPr>
                <w:p w14:paraId="44D9ABE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265F624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 xml:space="preserve">☑侧排式  </w:t>
                  </w:r>
                </w:p>
              </w:tc>
            </w:tr>
            <w:tr w14:paraId="476665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4A759F5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三色 警示</w:t>
                  </w:r>
                </w:p>
              </w:tc>
              <w:tc>
                <w:tcPr>
                  <w:tcW w:w="1159" w:type="pct"/>
                  <w:vAlign w:val="top"/>
                </w:tcPr>
                <w:p w14:paraId="042C7DA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红灯</w:t>
                  </w:r>
                </w:p>
              </w:tc>
              <w:tc>
                <w:tcPr>
                  <w:tcW w:w="962" w:type="pct"/>
                  <w:vAlign w:val="top"/>
                </w:tcPr>
                <w:p w14:paraId="7F716EE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307F50E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显示报警</w:t>
                  </w:r>
                </w:p>
              </w:tc>
            </w:tr>
            <w:tr w14:paraId="198673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613" w:type="pct"/>
                  <w:vMerge w:val="continue"/>
                  <w:tcBorders>
                    <w:top w:val="nil"/>
                  </w:tcBorders>
                  <w:vAlign w:val="top"/>
                </w:tcPr>
                <w:p w14:paraId="5B1BB39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59CD02E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黄灯</w:t>
                  </w:r>
                </w:p>
              </w:tc>
              <w:tc>
                <w:tcPr>
                  <w:tcW w:w="962" w:type="pct"/>
                  <w:vAlign w:val="top"/>
                </w:tcPr>
                <w:p w14:paraId="777E729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4F042EB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显示程序结束</w:t>
                  </w:r>
                </w:p>
              </w:tc>
            </w:tr>
            <w:tr w14:paraId="23EE43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613" w:type="pct"/>
                  <w:vAlign w:val="top"/>
                </w:tcPr>
                <w:p w14:paraId="27BF4DE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灯</w:t>
                  </w:r>
                </w:p>
              </w:tc>
              <w:tc>
                <w:tcPr>
                  <w:tcW w:w="1159" w:type="pct"/>
                  <w:vAlign w:val="top"/>
                </w:tcPr>
                <w:p w14:paraId="5C2CEDC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绿灯</w:t>
                  </w:r>
                </w:p>
              </w:tc>
              <w:tc>
                <w:tcPr>
                  <w:tcW w:w="962" w:type="pct"/>
                  <w:vAlign w:val="top"/>
                </w:tcPr>
                <w:p w14:paraId="5089965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2D49835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显示程序正在执行中</w:t>
                  </w:r>
                </w:p>
              </w:tc>
            </w:tr>
            <w:tr w14:paraId="6AB0BA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613" w:type="pct"/>
                  <w:vMerge w:val="restart"/>
                  <w:tcBorders>
                    <w:bottom w:val="nil"/>
                  </w:tcBorders>
                  <w:vAlign w:val="top"/>
                </w:tcPr>
                <w:p w14:paraId="7C1192F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3FE0BD4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p w14:paraId="7E5A5EC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电气系统</w:t>
                  </w:r>
                </w:p>
              </w:tc>
              <w:tc>
                <w:tcPr>
                  <w:tcW w:w="4386" w:type="pct"/>
                  <w:gridSpan w:val="4"/>
                  <w:vAlign w:val="top"/>
                </w:tcPr>
                <w:p w14:paraId="598F1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lang w:val="en-US" w:eastAsia="zh-CN" w:bidi="ar"/>
                      <w:woUserID w:val="3"/>
                    </w:rPr>
                    <w:t>符合 GB/T 5226.1-2019《机械电气安全 机械电气设备 第1部分：通用技术条件》，系统具有完善可靠的联锁、安全保护和故障诊断报警等功能</w:t>
                  </w:r>
                </w:p>
              </w:tc>
            </w:tr>
            <w:tr w14:paraId="5F72A0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613" w:type="pct"/>
                  <w:vMerge w:val="continue"/>
                  <w:tcBorders>
                    <w:top w:val="nil"/>
                    <w:bottom w:val="nil"/>
                  </w:tcBorders>
                  <w:vAlign w:val="top"/>
                </w:tcPr>
                <w:p w14:paraId="0923ABA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653B821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电源电压范围</w:t>
                  </w:r>
                </w:p>
              </w:tc>
              <w:tc>
                <w:tcPr>
                  <w:tcW w:w="962" w:type="pct"/>
                  <w:vAlign w:val="top"/>
                </w:tcPr>
                <w:p w14:paraId="32B7F32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264" w:type="pct"/>
                  <w:gridSpan w:val="2"/>
                  <w:vAlign w:val="top"/>
                </w:tcPr>
                <w:p w14:paraId="4E1213D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交流三相 380V ± 10%  50HZ</w:t>
                  </w:r>
                </w:p>
              </w:tc>
            </w:tr>
            <w:tr w14:paraId="78BFBD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tcBorders>
                  <w:vAlign w:val="top"/>
                </w:tcPr>
                <w:p w14:paraId="3ACC184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48E392B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机床用电总功率</w:t>
                  </w:r>
                </w:p>
              </w:tc>
              <w:tc>
                <w:tcPr>
                  <w:tcW w:w="962" w:type="pct"/>
                  <w:vAlign w:val="top"/>
                </w:tcPr>
                <w:p w14:paraId="4448B1B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KVA</w:t>
                  </w:r>
                </w:p>
              </w:tc>
              <w:tc>
                <w:tcPr>
                  <w:tcW w:w="2264" w:type="pct"/>
                  <w:gridSpan w:val="2"/>
                  <w:vAlign w:val="top"/>
                </w:tcPr>
                <w:p w14:paraId="1A6F6AE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最大 35</w:t>
                  </w:r>
                </w:p>
              </w:tc>
            </w:tr>
            <w:tr w14:paraId="581230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restart"/>
                  <w:tcBorders>
                    <w:bottom w:val="nil"/>
                  </w:tcBorders>
                  <w:vAlign w:val="top"/>
                </w:tcPr>
                <w:p w14:paraId="1E8096D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 外形 尺寸 及重 量</w:t>
                  </w:r>
                </w:p>
              </w:tc>
              <w:tc>
                <w:tcPr>
                  <w:tcW w:w="1159" w:type="pct"/>
                  <w:vAlign w:val="top"/>
                </w:tcPr>
                <w:p w14:paraId="5A1DB1B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机床外形尺寸(长×宽×高)</w:t>
                  </w:r>
                </w:p>
              </w:tc>
              <w:tc>
                <w:tcPr>
                  <w:tcW w:w="962" w:type="pct"/>
                  <w:vAlign w:val="top"/>
                </w:tcPr>
                <w:p w14:paraId="5678D56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mm</w:t>
                  </w:r>
                </w:p>
              </w:tc>
              <w:tc>
                <w:tcPr>
                  <w:tcW w:w="2264" w:type="pct"/>
                  <w:gridSpan w:val="2"/>
                  <w:vAlign w:val="top"/>
                </w:tcPr>
                <w:p w14:paraId="661D107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约2920×1925×2210(600）不含排屑器</w:t>
                  </w:r>
                </w:p>
              </w:tc>
            </w:tr>
            <w:tr w14:paraId="11A2C3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613" w:type="pct"/>
                  <w:vMerge w:val="continue"/>
                  <w:tcBorders>
                    <w:top w:val="nil"/>
                    <w:bottom w:val="nil"/>
                  </w:tcBorders>
                  <w:vAlign w:val="top"/>
                </w:tcPr>
                <w:p w14:paraId="2AA19AB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1159" w:type="pct"/>
                  <w:vAlign w:val="top"/>
                </w:tcPr>
                <w:p w14:paraId="3848E62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机床重量</w:t>
                  </w:r>
                </w:p>
              </w:tc>
              <w:tc>
                <w:tcPr>
                  <w:tcW w:w="962" w:type="pct"/>
                  <w:vAlign w:val="top"/>
                </w:tcPr>
                <w:p w14:paraId="6885B07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kg</w:t>
                  </w:r>
                </w:p>
              </w:tc>
              <w:tc>
                <w:tcPr>
                  <w:tcW w:w="2264" w:type="pct"/>
                  <w:gridSpan w:val="2"/>
                  <w:vAlign w:val="top"/>
                </w:tcPr>
                <w:p w14:paraId="3A0AC18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约5500</w:t>
                  </w:r>
                </w:p>
              </w:tc>
            </w:tr>
            <w:tr w14:paraId="7A4168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5" w:hRule="atLeast"/>
              </w:trPr>
              <w:tc>
                <w:tcPr>
                  <w:tcW w:w="613" w:type="pct"/>
                  <w:vMerge w:val="continue"/>
                  <w:tcBorders>
                    <w:top w:val="nil"/>
                  </w:tcBorders>
                  <w:vAlign w:val="top"/>
                </w:tcPr>
                <w:p w14:paraId="1CEC27E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4386" w:type="pct"/>
                  <w:gridSpan w:val="4"/>
                  <w:vAlign w:val="top"/>
                </w:tcPr>
                <w:p w14:paraId="2B3D92D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注：配置后排屑器时宽度增加约1190；配置侧排屑器时长度增加约1190。</w:t>
                  </w:r>
                </w:p>
              </w:tc>
            </w:tr>
          </w:tbl>
          <w:p w14:paraId="2483DD36">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lang w:val="en-US" w:eastAsia="zh-CN" w:bidi="ar"/>
              </w:rPr>
            </w:pPr>
            <w:r>
              <w:rPr>
                <w:rFonts w:hint="default" w:ascii="宋体" w:hAnsi="宋体" w:cs="宋体"/>
                <w:b w:val="0"/>
                <w:bCs w:val="0"/>
                <w:color w:val="auto"/>
                <w:sz w:val="18"/>
                <w:szCs w:val="18"/>
                <w:highlight w:val="none"/>
                <w:lang w:eastAsia="zh-CN" w:bidi="ar"/>
                <w:woUserID w:val="3"/>
              </w:rPr>
              <w:t>6</w:t>
            </w:r>
            <w:r>
              <w:rPr>
                <w:rFonts w:hint="eastAsia" w:ascii="宋体" w:hAnsi="宋体" w:eastAsia="宋体" w:cs="宋体"/>
                <w:b w:val="0"/>
                <w:bCs w:val="0"/>
                <w:color w:val="auto"/>
                <w:sz w:val="18"/>
                <w:szCs w:val="18"/>
                <w:highlight w:val="none"/>
                <w:lang w:val="en-US" w:eastAsia="zh-CN" w:bidi="ar"/>
              </w:rPr>
              <w:t>.数控系统及主要零部件配置</w:t>
            </w:r>
          </w:p>
          <w:tbl>
            <w:tblPr>
              <w:tblStyle w:val="14"/>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41"/>
              <w:gridCol w:w="4754"/>
              <w:gridCol w:w="741"/>
            </w:tblGrid>
            <w:tr w14:paraId="216DBD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7" w:hRule="atLeast"/>
              </w:trPr>
              <w:tc>
                <w:tcPr>
                  <w:tcW w:w="594" w:type="pct"/>
                  <w:vAlign w:val="top"/>
                </w:tcPr>
                <w:p w14:paraId="1FE123D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序号</w:t>
                  </w:r>
                </w:p>
              </w:tc>
              <w:tc>
                <w:tcPr>
                  <w:tcW w:w="3811" w:type="pct"/>
                  <w:vAlign w:val="top"/>
                </w:tcPr>
                <w:p w14:paraId="758FD60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配置</w:t>
                  </w:r>
                </w:p>
              </w:tc>
              <w:tc>
                <w:tcPr>
                  <w:tcW w:w="594" w:type="pct"/>
                  <w:vAlign w:val="top"/>
                </w:tcPr>
                <w:p w14:paraId="333EE2D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备注</w:t>
                  </w:r>
                </w:p>
              </w:tc>
            </w:tr>
            <w:tr w14:paraId="25FDA1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94" w:type="pct"/>
                  <w:vAlign w:val="top"/>
                </w:tcPr>
                <w:p w14:paraId="7F58ABB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3811" w:type="pct"/>
                  <w:vAlign w:val="top"/>
                </w:tcPr>
                <w:p w14:paraId="09C9AF0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直线滚柱导轨</w:t>
                  </w:r>
                </w:p>
              </w:tc>
              <w:tc>
                <w:tcPr>
                  <w:tcW w:w="594" w:type="pct"/>
                  <w:vAlign w:val="top"/>
                </w:tcPr>
                <w:p w14:paraId="29F70FD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F843A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94" w:type="pct"/>
                  <w:vAlign w:val="top"/>
                </w:tcPr>
                <w:p w14:paraId="02E8D07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w:t>
                  </w:r>
                </w:p>
              </w:tc>
              <w:tc>
                <w:tcPr>
                  <w:tcW w:w="3811" w:type="pct"/>
                  <w:vAlign w:val="top"/>
                </w:tcPr>
                <w:p w14:paraId="1418FAE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A2-6 皮带主轴</w:t>
                  </w:r>
                </w:p>
              </w:tc>
              <w:tc>
                <w:tcPr>
                  <w:tcW w:w="594" w:type="pct"/>
                  <w:vAlign w:val="top"/>
                </w:tcPr>
                <w:p w14:paraId="2BF92D8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194DEF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594" w:type="pct"/>
                  <w:vAlign w:val="top"/>
                </w:tcPr>
                <w:p w14:paraId="5FE70ED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3811" w:type="pct"/>
                  <w:vAlign w:val="top"/>
                </w:tcPr>
                <w:p w14:paraId="5E77975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液压站</w:t>
                  </w:r>
                </w:p>
              </w:tc>
              <w:tc>
                <w:tcPr>
                  <w:tcW w:w="594" w:type="pct"/>
                  <w:vAlign w:val="top"/>
                </w:tcPr>
                <w:p w14:paraId="4C094F6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61116B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594" w:type="pct"/>
                  <w:vAlign w:val="top"/>
                </w:tcPr>
                <w:p w14:paraId="3C70947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w:t>
                  </w:r>
                </w:p>
              </w:tc>
              <w:tc>
                <w:tcPr>
                  <w:tcW w:w="3811" w:type="pct"/>
                  <w:vAlign w:val="top"/>
                </w:tcPr>
                <w:p w14:paraId="5B5AB57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 ″ 中空液压卡盘</w:t>
                  </w:r>
                </w:p>
              </w:tc>
              <w:tc>
                <w:tcPr>
                  <w:tcW w:w="594" w:type="pct"/>
                  <w:vAlign w:val="top"/>
                </w:tcPr>
                <w:p w14:paraId="2084DF7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AB069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264DE20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w:t>
                  </w:r>
                </w:p>
              </w:tc>
              <w:tc>
                <w:tcPr>
                  <w:tcW w:w="3811" w:type="pct"/>
                  <w:vAlign w:val="top"/>
                </w:tcPr>
                <w:p w14:paraId="3DD3409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十二工位动力刀塔</w:t>
                  </w:r>
                </w:p>
              </w:tc>
              <w:tc>
                <w:tcPr>
                  <w:tcW w:w="594" w:type="pct"/>
                  <w:vAlign w:val="top"/>
                </w:tcPr>
                <w:p w14:paraId="47135BC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1824B2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7279F4A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w:t>
                  </w:r>
                </w:p>
              </w:tc>
              <w:tc>
                <w:tcPr>
                  <w:tcW w:w="3811" w:type="pct"/>
                  <w:vAlign w:val="top"/>
                </w:tcPr>
                <w:p w14:paraId="1C3B3BE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液压套筒尾座</w:t>
                  </w:r>
                </w:p>
              </w:tc>
              <w:tc>
                <w:tcPr>
                  <w:tcW w:w="594" w:type="pct"/>
                  <w:vAlign w:val="top"/>
                </w:tcPr>
                <w:p w14:paraId="5AAC21D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1DE0D3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133C6EA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w:t>
                  </w:r>
                </w:p>
              </w:tc>
              <w:tc>
                <w:tcPr>
                  <w:tcW w:w="3811" w:type="pct"/>
                  <w:vAlign w:val="top"/>
                </w:tcPr>
                <w:p w14:paraId="5BBD38C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链板式右侧排屑器及铁屑小车</w:t>
                  </w:r>
                </w:p>
              </w:tc>
              <w:tc>
                <w:tcPr>
                  <w:tcW w:w="594" w:type="pct"/>
                  <w:vAlign w:val="top"/>
                </w:tcPr>
                <w:p w14:paraId="1956961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5DB1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14E1D0F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w:t>
                  </w:r>
                </w:p>
              </w:tc>
              <w:tc>
                <w:tcPr>
                  <w:tcW w:w="3811" w:type="pct"/>
                  <w:vAlign w:val="top"/>
                </w:tcPr>
                <w:p w14:paraId="0514BC9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电气柜热交换器</w:t>
                  </w:r>
                </w:p>
              </w:tc>
              <w:tc>
                <w:tcPr>
                  <w:tcW w:w="594" w:type="pct"/>
                  <w:vAlign w:val="top"/>
                </w:tcPr>
                <w:p w14:paraId="27A051F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7BE70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14874E7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w:t>
                  </w:r>
                </w:p>
              </w:tc>
              <w:tc>
                <w:tcPr>
                  <w:tcW w:w="3811" w:type="pct"/>
                  <w:vAlign w:val="top"/>
                </w:tcPr>
                <w:p w14:paraId="00249C3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警示灯</w:t>
                  </w:r>
                </w:p>
              </w:tc>
              <w:tc>
                <w:tcPr>
                  <w:tcW w:w="594" w:type="pct"/>
                  <w:vAlign w:val="top"/>
                </w:tcPr>
                <w:p w14:paraId="6E49BF9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8E268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5F4195B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10</w:t>
                  </w:r>
                </w:p>
              </w:tc>
              <w:tc>
                <w:tcPr>
                  <w:tcW w:w="3811" w:type="pct"/>
                  <w:vAlign w:val="top"/>
                </w:tcPr>
                <w:p w14:paraId="4A663C1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机床照明灯</w:t>
                  </w:r>
                </w:p>
              </w:tc>
              <w:tc>
                <w:tcPr>
                  <w:tcW w:w="594" w:type="pct"/>
                  <w:vAlign w:val="top"/>
                </w:tcPr>
                <w:p w14:paraId="3FACB6F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031A9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594" w:type="pct"/>
                  <w:vAlign w:val="top"/>
                </w:tcPr>
                <w:p w14:paraId="37155E8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11</w:t>
                  </w:r>
                </w:p>
              </w:tc>
              <w:tc>
                <w:tcPr>
                  <w:tcW w:w="3811" w:type="pct"/>
                  <w:vAlign w:val="top"/>
                </w:tcPr>
                <w:p w14:paraId="0A63D52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半闭环测量</w:t>
                  </w:r>
                </w:p>
              </w:tc>
              <w:tc>
                <w:tcPr>
                  <w:tcW w:w="594" w:type="pct"/>
                  <w:vAlign w:val="top"/>
                </w:tcPr>
                <w:p w14:paraId="01A99B8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6AE490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594" w:type="pct"/>
                  <w:vAlign w:val="top"/>
                </w:tcPr>
                <w:p w14:paraId="18D7345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w:t>
                  </w:r>
                </w:p>
              </w:tc>
              <w:tc>
                <w:tcPr>
                  <w:tcW w:w="3811" w:type="pct"/>
                  <w:vAlign w:val="top"/>
                </w:tcPr>
                <w:p w14:paraId="542AFB8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全封闭防护</w:t>
                  </w:r>
                </w:p>
              </w:tc>
              <w:tc>
                <w:tcPr>
                  <w:tcW w:w="594" w:type="pct"/>
                  <w:vAlign w:val="top"/>
                </w:tcPr>
                <w:p w14:paraId="148422F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bl>
          <w:p w14:paraId="0E5B7869">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lang w:eastAsia="zh-CN" w:bidi="ar"/>
                <w:woUserID w:val="3"/>
              </w:rPr>
              <w:t>7</w:t>
            </w:r>
            <w:r>
              <w:rPr>
                <w:rFonts w:hint="eastAsia" w:ascii="宋体" w:hAnsi="宋体" w:eastAsia="宋体" w:cs="宋体"/>
                <w:b w:val="0"/>
                <w:bCs w:val="0"/>
                <w:color w:val="auto"/>
                <w:sz w:val="18"/>
                <w:szCs w:val="18"/>
                <w:highlight w:val="none"/>
                <w:lang w:val="en-US" w:eastAsia="zh-CN" w:bidi="ar"/>
              </w:rPr>
              <w:t>.主要配套件</w:t>
            </w:r>
          </w:p>
          <w:tbl>
            <w:tblPr>
              <w:tblStyle w:val="14"/>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48"/>
              <w:gridCol w:w="3534"/>
              <w:gridCol w:w="1355"/>
            </w:tblGrid>
            <w:tr w14:paraId="376478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1080" w:type="pct"/>
                  <w:vAlign w:val="top"/>
                </w:tcPr>
                <w:p w14:paraId="213F2AB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序号</w:t>
                  </w:r>
                </w:p>
              </w:tc>
              <w:tc>
                <w:tcPr>
                  <w:tcW w:w="2832" w:type="pct"/>
                  <w:vAlign w:val="top"/>
                </w:tcPr>
                <w:p w14:paraId="7F553FC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名  称</w:t>
                  </w:r>
                </w:p>
              </w:tc>
              <w:tc>
                <w:tcPr>
                  <w:tcW w:w="1086" w:type="pct"/>
                  <w:vAlign w:val="top"/>
                </w:tcPr>
                <w:p w14:paraId="5840804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数量</w:t>
                  </w:r>
                </w:p>
              </w:tc>
            </w:tr>
            <w:tr w14:paraId="74E0F9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2E60A92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p w14:paraId="04974FE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2832" w:type="pct"/>
                  <w:vAlign w:val="top"/>
                </w:tcPr>
                <w:p w14:paraId="3A84110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电气柜冷热交换器</w:t>
                  </w:r>
                </w:p>
              </w:tc>
              <w:tc>
                <w:tcPr>
                  <w:tcW w:w="1086" w:type="pct"/>
                  <w:vAlign w:val="top"/>
                </w:tcPr>
                <w:p w14:paraId="66E573A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42C5F7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6504C78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w:t>
                  </w:r>
                </w:p>
              </w:tc>
              <w:tc>
                <w:tcPr>
                  <w:tcW w:w="2832" w:type="pct"/>
                  <w:vAlign w:val="top"/>
                </w:tcPr>
                <w:p w14:paraId="426EA51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润滑系统</w:t>
                  </w:r>
                </w:p>
              </w:tc>
              <w:tc>
                <w:tcPr>
                  <w:tcW w:w="1086" w:type="pct"/>
                  <w:vAlign w:val="top"/>
                </w:tcPr>
                <w:p w14:paraId="00DE82D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53D980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trPr>
              <w:tc>
                <w:tcPr>
                  <w:tcW w:w="1080" w:type="pct"/>
                  <w:vAlign w:val="top"/>
                </w:tcPr>
                <w:p w14:paraId="60768F1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2832" w:type="pct"/>
                  <w:vAlign w:val="top"/>
                </w:tcPr>
                <w:p w14:paraId="6DA9ACD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液压电机泵组</w:t>
                  </w:r>
                </w:p>
              </w:tc>
              <w:tc>
                <w:tcPr>
                  <w:tcW w:w="1086" w:type="pct"/>
                  <w:vAlign w:val="top"/>
                </w:tcPr>
                <w:p w14:paraId="781C9AF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14F64E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075B03B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w:t>
                  </w:r>
                </w:p>
              </w:tc>
              <w:tc>
                <w:tcPr>
                  <w:tcW w:w="2832" w:type="pct"/>
                  <w:vAlign w:val="top"/>
                </w:tcPr>
                <w:p w14:paraId="44BA3EB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主要电气元件</w:t>
                  </w:r>
                </w:p>
              </w:tc>
              <w:tc>
                <w:tcPr>
                  <w:tcW w:w="1086" w:type="pct"/>
                  <w:vAlign w:val="top"/>
                </w:tcPr>
                <w:p w14:paraId="3B5FAFC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50357F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5E12BF6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w:t>
                  </w:r>
                </w:p>
              </w:tc>
              <w:tc>
                <w:tcPr>
                  <w:tcW w:w="2832" w:type="pct"/>
                  <w:vAlign w:val="top"/>
                </w:tcPr>
                <w:p w14:paraId="2436B77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卡盘及油缸</w:t>
                  </w:r>
                </w:p>
              </w:tc>
              <w:tc>
                <w:tcPr>
                  <w:tcW w:w="1086" w:type="pct"/>
                  <w:vAlign w:val="top"/>
                </w:tcPr>
                <w:p w14:paraId="7C2ECBB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19CC6E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0360F74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w:t>
                  </w:r>
                </w:p>
              </w:tc>
              <w:tc>
                <w:tcPr>
                  <w:tcW w:w="2832" w:type="pct"/>
                  <w:vAlign w:val="top"/>
                </w:tcPr>
                <w:p w14:paraId="6F226D8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动力刀塔</w:t>
                  </w:r>
                </w:p>
              </w:tc>
              <w:tc>
                <w:tcPr>
                  <w:tcW w:w="1086" w:type="pct"/>
                  <w:vAlign w:val="top"/>
                </w:tcPr>
                <w:p w14:paraId="04D48BF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44BE66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1109098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w:t>
                  </w:r>
                </w:p>
              </w:tc>
              <w:tc>
                <w:tcPr>
                  <w:tcW w:w="2832" w:type="pct"/>
                  <w:vAlign w:val="top"/>
                </w:tcPr>
                <w:p w14:paraId="6C88D5A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齿型皮带</w:t>
                  </w:r>
                </w:p>
              </w:tc>
              <w:tc>
                <w:tcPr>
                  <w:tcW w:w="1086" w:type="pct"/>
                  <w:vAlign w:val="top"/>
                </w:tcPr>
                <w:p w14:paraId="20008DF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761C89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080" w:type="pct"/>
                  <w:vAlign w:val="top"/>
                </w:tcPr>
                <w:p w14:paraId="22DF4C5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w:t>
                  </w:r>
                </w:p>
              </w:tc>
              <w:tc>
                <w:tcPr>
                  <w:tcW w:w="2832" w:type="pct"/>
                  <w:vAlign w:val="top"/>
                </w:tcPr>
                <w:p w14:paraId="656784A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自动排屑装置</w:t>
                  </w:r>
                </w:p>
              </w:tc>
              <w:tc>
                <w:tcPr>
                  <w:tcW w:w="1086" w:type="pct"/>
                  <w:vAlign w:val="top"/>
                </w:tcPr>
                <w:p w14:paraId="70E95B9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10F050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596F331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w:t>
                  </w:r>
                </w:p>
              </w:tc>
              <w:tc>
                <w:tcPr>
                  <w:tcW w:w="2832" w:type="pct"/>
                  <w:vAlign w:val="top"/>
                </w:tcPr>
                <w:p w14:paraId="5CF2688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主轴轴承</w:t>
                  </w:r>
                </w:p>
              </w:tc>
              <w:tc>
                <w:tcPr>
                  <w:tcW w:w="1086" w:type="pct"/>
                  <w:vAlign w:val="top"/>
                </w:tcPr>
                <w:p w14:paraId="5991119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0399F2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00564EA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10</w:t>
                  </w:r>
                </w:p>
              </w:tc>
              <w:tc>
                <w:tcPr>
                  <w:tcW w:w="2832" w:type="pct"/>
                  <w:vAlign w:val="top"/>
                </w:tcPr>
                <w:p w14:paraId="2B9C7D9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X/Y/Z 轴轴承</w:t>
                  </w:r>
                </w:p>
              </w:tc>
              <w:tc>
                <w:tcPr>
                  <w:tcW w:w="1086" w:type="pct"/>
                  <w:vAlign w:val="top"/>
                </w:tcPr>
                <w:p w14:paraId="66CA4F1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36975E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49340A3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11</w:t>
                  </w:r>
                </w:p>
              </w:tc>
              <w:tc>
                <w:tcPr>
                  <w:tcW w:w="2832" w:type="pct"/>
                  <w:vAlign w:val="top"/>
                </w:tcPr>
                <w:p w14:paraId="1B11962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X/Y/Z 滚珠丝杠</w:t>
                  </w:r>
                </w:p>
              </w:tc>
              <w:tc>
                <w:tcPr>
                  <w:tcW w:w="1086" w:type="pct"/>
                  <w:vAlign w:val="top"/>
                </w:tcPr>
                <w:p w14:paraId="6FDD105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1C9EA0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trPr>
              <w:tc>
                <w:tcPr>
                  <w:tcW w:w="1080" w:type="pct"/>
                  <w:vAlign w:val="top"/>
                </w:tcPr>
                <w:p w14:paraId="2FD1051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w:t>
                  </w:r>
                </w:p>
              </w:tc>
              <w:tc>
                <w:tcPr>
                  <w:tcW w:w="2832" w:type="pct"/>
                  <w:vAlign w:val="top"/>
                </w:tcPr>
                <w:p w14:paraId="68107AB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X 轴滚柱直线导轨</w:t>
                  </w:r>
                </w:p>
              </w:tc>
              <w:tc>
                <w:tcPr>
                  <w:tcW w:w="1086" w:type="pct"/>
                  <w:vAlign w:val="top"/>
                </w:tcPr>
                <w:p w14:paraId="5D6FE10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7C1A69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2C06DB9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13</w:t>
                  </w:r>
                </w:p>
              </w:tc>
              <w:tc>
                <w:tcPr>
                  <w:tcW w:w="2832" w:type="pct"/>
                  <w:vAlign w:val="top"/>
                </w:tcPr>
                <w:p w14:paraId="0F6968E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Y 轴滚柱直线导轨</w:t>
                  </w:r>
                </w:p>
              </w:tc>
              <w:tc>
                <w:tcPr>
                  <w:tcW w:w="1086" w:type="pct"/>
                  <w:vAlign w:val="top"/>
                </w:tcPr>
                <w:p w14:paraId="470C684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2FCE97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0" w:type="pct"/>
                  <w:vAlign w:val="top"/>
                </w:tcPr>
                <w:p w14:paraId="238C624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14</w:t>
                  </w:r>
                </w:p>
              </w:tc>
              <w:tc>
                <w:tcPr>
                  <w:tcW w:w="2832" w:type="pct"/>
                  <w:vAlign w:val="top"/>
                </w:tcPr>
                <w:p w14:paraId="4F1F345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Z 轴滚柱直线导轨</w:t>
                  </w:r>
                </w:p>
              </w:tc>
              <w:tc>
                <w:tcPr>
                  <w:tcW w:w="1086" w:type="pct"/>
                  <w:vAlign w:val="top"/>
                </w:tcPr>
                <w:p w14:paraId="7547050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r w14:paraId="2E873B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1080" w:type="pct"/>
                  <w:vAlign w:val="top"/>
                </w:tcPr>
                <w:p w14:paraId="1E92151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15</w:t>
                  </w:r>
                </w:p>
              </w:tc>
              <w:tc>
                <w:tcPr>
                  <w:tcW w:w="2832" w:type="pct"/>
                  <w:vAlign w:val="top"/>
                </w:tcPr>
                <w:p w14:paraId="1793312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主传动皮带</w:t>
                  </w:r>
                </w:p>
              </w:tc>
              <w:tc>
                <w:tcPr>
                  <w:tcW w:w="1086" w:type="pct"/>
                  <w:vAlign w:val="top"/>
                </w:tcPr>
                <w:p w14:paraId="100FEDB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r>
          </w:tbl>
          <w:p w14:paraId="27623863">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lang w:eastAsia="zh-CN" w:bidi="ar"/>
                <w:woUserID w:val="3"/>
              </w:rPr>
              <w:t>8</w:t>
            </w:r>
            <w:r>
              <w:rPr>
                <w:rFonts w:hint="eastAsia" w:ascii="宋体" w:hAnsi="宋体" w:eastAsia="宋体" w:cs="宋体"/>
                <w:b w:val="0"/>
                <w:bCs w:val="0"/>
                <w:color w:val="auto"/>
                <w:sz w:val="18"/>
                <w:szCs w:val="18"/>
                <w:highlight w:val="none"/>
                <w:lang w:val="en-US" w:eastAsia="zh-CN" w:bidi="ar"/>
              </w:rPr>
              <w:t>.随机附件清单</w:t>
            </w:r>
          </w:p>
          <w:tbl>
            <w:tblPr>
              <w:tblStyle w:val="14"/>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513"/>
              <w:gridCol w:w="2284"/>
              <w:gridCol w:w="1273"/>
              <w:gridCol w:w="893"/>
              <w:gridCol w:w="1273"/>
            </w:tblGrid>
            <w:tr w14:paraId="37878C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411" w:type="pct"/>
                  <w:vAlign w:val="top"/>
                </w:tcPr>
                <w:p w14:paraId="47FC38B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序号</w:t>
                  </w:r>
                </w:p>
              </w:tc>
              <w:tc>
                <w:tcPr>
                  <w:tcW w:w="1831" w:type="pct"/>
                  <w:vAlign w:val="top"/>
                </w:tcPr>
                <w:p w14:paraId="6679337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名   称</w:t>
                  </w:r>
                </w:p>
              </w:tc>
              <w:tc>
                <w:tcPr>
                  <w:tcW w:w="1020" w:type="pct"/>
                  <w:vAlign w:val="top"/>
                </w:tcPr>
                <w:p w14:paraId="7E32022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规格或标记</w:t>
                  </w:r>
                </w:p>
              </w:tc>
              <w:tc>
                <w:tcPr>
                  <w:tcW w:w="716" w:type="pct"/>
                  <w:vAlign w:val="top"/>
                </w:tcPr>
                <w:p w14:paraId="2E6FA59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数量</w:t>
                  </w:r>
                </w:p>
              </w:tc>
              <w:tc>
                <w:tcPr>
                  <w:tcW w:w="1020" w:type="pct"/>
                  <w:vAlign w:val="top"/>
                </w:tcPr>
                <w:p w14:paraId="3570DB4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备     注</w:t>
                  </w:r>
                </w:p>
              </w:tc>
            </w:tr>
            <w:tr w14:paraId="3842DE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5052929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831" w:type="pct"/>
                  <w:vAlign w:val="top"/>
                </w:tcPr>
                <w:p w14:paraId="5AC8A1E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地基垫铁及调整螺栓</w:t>
                  </w:r>
                </w:p>
              </w:tc>
              <w:tc>
                <w:tcPr>
                  <w:tcW w:w="1020" w:type="pct"/>
                  <w:vAlign w:val="top"/>
                </w:tcPr>
                <w:p w14:paraId="63A2F7D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7FCC432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套</w:t>
                  </w:r>
                </w:p>
              </w:tc>
              <w:tc>
                <w:tcPr>
                  <w:tcW w:w="1020" w:type="pct"/>
                  <w:vAlign w:val="top"/>
                </w:tcPr>
                <w:p w14:paraId="4997370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074FBE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481097E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w:t>
                  </w:r>
                </w:p>
              </w:tc>
              <w:tc>
                <w:tcPr>
                  <w:tcW w:w="1831" w:type="pct"/>
                  <w:vAlign w:val="top"/>
                </w:tcPr>
                <w:p w14:paraId="6B6B7B3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0 °动力刀座</w:t>
                  </w:r>
                </w:p>
              </w:tc>
              <w:tc>
                <w:tcPr>
                  <w:tcW w:w="1020" w:type="pct"/>
                  <w:vAlign w:val="top"/>
                </w:tcPr>
                <w:p w14:paraId="5473680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211A288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4607266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75440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173F19F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1831" w:type="pct"/>
                  <w:vAlign w:val="top"/>
                </w:tcPr>
                <w:p w14:paraId="04CF605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90 °动力刀座</w:t>
                  </w:r>
                </w:p>
              </w:tc>
              <w:tc>
                <w:tcPr>
                  <w:tcW w:w="1020" w:type="pct"/>
                  <w:vAlign w:val="top"/>
                </w:tcPr>
                <w:p w14:paraId="6EE7B11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0B9B051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5437E23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64331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9" w:hRule="atLeast"/>
              </w:trPr>
              <w:tc>
                <w:tcPr>
                  <w:tcW w:w="411" w:type="pct"/>
                  <w:vAlign w:val="top"/>
                </w:tcPr>
                <w:p w14:paraId="202278D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w:t>
                  </w:r>
                </w:p>
              </w:tc>
              <w:tc>
                <w:tcPr>
                  <w:tcW w:w="1831" w:type="pct"/>
                  <w:vAlign w:val="top"/>
                </w:tcPr>
                <w:p w14:paraId="3D805EA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外圆车刀座</w:t>
                  </w:r>
                </w:p>
              </w:tc>
              <w:tc>
                <w:tcPr>
                  <w:tcW w:w="1020" w:type="pct"/>
                  <w:vAlign w:val="top"/>
                </w:tcPr>
                <w:p w14:paraId="0645F5E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779F47A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1020" w:type="pct"/>
                  <w:vAlign w:val="top"/>
                </w:tcPr>
                <w:p w14:paraId="450A0C1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09C036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11" w:type="pct"/>
                  <w:vAlign w:val="top"/>
                </w:tcPr>
                <w:p w14:paraId="72EB96D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w:t>
                  </w:r>
                </w:p>
              </w:tc>
              <w:tc>
                <w:tcPr>
                  <w:tcW w:w="1831" w:type="pct"/>
                  <w:vAlign w:val="top"/>
                </w:tcPr>
                <w:p w14:paraId="727F2F5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镗孔刀座</w:t>
                  </w:r>
                </w:p>
              </w:tc>
              <w:tc>
                <w:tcPr>
                  <w:tcW w:w="1020" w:type="pct"/>
                  <w:vAlign w:val="top"/>
                </w:tcPr>
                <w:p w14:paraId="61D164A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763BC9A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1020" w:type="pct"/>
                  <w:vAlign w:val="top"/>
                </w:tcPr>
                <w:p w14:paraId="702CA0B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BD0DF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11" w:type="pct"/>
                  <w:vAlign w:val="top"/>
                </w:tcPr>
                <w:p w14:paraId="1D2090C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w:t>
                  </w:r>
                </w:p>
              </w:tc>
              <w:tc>
                <w:tcPr>
                  <w:tcW w:w="1831" w:type="pct"/>
                  <w:vAlign w:val="top"/>
                </w:tcPr>
                <w:p w14:paraId="1E9B901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端面车刀座</w:t>
                  </w:r>
                </w:p>
              </w:tc>
              <w:tc>
                <w:tcPr>
                  <w:tcW w:w="1020" w:type="pct"/>
                  <w:vAlign w:val="top"/>
                </w:tcPr>
                <w:p w14:paraId="2ACBAD1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77B72A9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5B72D3F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6FCFC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41DD467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w:t>
                  </w:r>
                </w:p>
              </w:tc>
              <w:tc>
                <w:tcPr>
                  <w:tcW w:w="1831" w:type="pct"/>
                  <w:vAlign w:val="top"/>
                </w:tcPr>
                <w:p w14:paraId="1CC59A1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内孔刀套</w:t>
                  </w:r>
                </w:p>
              </w:tc>
              <w:tc>
                <w:tcPr>
                  <w:tcW w:w="1020" w:type="pct"/>
                  <w:vAlign w:val="top"/>
                </w:tcPr>
                <w:p w14:paraId="61BBEF0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φ32/25/20</w:t>
                  </w:r>
                </w:p>
              </w:tc>
              <w:tc>
                <w:tcPr>
                  <w:tcW w:w="716" w:type="pct"/>
                  <w:vAlign w:val="top"/>
                </w:tcPr>
                <w:p w14:paraId="43AECFB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各 1 套</w:t>
                  </w:r>
                </w:p>
              </w:tc>
              <w:tc>
                <w:tcPr>
                  <w:tcW w:w="1020" w:type="pct"/>
                  <w:vAlign w:val="top"/>
                </w:tcPr>
                <w:p w14:paraId="69A930B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CFE55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11" w:type="pct"/>
                  <w:vAlign w:val="top"/>
                </w:tcPr>
                <w:p w14:paraId="1C15CCE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w:t>
                  </w:r>
                </w:p>
              </w:tc>
              <w:tc>
                <w:tcPr>
                  <w:tcW w:w="1831" w:type="pct"/>
                  <w:vAlign w:val="top"/>
                </w:tcPr>
                <w:p w14:paraId="3A623DE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软爪</w:t>
                  </w:r>
                </w:p>
              </w:tc>
              <w:tc>
                <w:tcPr>
                  <w:tcW w:w="1020" w:type="pct"/>
                  <w:vAlign w:val="top"/>
                </w:tcPr>
                <w:p w14:paraId="10FF2D4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6E9A63A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副</w:t>
                  </w:r>
                </w:p>
              </w:tc>
              <w:tc>
                <w:tcPr>
                  <w:tcW w:w="1020" w:type="pct"/>
                  <w:vAlign w:val="top"/>
                </w:tcPr>
                <w:p w14:paraId="69897B7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液压卡盘用</w:t>
                  </w:r>
                </w:p>
              </w:tc>
            </w:tr>
            <w:tr w14:paraId="1030D1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11" w:type="pct"/>
                  <w:vAlign w:val="top"/>
                </w:tcPr>
                <w:p w14:paraId="51CD16C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9</w:t>
                  </w:r>
                </w:p>
              </w:tc>
              <w:tc>
                <w:tcPr>
                  <w:tcW w:w="1831" w:type="pct"/>
                  <w:vAlign w:val="top"/>
                </w:tcPr>
                <w:p w14:paraId="5F31813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活顶尖</w:t>
                  </w:r>
                </w:p>
              </w:tc>
              <w:tc>
                <w:tcPr>
                  <w:tcW w:w="1020" w:type="pct"/>
                  <w:vAlign w:val="top"/>
                </w:tcPr>
                <w:p w14:paraId="57B4F75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68FF5D0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6B2C73D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尾座用</w:t>
                  </w:r>
                </w:p>
              </w:tc>
            </w:tr>
            <w:tr w14:paraId="043302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1040167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10</w:t>
                  </w:r>
                </w:p>
              </w:tc>
              <w:tc>
                <w:tcPr>
                  <w:tcW w:w="1831" w:type="pct"/>
                  <w:vAlign w:val="top"/>
                </w:tcPr>
                <w:p w14:paraId="5A90047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脚踏开关</w:t>
                  </w:r>
                </w:p>
              </w:tc>
              <w:tc>
                <w:tcPr>
                  <w:tcW w:w="1020" w:type="pct"/>
                  <w:vAlign w:val="top"/>
                </w:tcPr>
                <w:p w14:paraId="71AED01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48DBC46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 套</w:t>
                  </w:r>
                </w:p>
              </w:tc>
              <w:tc>
                <w:tcPr>
                  <w:tcW w:w="1020" w:type="pct"/>
                  <w:vAlign w:val="top"/>
                </w:tcPr>
                <w:p w14:paraId="3BDB3FF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卡盘、尾座</w:t>
                  </w:r>
                </w:p>
              </w:tc>
            </w:tr>
            <w:tr w14:paraId="651ACC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50393B9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11</w:t>
                  </w:r>
                </w:p>
              </w:tc>
              <w:tc>
                <w:tcPr>
                  <w:tcW w:w="1831" w:type="pct"/>
                  <w:vAlign w:val="top"/>
                </w:tcPr>
                <w:p w14:paraId="67FC912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集屑车</w:t>
                  </w:r>
                </w:p>
              </w:tc>
              <w:tc>
                <w:tcPr>
                  <w:tcW w:w="1020" w:type="pct"/>
                  <w:vAlign w:val="top"/>
                </w:tcPr>
                <w:p w14:paraId="3A89C50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30F794B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1F0BE32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0658E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11" w:type="pct"/>
                  <w:vAlign w:val="top"/>
                </w:tcPr>
                <w:p w14:paraId="7EE2921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w:t>
                  </w:r>
                </w:p>
              </w:tc>
              <w:tc>
                <w:tcPr>
                  <w:tcW w:w="1831" w:type="pct"/>
                  <w:vAlign w:val="top"/>
                </w:tcPr>
                <w:p w14:paraId="4812C3D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排屑器</w:t>
                  </w:r>
                </w:p>
              </w:tc>
              <w:tc>
                <w:tcPr>
                  <w:tcW w:w="1020" w:type="pct"/>
                  <w:vAlign w:val="top"/>
                </w:tcPr>
                <w:p w14:paraId="0BFDC83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76D5374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0D926A7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16836A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11" w:type="pct"/>
                  <w:vAlign w:val="top"/>
                </w:tcPr>
                <w:p w14:paraId="75C7DD8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13</w:t>
                  </w:r>
                </w:p>
              </w:tc>
              <w:tc>
                <w:tcPr>
                  <w:tcW w:w="1831" w:type="pct"/>
                  <w:vAlign w:val="top"/>
                </w:tcPr>
                <w:p w14:paraId="4A4B89E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三色警示灯</w:t>
                  </w:r>
                </w:p>
              </w:tc>
              <w:tc>
                <w:tcPr>
                  <w:tcW w:w="1020" w:type="pct"/>
                  <w:vAlign w:val="top"/>
                </w:tcPr>
                <w:p w14:paraId="2BB0971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462B9F9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020" w:type="pct"/>
                  <w:vAlign w:val="top"/>
                </w:tcPr>
                <w:p w14:paraId="6F8DEE8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30C8D9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11" w:type="pct"/>
                  <w:vAlign w:val="top"/>
                </w:tcPr>
                <w:p w14:paraId="0C4F616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14</w:t>
                  </w:r>
                </w:p>
              </w:tc>
              <w:tc>
                <w:tcPr>
                  <w:tcW w:w="1831" w:type="pct"/>
                  <w:vAlign w:val="top"/>
                </w:tcPr>
                <w:p w14:paraId="4E87B53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技术资料</w:t>
                  </w:r>
                </w:p>
              </w:tc>
              <w:tc>
                <w:tcPr>
                  <w:tcW w:w="1020" w:type="pct"/>
                  <w:vAlign w:val="top"/>
                </w:tcPr>
                <w:p w14:paraId="0F61D37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16" w:type="pct"/>
                  <w:vAlign w:val="top"/>
                </w:tcPr>
                <w:p w14:paraId="6BB8976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套</w:t>
                  </w:r>
                </w:p>
              </w:tc>
              <w:tc>
                <w:tcPr>
                  <w:tcW w:w="1020" w:type="pct"/>
                  <w:vAlign w:val="top"/>
                </w:tcPr>
                <w:p w14:paraId="17C80C3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bl>
          <w:p w14:paraId="018E9958">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lang w:eastAsia="zh-CN" w:bidi="ar"/>
                <w:woUserID w:val="3"/>
              </w:rPr>
              <w:t>9</w:t>
            </w:r>
            <w:r>
              <w:rPr>
                <w:rFonts w:hint="eastAsia" w:ascii="宋体" w:hAnsi="宋体" w:eastAsia="宋体" w:cs="宋体"/>
                <w:b w:val="0"/>
                <w:bCs w:val="0"/>
                <w:color w:val="auto"/>
                <w:sz w:val="18"/>
                <w:szCs w:val="18"/>
                <w:highlight w:val="none"/>
                <w:lang w:val="en-US" w:eastAsia="zh-CN" w:bidi="ar"/>
              </w:rPr>
              <w:t>.随机工具清单</w:t>
            </w:r>
          </w:p>
          <w:tbl>
            <w:tblPr>
              <w:tblStyle w:val="14"/>
              <w:tblW w:w="4997"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544"/>
              <w:gridCol w:w="1491"/>
              <w:gridCol w:w="2259"/>
              <w:gridCol w:w="852"/>
              <w:gridCol w:w="1088"/>
            </w:tblGrid>
            <w:tr w14:paraId="27FD7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436" w:type="pct"/>
                  <w:vAlign w:val="top"/>
                </w:tcPr>
                <w:p w14:paraId="51056F5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序号</w:t>
                  </w:r>
                </w:p>
              </w:tc>
              <w:tc>
                <w:tcPr>
                  <w:tcW w:w="1195" w:type="pct"/>
                  <w:vAlign w:val="top"/>
                </w:tcPr>
                <w:p w14:paraId="5152209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名  称</w:t>
                  </w:r>
                </w:p>
              </w:tc>
              <w:tc>
                <w:tcPr>
                  <w:tcW w:w="1810" w:type="pct"/>
                  <w:vAlign w:val="top"/>
                </w:tcPr>
                <w:p w14:paraId="42EE77C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规格或标记</w:t>
                  </w:r>
                </w:p>
              </w:tc>
              <w:tc>
                <w:tcPr>
                  <w:tcW w:w="683" w:type="pct"/>
                  <w:vAlign w:val="top"/>
                </w:tcPr>
                <w:p w14:paraId="34E2F50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数量</w:t>
                  </w:r>
                </w:p>
              </w:tc>
              <w:tc>
                <w:tcPr>
                  <w:tcW w:w="872" w:type="pct"/>
                  <w:vAlign w:val="top"/>
                </w:tcPr>
                <w:p w14:paraId="1595BBA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备    注</w:t>
                  </w:r>
                </w:p>
              </w:tc>
            </w:tr>
            <w:tr w14:paraId="4F7AAB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436" w:type="pct"/>
                  <w:vAlign w:val="top"/>
                </w:tcPr>
                <w:p w14:paraId="7DBA102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195" w:type="pct"/>
                  <w:vAlign w:val="top"/>
                </w:tcPr>
                <w:p w14:paraId="3B2DD1B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工具箱</w:t>
                  </w:r>
                </w:p>
              </w:tc>
              <w:tc>
                <w:tcPr>
                  <w:tcW w:w="1810" w:type="pct"/>
                  <w:vAlign w:val="top"/>
                </w:tcPr>
                <w:p w14:paraId="1809338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683" w:type="pct"/>
                  <w:vAlign w:val="top"/>
                </w:tcPr>
                <w:p w14:paraId="7C3A74E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2898F4F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0FD620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436" w:type="pct"/>
                  <w:vAlign w:val="top"/>
                </w:tcPr>
                <w:p w14:paraId="2100968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w:t>
                  </w:r>
                </w:p>
              </w:tc>
              <w:tc>
                <w:tcPr>
                  <w:tcW w:w="1195" w:type="pct"/>
                  <w:vAlign w:val="top"/>
                </w:tcPr>
                <w:p w14:paraId="784DAFD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30DB8C4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8×10</w:t>
                  </w:r>
                </w:p>
              </w:tc>
              <w:tc>
                <w:tcPr>
                  <w:tcW w:w="683" w:type="pct"/>
                  <w:vAlign w:val="top"/>
                </w:tcPr>
                <w:p w14:paraId="5C07B1C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1ECFF39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00188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436" w:type="pct"/>
                  <w:vAlign w:val="top"/>
                </w:tcPr>
                <w:p w14:paraId="796B1F8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1195" w:type="pct"/>
                  <w:vAlign w:val="top"/>
                </w:tcPr>
                <w:p w14:paraId="1F93B6C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3722B20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12×14</w:t>
                  </w:r>
                </w:p>
              </w:tc>
              <w:tc>
                <w:tcPr>
                  <w:tcW w:w="683" w:type="pct"/>
                  <w:vAlign w:val="top"/>
                </w:tcPr>
                <w:p w14:paraId="537EF8F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7060F5D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1B0A8D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436" w:type="pct"/>
                  <w:vAlign w:val="top"/>
                </w:tcPr>
                <w:p w14:paraId="35F55BA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w:t>
                  </w:r>
                </w:p>
              </w:tc>
              <w:tc>
                <w:tcPr>
                  <w:tcW w:w="1195" w:type="pct"/>
                  <w:vAlign w:val="top"/>
                </w:tcPr>
                <w:p w14:paraId="1528838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62FC53A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13×15</w:t>
                  </w:r>
                </w:p>
              </w:tc>
              <w:tc>
                <w:tcPr>
                  <w:tcW w:w="683" w:type="pct"/>
                  <w:vAlign w:val="top"/>
                </w:tcPr>
                <w:p w14:paraId="5FDDBC2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20C8879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747CB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6" w:hRule="atLeast"/>
              </w:trPr>
              <w:tc>
                <w:tcPr>
                  <w:tcW w:w="436" w:type="pct"/>
                  <w:vAlign w:val="top"/>
                </w:tcPr>
                <w:p w14:paraId="27FFC01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w:t>
                  </w:r>
                </w:p>
              </w:tc>
              <w:tc>
                <w:tcPr>
                  <w:tcW w:w="1195" w:type="pct"/>
                  <w:vAlign w:val="top"/>
                </w:tcPr>
                <w:p w14:paraId="345B87A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2FAB86B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16×17</w:t>
                  </w:r>
                </w:p>
              </w:tc>
              <w:tc>
                <w:tcPr>
                  <w:tcW w:w="683" w:type="pct"/>
                  <w:vAlign w:val="top"/>
                </w:tcPr>
                <w:p w14:paraId="718EBED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151A40F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B7A66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436" w:type="pct"/>
                  <w:vAlign w:val="top"/>
                </w:tcPr>
                <w:p w14:paraId="7D7145B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w:t>
                  </w:r>
                </w:p>
              </w:tc>
              <w:tc>
                <w:tcPr>
                  <w:tcW w:w="1195" w:type="pct"/>
                  <w:vAlign w:val="top"/>
                </w:tcPr>
                <w:p w14:paraId="1024184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543BB2B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18×19</w:t>
                  </w:r>
                </w:p>
              </w:tc>
              <w:tc>
                <w:tcPr>
                  <w:tcW w:w="683" w:type="pct"/>
                  <w:vAlign w:val="top"/>
                </w:tcPr>
                <w:p w14:paraId="6AAD4B7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3AC2DB5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306166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436" w:type="pct"/>
                  <w:vAlign w:val="top"/>
                </w:tcPr>
                <w:p w14:paraId="0D25A2E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w:t>
                  </w:r>
                </w:p>
              </w:tc>
              <w:tc>
                <w:tcPr>
                  <w:tcW w:w="1195" w:type="pct"/>
                  <w:vAlign w:val="top"/>
                </w:tcPr>
                <w:p w14:paraId="4B2C619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6C9301C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22×24</w:t>
                  </w:r>
                </w:p>
              </w:tc>
              <w:tc>
                <w:tcPr>
                  <w:tcW w:w="683" w:type="pct"/>
                  <w:vAlign w:val="top"/>
                </w:tcPr>
                <w:p w14:paraId="046A5E2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2967890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5F391A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436" w:type="pct"/>
                  <w:vAlign w:val="top"/>
                </w:tcPr>
                <w:p w14:paraId="63C68D4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w:t>
                  </w:r>
                </w:p>
              </w:tc>
              <w:tc>
                <w:tcPr>
                  <w:tcW w:w="1195" w:type="pct"/>
                  <w:vAlign w:val="top"/>
                </w:tcPr>
                <w:p w14:paraId="72CE577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双头扳手</w:t>
                  </w:r>
                </w:p>
              </w:tc>
              <w:tc>
                <w:tcPr>
                  <w:tcW w:w="1810" w:type="pct"/>
                  <w:vAlign w:val="top"/>
                </w:tcPr>
                <w:p w14:paraId="6105B48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27×30</w:t>
                  </w:r>
                </w:p>
              </w:tc>
              <w:tc>
                <w:tcPr>
                  <w:tcW w:w="683" w:type="pct"/>
                  <w:vAlign w:val="top"/>
                </w:tcPr>
                <w:p w14:paraId="4EC77CE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872" w:type="pct"/>
                  <w:vAlign w:val="top"/>
                </w:tcPr>
                <w:p w14:paraId="1604170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bl>
          <w:p w14:paraId="50476BE9">
            <w:pPr>
              <w:keepNext w:val="0"/>
              <w:keepLines w:val="0"/>
              <w:pageBreakBefore w:val="0"/>
              <w:suppressLineNumbers w:val="0"/>
              <w:wordWrap/>
              <w:topLinePunct w:val="0"/>
              <w:bidi w:val="0"/>
              <w:adjustRightInd/>
              <w:snapToGrid/>
              <w:spacing w:before="0" w:beforeAutospacing="0" w:after="0" w:afterAutospacing="0" w:line="360" w:lineRule="auto"/>
              <w:ind w:left="0" w:right="0" w:firstLine="0" w:firstLineChars="0"/>
              <w:jc w:val="left"/>
              <w:rPr>
                <w:rFonts w:hint="eastAsia" w:ascii="宋体" w:hAnsi="宋体" w:eastAsia="宋体" w:cs="宋体"/>
                <w:b w:val="0"/>
                <w:bCs w:val="0"/>
                <w:color w:val="auto"/>
                <w:sz w:val="18"/>
                <w:szCs w:val="18"/>
                <w:highlight w:val="none"/>
              </w:rPr>
            </w:pPr>
            <w:r>
              <w:rPr>
                <w:rFonts w:hint="default" w:ascii="宋体" w:hAnsi="宋体" w:cs="宋体"/>
                <w:b w:val="0"/>
                <w:bCs w:val="0"/>
                <w:color w:val="auto"/>
                <w:sz w:val="18"/>
                <w:szCs w:val="18"/>
                <w:highlight w:val="none"/>
                <w:lang w:eastAsia="zh-CN" w:bidi="ar"/>
                <w:woUserID w:val="3"/>
              </w:rPr>
              <w:t>10</w:t>
            </w:r>
            <w:r>
              <w:rPr>
                <w:rFonts w:hint="eastAsia" w:ascii="宋体" w:hAnsi="宋体" w:eastAsia="宋体" w:cs="宋体"/>
                <w:b w:val="0"/>
                <w:bCs w:val="0"/>
                <w:color w:val="auto"/>
                <w:sz w:val="18"/>
                <w:szCs w:val="18"/>
                <w:highlight w:val="none"/>
                <w:lang w:val="en-US" w:eastAsia="zh-CN" w:bidi="ar"/>
              </w:rPr>
              <w:t>.随机资料清单</w:t>
            </w:r>
          </w:p>
          <w:tbl>
            <w:tblPr>
              <w:tblStyle w:val="14"/>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09"/>
              <w:gridCol w:w="1811"/>
              <w:gridCol w:w="1449"/>
              <w:gridCol w:w="967"/>
              <w:gridCol w:w="1400"/>
            </w:tblGrid>
            <w:tr w14:paraId="3B5398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88" w:type="pct"/>
                  <w:vAlign w:val="top"/>
                </w:tcPr>
                <w:p w14:paraId="3CD29F3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序 号</w:t>
                  </w:r>
                </w:p>
              </w:tc>
              <w:tc>
                <w:tcPr>
                  <w:tcW w:w="1451" w:type="pct"/>
                  <w:vAlign w:val="top"/>
                </w:tcPr>
                <w:p w14:paraId="372C1E5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名   称</w:t>
                  </w:r>
                </w:p>
              </w:tc>
              <w:tc>
                <w:tcPr>
                  <w:tcW w:w="1161" w:type="pct"/>
                  <w:vAlign w:val="top"/>
                </w:tcPr>
                <w:p w14:paraId="7005A99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规格或标记</w:t>
                  </w:r>
                </w:p>
              </w:tc>
              <w:tc>
                <w:tcPr>
                  <w:tcW w:w="775" w:type="pct"/>
                  <w:vAlign w:val="top"/>
                </w:tcPr>
                <w:p w14:paraId="3696E62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数量</w:t>
                  </w:r>
                </w:p>
              </w:tc>
              <w:tc>
                <w:tcPr>
                  <w:tcW w:w="1122" w:type="pct"/>
                  <w:vAlign w:val="top"/>
                </w:tcPr>
                <w:p w14:paraId="218D1AF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备  注</w:t>
                  </w:r>
                </w:p>
              </w:tc>
            </w:tr>
            <w:tr w14:paraId="08C153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88" w:type="pct"/>
                  <w:vAlign w:val="top"/>
                </w:tcPr>
                <w:p w14:paraId="4A60EF4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w:t>
                  </w:r>
                </w:p>
              </w:tc>
              <w:tc>
                <w:tcPr>
                  <w:tcW w:w="1451" w:type="pct"/>
                  <w:vAlign w:val="top"/>
                </w:tcPr>
                <w:p w14:paraId="66E2C40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使用说明书（机械）</w:t>
                  </w:r>
                </w:p>
              </w:tc>
              <w:tc>
                <w:tcPr>
                  <w:tcW w:w="1161" w:type="pct"/>
                  <w:vAlign w:val="top"/>
                </w:tcPr>
                <w:p w14:paraId="72962D7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7436E47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3922E86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7277E2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88" w:type="pct"/>
                  <w:vAlign w:val="top"/>
                </w:tcPr>
                <w:p w14:paraId="663C7D28">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w:t>
                  </w:r>
                </w:p>
              </w:tc>
              <w:tc>
                <w:tcPr>
                  <w:tcW w:w="1451" w:type="pct"/>
                  <w:vAlign w:val="top"/>
                </w:tcPr>
                <w:p w14:paraId="26E8019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使用说明书（电气）</w:t>
                  </w:r>
                </w:p>
              </w:tc>
              <w:tc>
                <w:tcPr>
                  <w:tcW w:w="1161" w:type="pct"/>
                  <w:vAlign w:val="top"/>
                </w:tcPr>
                <w:p w14:paraId="2365257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24316A7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2F5E3D5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6A77B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88" w:type="pct"/>
                  <w:vAlign w:val="top"/>
                </w:tcPr>
                <w:p w14:paraId="4464275C">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w:t>
                  </w:r>
                </w:p>
              </w:tc>
              <w:tc>
                <w:tcPr>
                  <w:tcW w:w="1451" w:type="pct"/>
                  <w:vAlign w:val="top"/>
                </w:tcPr>
                <w:p w14:paraId="26B6FB24">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合格证明书</w:t>
                  </w:r>
                </w:p>
              </w:tc>
              <w:tc>
                <w:tcPr>
                  <w:tcW w:w="1161" w:type="pct"/>
                  <w:vAlign w:val="top"/>
                </w:tcPr>
                <w:p w14:paraId="76D8AC1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26D7E60F">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5D98568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E4A10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88" w:type="pct"/>
                  <w:vAlign w:val="top"/>
                </w:tcPr>
                <w:p w14:paraId="3E3A1BA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w:t>
                  </w:r>
                </w:p>
              </w:tc>
              <w:tc>
                <w:tcPr>
                  <w:tcW w:w="1451" w:type="pct"/>
                  <w:vAlign w:val="top"/>
                </w:tcPr>
                <w:p w14:paraId="2AAB56C7">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装箱单</w:t>
                  </w:r>
                </w:p>
              </w:tc>
              <w:tc>
                <w:tcPr>
                  <w:tcW w:w="1161" w:type="pct"/>
                  <w:vAlign w:val="top"/>
                </w:tcPr>
                <w:p w14:paraId="573E4FC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05F22CA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51392E43">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781FB5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488" w:type="pct"/>
                  <w:vAlign w:val="top"/>
                </w:tcPr>
                <w:p w14:paraId="5DB33C55">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w:t>
                  </w:r>
                </w:p>
              </w:tc>
              <w:tc>
                <w:tcPr>
                  <w:tcW w:w="1451" w:type="pct"/>
                  <w:vAlign w:val="top"/>
                </w:tcPr>
                <w:p w14:paraId="0810C37B">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数控系统资料</w:t>
                  </w:r>
                </w:p>
              </w:tc>
              <w:tc>
                <w:tcPr>
                  <w:tcW w:w="1161" w:type="pct"/>
                  <w:vAlign w:val="top"/>
                </w:tcPr>
                <w:p w14:paraId="52BEAAF2">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33631D3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34E961B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329186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488" w:type="pct"/>
                  <w:vAlign w:val="top"/>
                </w:tcPr>
                <w:p w14:paraId="7FA65240">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w:t>
                  </w:r>
                </w:p>
              </w:tc>
              <w:tc>
                <w:tcPr>
                  <w:tcW w:w="1451" w:type="pct"/>
                  <w:vAlign w:val="top"/>
                </w:tcPr>
                <w:p w14:paraId="7FEABABD">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刀塔说明书</w:t>
                  </w:r>
                </w:p>
              </w:tc>
              <w:tc>
                <w:tcPr>
                  <w:tcW w:w="1161" w:type="pct"/>
                  <w:vAlign w:val="top"/>
                </w:tcPr>
                <w:p w14:paraId="539ED0C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554E1A31">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305EE1FA">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r w14:paraId="2D9A1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1" w:hRule="atLeast"/>
              </w:trPr>
              <w:tc>
                <w:tcPr>
                  <w:tcW w:w="488" w:type="pct"/>
                  <w:vAlign w:val="top"/>
                </w:tcPr>
                <w:p w14:paraId="470BA61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w:t>
                  </w:r>
                </w:p>
              </w:tc>
              <w:tc>
                <w:tcPr>
                  <w:tcW w:w="1451" w:type="pct"/>
                  <w:vAlign w:val="top"/>
                </w:tcPr>
                <w:p w14:paraId="47501F7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卡盘油缸使用手册</w:t>
                  </w:r>
                </w:p>
              </w:tc>
              <w:tc>
                <w:tcPr>
                  <w:tcW w:w="1161" w:type="pct"/>
                  <w:vAlign w:val="top"/>
                </w:tcPr>
                <w:p w14:paraId="00EB0F1E">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c>
                <w:tcPr>
                  <w:tcW w:w="775" w:type="pct"/>
                  <w:vAlign w:val="top"/>
                </w:tcPr>
                <w:p w14:paraId="610022F9">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 份</w:t>
                  </w:r>
                </w:p>
              </w:tc>
              <w:tc>
                <w:tcPr>
                  <w:tcW w:w="1122" w:type="pct"/>
                  <w:vAlign w:val="top"/>
                </w:tcPr>
                <w:p w14:paraId="566C4656">
                  <w:pPr>
                    <w:keepNext w:val="0"/>
                    <w:keepLines w:val="0"/>
                    <w:pageBreakBefore w:val="0"/>
                    <w:widowControl w:val="0"/>
                    <w:kinsoku/>
                    <w:wordWrap/>
                    <w:overflowPunct/>
                    <w:topLinePunct w:val="0"/>
                    <w:autoSpaceDE/>
                    <w:autoSpaceDN/>
                    <w:bidi w:val="0"/>
                    <w:adjustRightInd/>
                    <w:snapToGrid/>
                    <w:spacing w:line="360" w:lineRule="auto"/>
                    <w:ind w:left="0" w:firstLine="0" w:firstLineChars="0"/>
                    <w:jc w:val="center"/>
                    <w:textAlignment w:val="auto"/>
                    <w:rPr>
                      <w:rFonts w:hint="eastAsia" w:ascii="宋体" w:hAnsi="宋体" w:eastAsia="宋体" w:cs="宋体"/>
                      <w:b w:val="0"/>
                      <w:bCs w:val="0"/>
                      <w:i w:val="0"/>
                      <w:iCs w:val="0"/>
                      <w:color w:val="auto"/>
                      <w:kern w:val="0"/>
                      <w:sz w:val="18"/>
                      <w:szCs w:val="18"/>
                      <w:highlight w:val="none"/>
                      <w:u w:val="none"/>
                      <w:lang w:val="en-US" w:eastAsia="zh-CN" w:bidi="ar"/>
                    </w:rPr>
                  </w:pPr>
                </w:p>
              </w:tc>
            </w:tr>
          </w:tbl>
          <w:p w14:paraId="0D09A354">
            <w:pPr>
              <w:keepNext w:val="0"/>
              <w:keepLines w:val="0"/>
              <w:pageBreakBefore w:val="0"/>
              <w:widowControl/>
              <w:suppressLineNumbers w:val="0"/>
              <w:wordWrap/>
              <w:topLinePunct w:val="0"/>
              <w:bidi w:val="0"/>
              <w:adjustRightInd/>
              <w:snapToGrid/>
              <w:spacing w:before="0" w:beforeAutospacing="0" w:after="0" w:afterAutospacing="0" w:line="360" w:lineRule="auto"/>
              <w:ind w:left="0" w:right="0" w:firstLine="0" w:firstLineChars="0"/>
              <w:jc w:val="left"/>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4E305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769BC34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720EBA72">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工件测头</w:t>
            </w:r>
          </w:p>
        </w:tc>
        <w:tc>
          <w:tcPr>
            <w:tcW w:w="3789" w:type="pct"/>
            <w:vAlign w:val="top"/>
          </w:tcPr>
          <w:p w14:paraId="5F446709">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1.主要用途：车削中心加工工件检测和工件设定；</w:t>
            </w:r>
          </w:p>
          <w:p w14:paraId="5A592388">
            <w:pPr>
              <w:keepNext w:val="0"/>
              <w:keepLines w:val="0"/>
              <w:widowControl w:val="0"/>
              <w:suppressLineNumbers w:val="0"/>
              <w:autoSpaceDE w:val="0"/>
              <w:autoSpaceDN/>
              <w:spacing w:before="0" w:beforeAutospacing="0" w:after="0" w:afterAutospacing="0" w:line="360" w:lineRule="auto"/>
              <w:ind w:left="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2.传输类型：360度红外线光学传输；</w:t>
            </w:r>
          </w:p>
          <w:p w14:paraId="38221A9E">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3.工作范围：5m；</w:t>
            </w:r>
          </w:p>
          <w:p w14:paraId="7C36FA4D">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4.  XY最低触发力：0.40N；</w:t>
            </w:r>
          </w:p>
          <w:p w14:paraId="33BAC14E">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5.  XY最高触发力：0.80N；</w:t>
            </w:r>
          </w:p>
          <w:p w14:paraId="6879888E">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6.  +Z方向触发力：5.30N；</w:t>
            </w:r>
          </w:p>
          <w:p w14:paraId="291DA32F">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7.  IP防护等级：IPX8；</w:t>
            </w:r>
          </w:p>
          <w:p w14:paraId="28E95981">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8.  IK防护等级：IK02；</w:t>
            </w:r>
          </w:p>
          <w:p w14:paraId="769CAE99">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9.重复精度：1um；</w:t>
            </w:r>
          </w:p>
          <w:p w14:paraId="02FBA098">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10.效能规格是以50mm测针在标准测试速率480mm/min下测试，依据应用需求，可大幅提升速率。</w:t>
            </w:r>
          </w:p>
          <w:p w14:paraId="4F135F9D">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11.上述力值皆属原厂设定值，可以手动调整</w:t>
            </w:r>
          </w:p>
          <w:p w14:paraId="3D675583">
            <w:pPr>
              <w:keepNext w:val="0"/>
              <w:keepLines w:val="0"/>
              <w:widowControl w:val="0"/>
              <w:suppressLineNumbers w:val="0"/>
              <w:spacing w:before="0" w:beforeAutospacing="0" w:after="0" w:afterAutospacing="0"/>
              <w:ind w:left="0" w:right="0"/>
              <w:jc w:val="both"/>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lang w:val="en-US" w:eastAsia="zh-CN" w:bidi="ar"/>
                <w:woUserID w:val="3"/>
              </w:rPr>
              <w:t>12.备注：需配置测头</w:t>
            </w:r>
            <w:r>
              <w:rPr>
                <w:rFonts w:hint="default" w:ascii="宋体" w:hAnsi="宋体" w:eastAsia="宋体" w:cs="宋体"/>
                <w:b w:val="0"/>
                <w:bCs w:val="0"/>
                <w:i w:val="0"/>
                <w:iCs w:val="0"/>
                <w:color w:val="auto"/>
                <w:kern w:val="0"/>
                <w:sz w:val="18"/>
                <w:szCs w:val="18"/>
                <w:highlight w:val="none"/>
                <w:lang w:eastAsia="zh-CN" w:bidi="ar"/>
                <w:woUserID w:val="3"/>
              </w:rPr>
              <w:t>原厂</w:t>
            </w:r>
            <w:r>
              <w:rPr>
                <w:rFonts w:hint="eastAsia" w:ascii="宋体" w:hAnsi="宋体" w:eastAsia="宋体" w:cs="宋体"/>
                <w:b w:val="0"/>
                <w:bCs w:val="0"/>
                <w:i w:val="0"/>
                <w:iCs w:val="0"/>
                <w:color w:val="auto"/>
                <w:kern w:val="0"/>
                <w:sz w:val="18"/>
                <w:szCs w:val="18"/>
                <w:highlight w:val="none"/>
                <w:lang w:val="en-US" w:eastAsia="zh-CN" w:bidi="ar"/>
                <w:woUserID w:val="3"/>
              </w:rPr>
              <w:t>配套测针。</w:t>
            </w:r>
          </w:p>
        </w:tc>
      </w:tr>
      <w:tr w14:paraId="4F7BC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FE28E9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00FE7D26">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对刀臂</w:t>
            </w:r>
          </w:p>
        </w:tc>
        <w:tc>
          <w:tcPr>
            <w:tcW w:w="3789" w:type="pct"/>
            <w:vAlign w:val="top"/>
          </w:tcPr>
          <w:p w14:paraId="2AF86C1F">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1.主要用途：刀具测量和刀具破损检测；</w:t>
            </w:r>
          </w:p>
          <w:p w14:paraId="0B11F916">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2.传输类型：硬件连接传输</w:t>
            </w:r>
          </w:p>
          <w:p w14:paraId="5F2A763F">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3.重复精度：5um；</w:t>
            </w:r>
          </w:p>
          <w:p w14:paraId="4C8CC038">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4.</w:t>
            </w:r>
            <w:r>
              <w:rPr>
                <w:rFonts w:hint="default" w:ascii="宋体" w:hAnsi="宋体" w:eastAsia="宋体" w:cs="宋体"/>
                <w:b w:val="0"/>
                <w:bCs w:val="0"/>
                <w:i w:val="0"/>
                <w:iCs w:val="0"/>
                <w:color w:val="auto"/>
                <w:kern w:val="0"/>
                <w:sz w:val="18"/>
                <w:szCs w:val="18"/>
                <w:highlight w:val="none"/>
                <w:lang w:eastAsia="zh-CN" w:bidi="ar"/>
                <w:woUserID w:val="3"/>
              </w:rPr>
              <w:t>配置原厂</w:t>
            </w:r>
            <w:r>
              <w:rPr>
                <w:rFonts w:hint="eastAsia" w:ascii="宋体" w:hAnsi="宋体" w:eastAsia="宋体" w:cs="宋体"/>
                <w:b w:val="0"/>
                <w:bCs w:val="0"/>
                <w:i w:val="0"/>
                <w:iCs w:val="0"/>
                <w:color w:val="auto"/>
                <w:kern w:val="0"/>
                <w:sz w:val="18"/>
                <w:szCs w:val="18"/>
                <w:highlight w:val="none"/>
                <w:lang w:val="en-US" w:eastAsia="zh-CN" w:bidi="ar"/>
                <w:woUserID w:val="3"/>
              </w:rPr>
              <w:t>对刀臂测头；</w:t>
            </w:r>
          </w:p>
          <w:p w14:paraId="3CFBD9AC">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5.检测方向：±X；±Y；</w:t>
            </w:r>
          </w:p>
          <w:p w14:paraId="77DFA22D">
            <w:pPr>
              <w:keepNext w:val="0"/>
              <w:keepLines w:val="0"/>
              <w:widowControl w:val="0"/>
              <w:suppressLineNumbers w:val="0"/>
              <w:autoSpaceDE w:val="0"/>
              <w:autoSpaceDN/>
              <w:spacing w:before="0" w:beforeAutospacing="0" w:after="0" w:afterAutospacing="0" w:line="360" w:lineRule="auto"/>
              <w:ind w:left="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6.配置卡盘大小：8寸；</w:t>
            </w:r>
          </w:p>
          <w:p w14:paraId="2E944E6F">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7.IP防护等级：IPX8；</w:t>
            </w:r>
          </w:p>
          <w:p w14:paraId="30FA91C9">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8.配置测头RP3重复精度：1um；</w:t>
            </w:r>
          </w:p>
          <w:p w14:paraId="45FE3518">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9.摆动角度：90°（带测头护罩）</w:t>
            </w:r>
          </w:p>
          <w:p w14:paraId="3B085101">
            <w:pPr>
              <w:keepNext w:val="0"/>
              <w:keepLines w:val="0"/>
              <w:widowControl w:val="0"/>
              <w:suppressLineNumbers w:val="0"/>
              <w:autoSpaceDE w:val="0"/>
              <w:autoSpaceDN/>
              <w:spacing w:before="0" w:beforeAutospacing="0" w:after="0" w:afterAutospacing="0" w:line="360" w:lineRule="auto"/>
              <w:ind w:left="0" w:leftChars="0" w:right="0" w:firstLine="0" w:firstLineChars="0"/>
              <w:jc w:val="left"/>
              <w:rPr>
                <w:rFonts w:hint="eastAsia" w:ascii="宋体" w:hAnsi="宋体" w:eastAsia="宋体" w:cs="宋体"/>
                <w:b w:val="0"/>
                <w:bCs w:val="0"/>
                <w:i w:val="0"/>
                <w:iCs w:val="0"/>
                <w:color w:val="auto"/>
                <w:kern w:val="0"/>
                <w:sz w:val="18"/>
                <w:szCs w:val="18"/>
                <w:highlight w:val="none"/>
                <w:woUserID w:val="3"/>
              </w:rPr>
            </w:pPr>
            <w:r>
              <w:rPr>
                <w:rFonts w:hint="eastAsia" w:ascii="宋体" w:hAnsi="宋体" w:eastAsia="宋体" w:cs="宋体"/>
                <w:b w:val="0"/>
                <w:bCs w:val="0"/>
                <w:i w:val="0"/>
                <w:iCs w:val="0"/>
                <w:color w:val="auto"/>
                <w:kern w:val="0"/>
                <w:sz w:val="18"/>
                <w:szCs w:val="18"/>
                <w:highlight w:val="none"/>
                <w:lang w:val="en-US" w:eastAsia="zh-CN" w:bidi="ar"/>
                <w:woUserID w:val="3"/>
              </w:rPr>
              <w:t>10.对刀臂可以使用指令自动收缩</w:t>
            </w:r>
          </w:p>
          <w:p w14:paraId="1642D204">
            <w:pPr>
              <w:keepNext w:val="0"/>
              <w:keepLines w:val="0"/>
              <w:widowControl w:val="0"/>
              <w:suppressLineNumbers w:val="0"/>
              <w:spacing w:before="0" w:beforeAutospacing="0" w:after="0" w:afterAutospacing="0"/>
              <w:ind w:left="0" w:right="0"/>
              <w:jc w:val="both"/>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lang w:val="en-US" w:eastAsia="zh-CN" w:bidi="ar"/>
                <w:woUserID w:val="3"/>
              </w:rPr>
              <w:t>11.备注：需配置对刀臂配套测头及测针。</w:t>
            </w:r>
          </w:p>
        </w:tc>
      </w:tr>
      <w:tr w14:paraId="504BE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4954FCD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30B5D9C9">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cs="宋体"/>
                <w:b w:val="0"/>
                <w:bCs w:val="0"/>
                <w:i w:val="0"/>
                <w:iCs w:val="0"/>
                <w:color w:val="auto"/>
                <w:kern w:val="0"/>
                <w:sz w:val="18"/>
                <w:szCs w:val="18"/>
                <w:highlight w:val="none"/>
                <w:u w:val="none"/>
                <w:lang w:val="en-US" w:eastAsia="zh-CN" w:bidi="ar"/>
              </w:rPr>
              <w:t>电脑</w:t>
            </w:r>
          </w:p>
        </w:tc>
        <w:tc>
          <w:tcPr>
            <w:tcW w:w="3789" w:type="pct"/>
            <w:vAlign w:val="top"/>
          </w:tcPr>
          <w:p w14:paraId="2E4E58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1.处理器</w:t>
            </w:r>
            <w:r>
              <w:rPr>
                <w:rFonts w:hint="eastAsia" w:ascii="宋体" w:hAnsi="宋体" w:eastAsia="宋体" w:cs="宋体"/>
                <w:b w:val="0"/>
                <w:bCs w:val="0"/>
                <w:i w:val="0"/>
                <w:iCs w:val="0"/>
                <w:color w:val="auto"/>
                <w:kern w:val="0"/>
                <w:sz w:val="18"/>
                <w:szCs w:val="18"/>
                <w:highlight w:val="none"/>
                <w:u w:val="none"/>
                <w:lang w:val="zh-CN" w:eastAsia="zh-CN" w:bidi="ar"/>
              </w:rPr>
              <w:t>I7-14700；</w:t>
            </w:r>
          </w:p>
          <w:p w14:paraId="1965F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2.内存：32G；</w:t>
            </w:r>
          </w:p>
          <w:p w14:paraId="599E96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 xml:space="preserve">3.硬盘：1TB；  </w:t>
            </w:r>
          </w:p>
          <w:p w14:paraId="075F60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4.显卡：</w:t>
            </w:r>
            <w:r>
              <w:rPr>
                <w:rFonts w:hint="eastAsia" w:ascii="宋体" w:hAnsi="宋体" w:eastAsia="宋体" w:cs="宋体"/>
                <w:b w:val="0"/>
                <w:bCs w:val="0"/>
                <w:i w:val="0"/>
                <w:iCs w:val="0"/>
                <w:color w:val="auto"/>
                <w:kern w:val="0"/>
                <w:sz w:val="18"/>
                <w:szCs w:val="18"/>
                <w:highlight w:val="none"/>
                <w:u w:val="none"/>
                <w:lang w:val="zh-CN" w:eastAsia="zh-CN" w:bidi="ar"/>
              </w:rPr>
              <w:t>RTX4060Ti_8G；</w:t>
            </w:r>
          </w:p>
          <w:p w14:paraId="15FB3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5.电源：500W；</w:t>
            </w:r>
          </w:p>
          <w:p w14:paraId="32236C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6.显示器：27寸显示屏，Windows 11正版，</w:t>
            </w:r>
            <w:r>
              <w:rPr>
                <w:rFonts w:hint="eastAsia" w:ascii="宋体" w:hAnsi="宋体" w:eastAsia="宋体" w:cs="宋体"/>
                <w:b w:val="0"/>
                <w:bCs w:val="0"/>
                <w:i w:val="0"/>
                <w:iCs w:val="0"/>
                <w:color w:val="auto"/>
                <w:kern w:val="0"/>
                <w:sz w:val="18"/>
                <w:szCs w:val="18"/>
                <w:highlight w:val="none"/>
                <w:u w:val="none"/>
                <w:lang w:val="zh-CN" w:eastAsia="zh-CN" w:bidi="ar"/>
              </w:rPr>
              <w:t>带Wifi；</w:t>
            </w:r>
          </w:p>
          <w:p w14:paraId="7FD49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7.键盘、鼠标。</w:t>
            </w:r>
          </w:p>
          <w:p w14:paraId="4F6717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both"/>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lang w:val="en-US" w:eastAsia="zh-CN" w:bidi="ar"/>
                <w:woUserID w:val="3"/>
              </w:rPr>
              <w:t>8.商业品牌机</w:t>
            </w:r>
          </w:p>
        </w:tc>
      </w:tr>
      <w:tr w14:paraId="350A5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21" w:type="pct"/>
            <w:vMerge w:val="continue"/>
            <w:vAlign w:val="center"/>
          </w:tcPr>
          <w:p w14:paraId="6225DF84">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val="0"/>
                <w:bCs w:val="0"/>
                <w:color w:val="auto"/>
                <w:sz w:val="18"/>
                <w:szCs w:val="18"/>
                <w:highlight w:val="none"/>
                <w:lang w:val="en-US" w:eastAsia="zh-CN"/>
              </w:rPr>
            </w:pPr>
          </w:p>
        </w:tc>
        <w:tc>
          <w:tcPr>
            <w:tcW w:w="689" w:type="pct"/>
            <w:shd w:val="clear" w:color="auto" w:fill="auto"/>
            <w:vAlign w:val="center"/>
          </w:tcPr>
          <w:p w14:paraId="369F7B36">
            <w:pPr>
              <w:keepNext w:val="0"/>
              <w:keepLines w:val="0"/>
              <w:pageBreakBefore w:val="0"/>
              <w:suppressLineNumbers w:val="0"/>
              <w:wordWrap/>
              <w:topLinePunct w:val="0"/>
              <w:bidi w:val="0"/>
              <w:spacing w:before="0" w:beforeAutospacing="0" w:after="0" w:afterAutospacing="0" w:line="360" w:lineRule="auto"/>
              <w:ind w:left="0" w:right="0" w:firstLine="0" w:firstLineChars="0"/>
              <w:jc w:val="center"/>
              <w:rPr>
                <w:rFonts w:hint="eastAsia" w:ascii="宋体" w:hAnsi="宋体" w:eastAsia="宋体" w:cs="宋体"/>
                <w:b w:val="0"/>
                <w:bCs w:val="0"/>
                <w:color w:val="auto"/>
                <w:sz w:val="18"/>
                <w:szCs w:val="18"/>
                <w:highlight w:val="none"/>
                <w:lang w:val="en-US" w:eastAsia="zh-CN"/>
              </w:rPr>
            </w:pPr>
            <w:r>
              <w:rPr>
                <w:rFonts w:hint="eastAsia" w:ascii="宋体" w:hAnsi="宋体" w:eastAsia="宋体" w:cs="宋体"/>
                <w:b w:val="0"/>
                <w:bCs w:val="0"/>
                <w:i w:val="0"/>
                <w:iCs w:val="0"/>
                <w:color w:val="auto"/>
                <w:kern w:val="0"/>
                <w:sz w:val="18"/>
                <w:szCs w:val="18"/>
                <w:highlight w:val="none"/>
                <w:u w:val="none"/>
                <w:lang w:val="en-US" w:eastAsia="zh-CN" w:bidi="ar"/>
              </w:rPr>
              <w:t>机床台式电脑桌</w:t>
            </w:r>
          </w:p>
        </w:tc>
        <w:tc>
          <w:tcPr>
            <w:tcW w:w="3789" w:type="pct"/>
            <w:vAlign w:val="top"/>
          </w:tcPr>
          <w:p w14:paraId="208800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 xml:space="preserve">1.尺寸：约800(长)x600(宽)x800(高) </w:t>
            </w:r>
          </w:p>
          <w:p w14:paraId="3B65D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2.全钢订制；</w:t>
            </w:r>
            <w:r>
              <w:rPr>
                <w:rFonts w:hint="eastAsia" w:ascii="宋体" w:hAnsi="宋体" w:eastAsia="宋体" w:cs="宋体"/>
                <w:b w:val="0"/>
                <w:bCs w:val="0"/>
                <w:i w:val="0"/>
                <w:iCs w:val="0"/>
                <w:color w:val="auto"/>
                <w:kern w:val="0"/>
                <w:sz w:val="18"/>
                <w:szCs w:val="18"/>
                <w:highlight w:val="none"/>
                <w:u w:val="none"/>
                <w:lang w:val="en-US" w:eastAsia="zh-CN" w:bidi="ar"/>
              </w:rPr>
              <w:tab/>
            </w:r>
          </w:p>
          <w:p w14:paraId="0A063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3.主要用途：各种大小的车床和小型符合加工工件检测和工件设定基本框架由槽型钢或钢板焊接、喷塑而成，槽型钢壁厚大于1毫米；</w:t>
            </w:r>
          </w:p>
          <w:p w14:paraId="1966F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4.桌子具有安放主机箱的侧兜,侧兜加一个单开门；</w:t>
            </w:r>
          </w:p>
          <w:p w14:paraId="09FD4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5.桌子具有一个小抽屉；</w:t>
            </w:r>
          </w:p>
          <w:p w14:paraId="1A0BC3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6.桌面厚度为大于1.5厘米(复合台面,台面配绿色防油 胶皮)；</w:t>
            </w:r>
          </w:p>
          <w:p w14:paraId="7F631C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7.桌面边护板高度约18 厘米，板厚约0.8毫米；</w:t>
            </w:r>
          </w:p>
          <w:p w14:paraId="34C04E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eastAsia="宋体" w:cs="宋体"/>
                <w:b w:val="0"/>
                <w:bCs w:val="0"/>
                <w:i w:val="0"/>
                <w:iCs w:val="0"/>
                <w:color w:val="auto"/>
                <w:kern w:val="0"/>
                <w:sz w:val="18"/>
                <w:szCs w:val="18"/>
                <w:highlight w:val="none"/>
                <w:u w:val="none"/>
                <w:lang w:val="en-US" w:eastAsia="zh-CN" w:bidi="ar"/>
              </w:rPr>
              <w:t>8.表面处理：静电喷塑处理。</w:t>
            </w:r>
          </w:p>
        </w:tc>
      </w:tr>
    </w:tbl>
    <w:p w14:paraId="493633D7">
      <w:pPr>
        <w:rPr>
          <w:color w:val="auto"/>
          <w:highlight w:val="none"/>
        </w:rPr>
      </w:pPr>
    </w:p>
    <w:p w14:paraId="46AFBF35">
      <w:pPr>
        <w:rPr>
          <w:color w:val="auto"/>
          <w:highlight w:val="none"/>
        </w:rPr>
      </w:pPr>
    </w:p>
    <w:p w14:paraId="14903E10">
      <w:pPr>
        <w:rPr>
          <w:color w:val="auto"/>
          <w:highlight w:val="none"/>
        </w:rPr>
      </w:pPr>
    </w:p>
    <w:p w14:paraId="3046B4C0">
      <w:pPr>
        <w:rPr>
          <w:color w:val="auto"/>
          <w:highlight w:val="none"/>
        </w:rPr>
      </w:pPr>
    </w:p>
    <w:p w14:paraId="143EDDE2">
      <w:pPr>
        <w:rPr>
          <w:color w:val="auto"/>
          <w:highlight w:val="none"/>
        </w:rPr>
      </w:pPr>
    </w:p>
    <w:p w14:paraId="7933F393">
      <w:pPr>
        <w:rPr>
          <w:color w:val="auto"/>
          <w:highlight w:val="none"/>
        </w:rPr>
      </w:pPr>
    </w:p>
    <w:p w14:paraId="47AFD6A0">
      <w:pPr>
        <w:rPr>
          <w:color w:val="auto"/>
          <w:highlight w:val="none"/>
        </w:rPr>
      </w:pPr>
    </w:p>
    <w:p w14:paraId="25AE3F41">
      <w:pPr>
        <w:rPr>
          <w:color w:val="auto"/>
          <w:highlight w:val="none"/>
        </w:rPr>
      </w:pPr>
    </w:p>
    <w:p w14:paraId="4336D73A">
      <w:pPr>
        <w:rPr>
          <w:color w:val="auto"/>
          <w:highlight w:val="none"/>
        </w:rPr>
      </w:pPr>
    </w:p>
    <w:p w14:paraId="7F08AF0D">
      <w:pPr>
        <w:rPr>
          <w:color w:val="auto"/>
          <w:highlight w:val="none"/>
        </w:rPr>
      </w:pPr>
    </w:p>
    <w:p w14:paraId="69FE18C3">
      <w:pPr>
        <w:rPr>
          <w:color w:val="auto"/>
          <w:highlight w:val="none"/>
        </w:rPr>
      </w:pPr>
    </w:p>
    <w:p w14:paraId="3046D5A2">
      <w:pPr>
        <w:rPr>
          <w:color w:val="auto"/>
          <w:highlight w:val="none"/>
        </w:rPr>
      </w:pPr>
    </w:p>
    <w:p w14:paraId="3048DB6B">
      <w:pPr>
        <w:rPr>
          <w:color w:val="auto"/>
          <w:highlight w:val="none"/>
        </w:rPr>
      </w:pPr>
    </w:p>
    <w:p w14:paraId="45A110CA">
      <w:pPr>
        <w:rPr>
          <w:color w:val="auto"/>
          <w:highlight w:val="none"/>
        </w:rPr>
      </w:pPr>
    </w:p>
    <w:p w14:paraId="6F5DB751">
      <w:pPr>
        <w:rPr>
          <w:color w:val="auto"/>
          <w:highlight w:val="none"/>
        </w:rPr>
      </w:pPr>
    </w:p>
    <w:p w14:paraId="012F7FC4">
      <w:pPr>
        <w:rPr>
          <w:color w:val="auto"/>
          <w:highlight w:val="none"/>
        </w:rPr>
      </w:pPr>
    </w:p>
    <w:p w14:paraId="5899DDD0">
      <w:pPr>
        <w:rPr>
          <w:color w:val="auto"/>
          <w:highlight w:val="none"/>
        </w:rPr>
      </w:pPr>
    </w:p>
    <w:p w14:paraId="5D10F4A1">
      <w:pPr>
        <w:rPr>
          <w:color w:val="auto"/>
          <w:highlight w:val="none"/>
        </w:rPr>
      </w:pPr>
    </w:p>
    <w:p w14:paraId="6EB56624">
      <w:pPr>
        <w:rPr>
          <w:color w:val="auto"/>
          <w:highlight w:val="none"/>
        </w:rPr>
      </w:pPr>
    </w:p>
    <w:p w14:paraId="37E94C24">
      <w:pPr>
        <w:rPr>
          <w:color w:val="auto"/>
          <w:highlight w:val="none"/>
        </w:rPr>
      </w:pPr>
    </w:p>
    <w:p w14:paraId="0FE3A2F8">
      <w:pPr>
        <w:rPr>
          <w:color w:val="auto"/>
          <w:highlight w:val="none"/>
        </w:rPr>
      </w:pPr>
    </w:p>
    <w:p w14:paraId="55C0AD49">
      <w:pPr>
        <w:rPr>
          <w:color w:val="auto"/>
          <w:highlight w:val="none"/>
        </w:rPr>
      </w:pPr>
    </w:p>
    <w:p w14:paraId="3FC7D6B5">
      <w:pPr>
        <w:rPr>
          <w:color w:val="auto"/>
          <w:highlight w:val="none"/>
        </w:rPr>
      </w:pPr>
    </w:p>
    <w:p w14:paraId="56E0DFAE">
      <w:pPr>
        <w:rPr>
          <w:color w:val="auto"/>
          <w:highlight w:val="none"/>
        </w:rPr>
      </w:pPr>
    </w:p>
    <w:p w14:paraId="4C949DBA">
      <w:pPr>
        <w:rPr>
          <w:color w:val="auto"/>
          <w:highlight w:val="none"/>
        </w:rPr>
      </w:pPr>
    </w:p>
    <w:p w14:paraId="1530F7AF">
      <w:pPr>
        <w:rPr>
          <w:color w:val="auto"/>
          <w:highlight w:val="none"/>
        </w:rPr>
      </w:pPr>
    </w:p>
    <w:p w14:paraId="13289B6F">
      <w:pPr>
        <w:rPr>
          <w:color w:val="auto"/>
          <w:highlight w:val="none"/>
        </w:rPr>
      </w:pPr>
    </w:p>
    <w:p w14:paraId="60F704FB">
      <w:pPr>
        <w:rPr>
          <w:color w:val="auto"/>
          <w:highlight w:val="none"/>
        </w:rPr>
      </w:pPr>
    </w:p>
    <w:p w14:paraId="6C64B503">
      <w:pPr>
        <w:rPr>
          <w:color w:val="auto"/>
          <w:highlight w:val="none"/>
        </w:rPr>
      </w:pPr>
    </w:p>
    <w:p w14:paraId="7646EAA0">
      <w:pPr>
        <w:rPr>
          <w:color w:val="auto"/>
          <w:highlight w:val="none"/>
        </w:rPr>
      </w:pPr>
    </w:p>
    <w:p w14:paraId="10D7DCB8">
      <w:pPr>
        <w:rPr>
          <w:color w:val="auto"/>
          <w:highlight w:val="none"/>
        </w:rPr>
      </w:pPr>
    </w:p>
    <w:p w14:paraId="6A212D9E">
      <w:pPr>
        <w:rPr>
          <w:color w:val="auto"/>
          <w:highlight w:val="none"/>
        </w:rPr>
      </w:pPr>
    </w:p>
    <w:p w14:paraId="1ECF9354">
      <w:pPr>
        <w:rPr>
          <w:color w:val="auto"/>
          <w:highlight w:val="none"/>
        </w:rPr>
      </w:pPr>
    </w:p>
    <w:p w14:paraId="4E35F771">
      <w:pPr>
        <w:rPr>
          <w:color w:val="auto"/>
          <w:highlight w:val="none"/>
        </w:rPr>
      </w:pPr>
    </w:p>
    <w:p w14:paraId="34D0D940">
      <w:pPr>
        <w:rPr>
          <w:color w:val="auto"/>
          <w:highlight w:val="none"/>
        </w:rPr>
      </w:pPr>
    </w:p>
    <w:p w14:paraId="0F9B002A">
      <w:pPr>
        <w:rPr>
          <w:color w:val="auto"/>
          <w:highlight w:val="none"/>
        </w:rPr>
      </w:pPr>
    </w:p>
    <w:p w14:paraId="7369C799">
      <w:pPr>
        <w:rPr>
          <w:color w:val="auto"/>
          <w:highlight w:val="none"/>
        </w:rPr>
      </w:pPr>
    </w:p>
    <w:p w14:paraId="64AC2B22">
      <w:pPr>
        <w:rPr>
          <w:color w:val="auto"/>
          <w:highlight w:val="none"/>
        </w:rPr>
      </w:pPr>
    </w:p>
    <w:p w14:paraId="188918EB">
      <w:pPr>
        <w:rPr>
          <w:color w:val="auto"/>
          <w:highlight w:val="none"/>
        </w:rPr>
      </w:pPr>
    </w:p>
    <w:p w14:paraId="7844F73A">
      <w:pPr>
        <w:rPr>
          <w:color w:val="auto"/>
          <w:highlight w:val="none"/>
        </w:rPr>
      </w:pPr>
    </w:p>
    <w:p w14:paraId="402350D7">
      <w:pPr>
        <w:jc w:val="both"/>
        <w:rPr>
          <w:rFonts w:hint="default"/>
          <w:color w:val="auto"/>
          <w:highlight w:val="none"/>
          <w:lang w:val="en-US" w:eastAsia="zh-CN"/>
        </w:rPr>
      </w:pPr>
      <w:r>
        <w:rPr>
          <w:rFonts w:hint="eastAsia"/>
          <w:color w:val="auto"/>
          <w:highlight w:val="none"/>
          <w:lang w:val="en-US" w:eastAsia="zh-CN"/>
        </w:rPr>
        <w:t>附件三</w:t>
      </w:r>
    </w:p>
    <w:p w14:paraId="1C01830A">
      <w:pPr>
        <w:jc w:val="center"/>
        <w:rPr>
          <w:rFonts w:hint="default"/>
          <w:color w:val="auto"/>
          <w:highlight w:val="none"/>
          <w:lang w:val="en-US" w:eastAsia="zh-CN"/>
        </w:rPr>
      </w:pPr>
      <w:r>
        <w:rPr>
          <w:rFonts w:hint="eastAsia"/>
          <w:color w:val="auto"/>
          <w:highlight w:val="none"/>
          <w:lang w:val="en-US" w:eastAsia="zh-CN"/>
        </w:rPr>
        <w:t>征集报价清单</w:t>
      </w:r>
    </w:p>
    <w:tbl>
      <w:tblPr>
        <w:tblStyle w:val="8"/>
        <w:tblW w:w="1004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48"/>
        <w:gridCol w:w="3482"/>
        <w:gridCol w:w="1175"/>
        <w:gridCol w:w="1175"/>
        <w:gridCol w:w="1525"/>
        <w:gridCol w:w="1337"/>
      </w:tblGrid>
      <w:tr w14:paraId="0CE735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79" w:hRule="atLeast"/>
          <w:jc w:val="center"/>
        </w:trPr>
        <w:tc>
          <w:tcPr>
            <w:tcW w:w="1348" w:type="dxa"/>
            <w:tcBorders>
              <w:top w:val="single" w:color="auto" w:sz="4" w:space="0"/>
              <w:left w:val="single" w:color="auto" w:sz="4" w:space="0"/>
              <w:bottom w:val="single" w:color="auto" w:sz="4" w:space="0"/>
              <w:right w:val="single" w:color="auto" w:sz="4" w:space="0"/>
            </w:tcBorders>
            <w:noWrap w:val="0"/>
            <w:vAlign w:val="center"/>
          </w:tcPr>
          <w:p w14:paraId="32FC3C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bCs/>
                <w:i w:val="0"/>
                <w:iCs w:val="0"/>
                <w:color w:val="auto"/>
                <w:kern w:val="0"/>
                <w:sz w:val="18"/>
                <w:szCs w:val="18"/>
                <w:highlight w:val="none"/>
                <w:u w:val="none"/>
                <w:lang w:val="en-US" w:eastAsia="zh-CN" w:bidi="ar"/>
              </w:rPr>
            </w:pPr>
            <w:r>
              <w:rPr>
                <w:rFonts w:hint="eastAsia" w:ascii="宋体" w:hAnsi="宋体" w:eastAsia="宋体" w:cs="宋体"/>
                <w:b/>
                <w:bCs/>
                <w:i w:val="0"/>
                <w:iCs w:val="0"/>
                <w:color w:val="auto"/>
                <w:kern w:val="0"/>
                <w:sz w:val="18"/>
                <w:szCs w:val="18"/>
                <w:highlight w:val="none"/>
                <w:u w:val="none"/>
                <w:lang w:val="en-US" w:eastAsia="zh-CN" w:bidi="ar"/>
              </w:rPr>
              <w:t>品目号</w:t>
            </w:r>
          </w:p>
        </w:tc>
        <w:tc>
          <w:tcPr>
            <w:tcW w:w="3482" w:type="dxa"/>
            <w:tcBorders>
              <w:top w:val="single" w:color="auto" w:sz="4" w:space="0"/>
              <w:left w:val="single" w:color="auto" w:sz="4" w:space="0"/>
              <w:bottom w:val="single" w:color="auto" w:sz="4" w:space="0"/>
              <w:right w:val="single" w:color="auto" w:sz="4" w:space="0"/>
            </w:tcBorders>
            <w:noWrap w:val="0"/>
            <w:vAlign w:val="center"/>
          </w:tcPr>
          <w:p w14:paraId="1CCA50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18"/>
                <w:szCs w:val="18"/>
                <w:highlight w:val="none"/>
                <w:u w:val="none"/>
              </w:rPr>
            </w:pPr>
            <w:r>
              <w:rPr>
                <w:rFonts w:hint="eastAsia" w:ascii="宋体" w:hAnsi="宋体" w:eastAsia="宋体" w:cs="宋体"/>
                <w:b/>
                <w:bCs/>
                <w:i w:val="0"/>
                <w:iCs w:val="0"/>
                <w:color w:val="auto"/>
                <w:kern w:val="0"/>
                <w:sz w:val="18"/>
                <w:szCs w:val="18"/>
                <w:highlight w:val="none"/>
                <w:u w:val="none"/>
                <w:lang w:val="en-US" w:eastAsia="zh-CN" w:bidi="ar"/>
              </w:rPr>
              <w:t>产品名称（采购标的物）</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325F97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bCs/>
                <w:i w:val="0"/>
                <w:iCs w:val="0"/>
                <w:color w:val="auto"/>
                <w:kern w:val="0"/>
                <w:sz w:val="18"/>
                <w:szCs w:val="18"/>
                <w:highlight w:val="none"/>
                <w:u w:val="none"/>
                <w:lang w:val="en-US" w:eastAsia="zh-CN" w:bidi="ar"/>
              </w:rPr>
            </w:pPr>
            <w:r>
              <w:rPr>
                <w:rFonts w:hint="eastAsia" w:ascii="宋体" w:hAnsi="宋体" w:cs="宋体"/>
                <w:b/>
                <w:bCs/>
                <w:i w:val="0"/>
                <w:iCs w:val="0"/>
                <w:color w:val="auto"/>
                <w:kern w:val="0"/>
                <w:sz w:val="18"/>
                <w:szCs w:val="18"/>
                <w:highlight w:val="none"/>
                <w:u w:val="none"/>
                <w:lang w:val="en-US" w:eastAsia="zh-CN" w:bidi="ar"/>
              </w:rPr>
              <w:t>制造商名称</w:t>
            </w:r>
          </w:p>
        </w:tc>
        <w:tc>
          <w:tcPr>
            <w:tcW w:w="1175" w:type="dxa"/>
            <w:tcBorders>
              <w:top w:val="single" w:color="auto" w:sz="4" w:space="0"/>
              <w:left w:val="single" w:color="auto" w:sz="4" w:space="0"/>
              <w:bottom w:val="single" w:color="auto" w:sz="4" w:space="0"/>
              <w:right w:val="single" w:color="auto" w:sz="4" w:space="0"/>
            </w:tcBorders>
            <w:noWrap w:val="0"/>
            <w:vAlign w:val="center"/>
          </w:tcPr>
          <w:p w14:paraId="5FA85C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18"/>
                <w:szCs w:val="18"/>
                <w:highlight w:val="none"/>
                <w:u w:val="none"/>
                <w:lang w:val="en-US"/>
              </w:rPr>
            </w:pPr>
            <w:r>
              <w:rPr>
                <w:rFonts w:hint="eastAsia" w:ascii="宋体" w:hAnsi="宋体" w:eastAsia="宋体" w:cs="宋体"/>
                <w:b/>
                <w:bCs/>
                <w:i w:val="0"/>
                <w:iCs w:val="0"/>
                <w:color w:val="auto"/>
                <w:kern w:val="0"/>
                <w:sz w:val="18"/>
                <w:szCs w:val="18"/>
                <w:highlight w:val="none"/>
                <w:u w:val="none"/>
                <w:lang w:val="en-US" w:eastAsia="zh-CN" w:bidi="ar"/>
              </w:rPr>
              <w:t>数量及</w:t>
            </w:r>
            <w:r>
              <w:rPr>
                <w:rFonts w:hint="eastAsia" w:ascii="宋体" w:hAnsi="宋体" w:cs="宋体"/>
                <w:b/>
                <w:bCs/>
                <w:i w:val="0"/>
                <w:iCs w:val="0"/>
                <w:color w:val="auto"/>
                <w:kern w:val="0"/>
                <w:sz w:val="18"/>
                <w:szCs w:val="18"/>
                <w:highlight w:val="none"/>
                <w:u w:val="none"/>
                <w:lang w:val="en-US" w:eastAsia="zh-CN" w:bidi="ar"/>
              </w:rPr>
              <w:t>单位</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66B64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18"/>
                <w:szCs w:val="18"/>
                <w:highlight w:val="none"/>
                <w:u w:val="none"/>
                <w:lang w:val="en-US"/>
              </w:rPr>
            </w:pPr>
            <w:r>
              <w:rPr>
                <w:rFonts w:hint="eastAsia" w:ascii="宋体" w:hAnsi="宋体" w:eastAsia="宋体" w:cs="宋体"/>
                <w:b/>
                <w:bCs/>
                <w:i w:val="0"/>
                <w:iCs w:val="0"/>
                <w:color w:val="auto"/>
                <w:kern w:val="0"/>
                <w:sz w:val="18"/>
                <w:szCs w:val="18"/>
                <w:highlight w:val="none"/>
                <w:u w:val="none"/>
                <w:lang w:val="en-US" w:eastAsia="zh-CN" w:bidi="ar"/>
              </w:rPr>
              <w:t>单价/元</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2559CB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bCs/>
                <w:i w:val="0"/>
                <w:iCs w:val="0"/>
                <w:color w:val="auto"/>
                <w:kern w:val="0"/>
                <w:sz w:val="18"/>
                <w:szCs w:val="18"/>
                <w:highlight w:val="none"/>
                <w:u w:val="none"/>
                <w:lang w:val="en-US" w:eastAsia="zh-CN" w:bidi="ar"/>
              </w:rPr>
            </w:pPr>
            <w:r>
              <w:rPr>
                <w:rFonts w:hint="eastAsia" w:ascii="宋体" w:hAnsi="宋体" w:cs="宋体"/>
                <w:b/>
                <w:bCs/>
                <w:i w:val="0"/>
                <w:iCs w:val="0"/>
                <w:color w:val="auto"/>
                <w:kern w:val="0"/>
                <w:sz w:val="18"/>
                <w:szCs w:val="18"/>
                <w:highlight w:val="none"/>
                <w:u w:val="none"/>
                <w:lang w:val="en-US" w:eastAsia="zh-CN" w:bidi="ar"/>
              </w:rPr>
              <w:t>小计金额（元</w:t>
            </w:r>
            <w:bookmarkStart w:id="2" w:name="_GoBack"/>
            <w:bookmarkEnd w:id="2"/>
            <w:r>
              <w:rPr>
                <w:rFonts w:hint="eastAsia" w:ascii="宋体" w:hAnsi="宋体" w:cs="宋体"/>
                <w:b/>
                <w:bCs/>
                <w:i w:val="0"/>
                <w:iCs w:val="0"/>
                <w:color w:val="auto"/>
                <w:kern w:val="0"/>
                <w:sz w:val="18"/>
                <w:szCs w:val="18"/>
                <w:highlight w:val="none"/>
                <w:u w:val="none"/>
                <w:lang w:val="en-US" w:eastAsia="zh-CN" w:bidi="ar"/>
              </w:rPr>
              <w:t>）</w:t>
            </w:r>
          </w:p>
        </w:tc>
      </w:tr>
      <w:tr w14:paraId="54072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restart"/>
            <w:tcBorders>
              <w:top w:val="single" w:color="auto" w:sz="4" w:space="0"/>
              <w:left w:val="single" w:color="auto" w:sz="4" w:space="0"/>
              <w:bottom w:val="single" w:color="auto" w:sz="4" w:space="0"/>
              <w:right w:val="single" w:color="auto" w:sz="4" w:space="0"/>
            </w:tcBorders>
            <w:noWrap w:val="0"/>
            <w:vAlign w:val="center"/>
          </w:tcPr>
          <w:p w14:paraId="025D69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A607E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804A7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07C24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525" w:type="dxa"/>
            <w:tcBorders>
              <w:top w:val="single" w:color="auto" w:sz="4" w:space="0"/>
              <w:left w:val="single" w:color="auto" w:sz="4" w:space="0"/>
              <w:bottom w:val="single" w:color="auto" w:sz="4" w:space="0"/>
              <w:right w:val="single" w:color="auto" w:sz="4" w:space="0"/>
            </w:tcBorders>
            <w:noWrap w:val="0"/>
            <w:vAlign w:val="center"/>
          </w:tcPr>
          <w:p w14:paraId="119BBF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307FA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C0474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13EBA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5296C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B212C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57DA2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595E4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1337" w:type="dxa"/>
            <w:tcBorders>
              <w:top w:val="single" w:color="auto" w:sz="4" w:space="0"/>
              <w:left w:val="single" w:color="auto" w:sz="4" w:space="0"/>
              <w:bottom w:val="single" w:color="auto" w:sz="4" w:space="0"/>
              <w:right w:val="single" w:color="auto" w:sz="4" w:space="0"/>
            </w:tcBorders>
            <w:noWrap w:val="0"/>
            <w:vAlign w:val="center"/>
          </w:tcPr>
          <w:p w14:paraId="3982C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3DB78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6426AA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6F0C1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24B90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B1E4F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525" w:type="dxa"/>
            <w:tcBorders>
              <w:top w:val="single" w:color="auto" w:sz="4" w:space="0"/>
              <w:left w:val="single" w:color="auto" w:sz="4" w:space="0"/>
              <w:bottom w:val="single" w:color="auto" w:sz="4" w:space="0"/>
              <w:right w:val="single" w:color="auto" w:sz="4" w:space="0"/>
            </w:tcBorders>
            <w:noWrap w:val="0"/>
            <w:vAlign w:val="center"/>
          </w:tcPr>
          <w:p w14:paraId="059176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1337" w:type="dxa"/>
            <w:tcBorders>
              <w:top w:val="single" w:color="auto" w:sz="4" w:space="0"/>
              <w:left w:val="single" w:color="auto" w:sz="4" w:space="0"/>
              <w:bottom w:val="single" w:color="auto" w:sz="4" w:space="0"/>
              <w:right w:val="single" w:color="auto" w:sz="4" w:space="0"/>
            </w:tcBorders>
            <w:noWrap w:val="0"/>
            <w:vAlign w:val="center"/>
          </w:tcPr>
          <w:p w14:paraId="45918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5CB91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6718E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51078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15502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BF1B4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525" w:type="dxa"/>
            <w:tcBorders>
              <w:top w:val="single" w:color="auto" w:sz="4" w:space="0"/>
              <w:left w:val="single" w:color="auto" w:sz="4" w:space="0"/>
              <w:bottom w:val="single" w:color="auto" w:sz="4" w:space="0"/>
              <w:right w:val="single" w:color="auto" w:sz="4" w:space="0"/>
            </w:tcBorders>
            <w:noWrap w:val="0"/>
            <w:vAlign w:val="center"/>
          </w:tcPr>
          <w:p w14:paraId="405035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34F22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val="0"/>
                <w:bCs w:val="0"/>
                <w:i w:val="0"/>
                <w:iCs w:val="0"/>
                <w:color w:val="auto"/>
                <w:kern w:val="0"/>
                <w:sz w:val="18"/>
                <w:szCs w:val="18"/>
                <w:highlight w:val="none"/>
                <w:u w:val="none"/>
                <w:lang w:val="en-US" w:eastAsia="zh-CN" w:bidi="ar"/>
              </w:rPr>
            </w:pPr>
          </w:p>
        </w:tc>
      </w:tr>
      <w:tr w14:paraId="7FBD3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7AFE86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6077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D91C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AC1DC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eastAsia="宋体" w:cs="宋体"/>
                <w:b w:val="0"/>
                <w:bCs w:val="0"/>
                <w:color w:val="auto"/>
                <w:kern w:val="2"/>
                <w:sz w:val="18"/>
                <w:szCs w:val="18"/>
                <w:highlight w:val="none"/>
                <w:vertAlign w:val="baseline"/>
                <w:lang w:val="en-US" w:eastAsia="zh-CN" w:bidi="ar-SA"/>
              </w:rPr>
            </w:pPr>
          </w:p>
        </w:tc>
        <w:tc>
          <w:tcPr>
            <w:tcW w:w="1525" w:type="dxa"/>
            <w:tcBorders>
              <w:top w:val="single" w:color="auto" w:sz="4" w:space="0"/>
              <w:left w:val="single" w:color="auto" w:sz="4" w:space="0"/>
              <w:bottom w:val="single" w:color="auto" w:sz="4" w:space="0"/>
              <w:right w:val="single" w:color="auto" w:sz="4" w:space="0"/>
            </w:tcBorders>
            <w:noWrap w:val="0"/>
            <w:vAlign w:val="center"/>
          </w:tcPr>
          <w:p w14:paraId="297FB8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1337" w:type="dxa"/>
            <w:tcBorders>
              <w:top w:val="single" w:color="auto" w:sz="4" w:space="0"/>
              <w:left w:val="single" w:color="auto" w:sz="4" w:space="0"/>
              <w:bottom w:val="single" w:color="auto" w:sz="4" w:space="0"/>
              <w:right w:val="single" w:color="auto" w:sz="4" w:space="0"/>
            </w:tcBorders>
            <w:noWrap w:val="0"/>
            <w:vAlign w:val="center"/>
          </w:tcPr>
          <w:p w14:paraId="67D0C7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r>
      <w:tr w14:paraId="723D61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348" w:type="dxa"/>
            <w:vMerge w:val="continue"/>
            <w:tcBorders>
              <w:top w:val="single" w:color="auto" w:sz="4" w:space="0"/>
              <w:left w:val="single" w:color="auto" w:sz="4" w:space="0"/>
              <w:bottom w:val="single" w:color="auto" w:sz="4" w:space="0"/>
              <w:right w:val="single" w:color="auto" w:sz="4" w:space="0"/>
            </w:tcBorders>
            <w:noWrap w:val="0"/>
            <w:vAlign w:val="center"/>
          </w:tcPr>
          <w:p w14:paraId="0C5A13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kern w:val="0"/>
                <w:sz w:val="18"/>
                <w:szCs w:val="18"/>
                <w:highlight w:val="none"/>
                <w:u w:val="none"/>
                <w:lang w:val="en-US" w:eastAsia="zh-CN" w:bidi="ar"/>
              </w:rPr>
            </w:pPr>
          </w:p>
        </w:tc>
        <w:tc>
          <w:tcPr>
            <w:tcW w:w="3482"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EB7A4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宋体" w:hAnsi="宋体" w:eastAsia="宋体" w:cs="宋体"/>
                <w:b w:val="0"/>
                <w:bCs w:val="0"/>
                <w:color w:val="auto"/>
                <w:kern w:val="2"/>
                <w:sz w:val="18"/>
                <w:szCs w:val="18"/>
                <w:highlight w:val="none"/>
                <w:vertAlign w:val="baseline"/>
                <w:lang w:val="en-US" w:eastAsia="zh-CN" w:bidi="ar-SA"/>
              </w:rPr>
            </w:pPr>
            <w:r>
              <w:rPr>
                <w:rFonts w:hint="eastAsia" w:ascii="宋体" w:hAnsi="宋体" w:cs="宋体"/>
                <w:b w:val="0"/>
                <w:bCs w:val="0"/>
                <w:color w:val="auto"/>
                <w:kern w:val="2"/>
                <w:sz w:val="18"/>
                <w:szCs w:val="18"/>
                <w:highlight w:val="none"/>
                <w:vertAlign w:val="baseline"/>
                <w:lang w:val="en-US" w:eastAsia="zh-CN" w:bidi="ar-SA"/>
              </w:rPr>
              <w:t>...</w:t>
            </w: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A077F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cs="宋体"/>
                <w:b w:val="0"/>
                <w:bCs w:val="0"/>
                <w:color w:val="auto"/>
                <w:kern w:val="2"/>
                <w:sz w:val="18"/>
                <w:szCs w:val="18"/>
                <w:highlight w:val="none"/>
                <w:vertAlign w:val="baseline"/>
                <w:lang w:val="en-US" w:eastAsia="zh-CN" w:bidi="ar-SA"/>
              </w:rPr>
            </w:pPr>
          </w:p>
        </w:tc>
        <w:tc>
          <w:tcPr>
            <w:tcW w:w="117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7432B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宋体" w:hAnsi="宋体" w:eastAsia="宋体" w:cs="宋体"/>
                <w:b w:val="0"/>
                <w:bCs w:val="0"/>
                <w:color w:val="auto"/>
                <w:kern w:val="2"/>
                <w:sz w:val="18"/>
                <w:szCs w:val="18"/>
                <w:highlight w:val="none"/>
                <w:vertAlign w:val="baseline"/>
                <w:lang w:val="en-US" w:eastAsia="zh-CN" w:bidi="ar-SA"/>
              </w:rPr>
            </w:pPr>
            <w:r>
              <w:rPr>
                <w:rFonts w:hint="eastAsia" w:ascii="宋体" w:hAnsi="宋体" w:cs="宋体"/>
                <w:b w:val="0"/>
                <w:bCs w:val="0"/>
                <w:color w:val="auto"/>
                <w:kern w:val="2"/>
                <w:sz w:val="18"/>
                <w:szCs w:val="18"/>
                <w:highlight w:val="none"/>
                <w:vertAlign w:val="baseline"/>
                <w:lang w:val="en-US" w:eastAsia="zh-CN" w:bidi="ar-SA"/>
              </w:rPr>
              <w:t>...</w:t>
            </w:r>
          </w:p>
        </w:tc>
        <w:tc>
          <w:tcPr>
            <w:tcW w:w="1525" w:type="dxa"/>
            <w:tcBorders>
              <w:top w:val="single" w:color="auto" w:sz="4" w:space="0"/>
              <w:left w:val="single" w:color="auto" w:sz="4" w:space="0"/>
              <w:bottom w:val="single" w:color="auto" w:sz="4" w:space="0"/>
              <w:right w:val="single" w:color="auto" w:sz="4" w:space="0"/>
            </w:tcBorders>
            <w:noWrap w:val="0"/>
            <w:vAlign w:val="center"/>
          </w:tcPr>
          <w:p w14:paraId="515C2C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w:t>
            </w:r>
          </w:p>
        </w:tc>
        <w:tc>
          <w:tcPr>
            <w:tcW w:w="1337" w:type="dxa"/>
            <w:tcBorders>
              <w:top w:val="single" w:color="auto" w:sz="4" w:space="0"/>
              <w:left w:val="single" w:color="auto" w:sz="4" w:space="0"/>
              <w:bottom w:val="single" w:color="auto" w:sz="4" w:space="0"/>
              <w:right w:val="single" w:color="auto" w:sz="4" w:space="0"/>
            </w:tcBorders>
            <w:noWrap w:val="0"/>
            <w:vAlign w:val="center"/>
          </w:tcPr>
          <w:p w14:paraId="07CF75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center"/>
              <w:rPr>
                <w:rFonts w:hint="default" w:ascii="宋体" w:hAnsi="宋体" w:eastAsia="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w:t>
            </w:r>
          </w:p>
        </w:tc>
      </w:tr>
      <w:tr w14:paraId="3D2EB6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0042" w:type="dxa"/>
            <w:gridSpan w:val="6"/>
            <w:tcBorders>
              <w:top w:val="single" w:color="auto" w:sz="4" w:space="0"/>
              <w:left w:val="single" w:color="auto" w:sz="4" w:space="0"/>
              <w:bottom w:val="single" w:color="auto" w:sz="4" w:space="0"/>
              <w:right w:val="single" w:color="auto" w:sz="4" w:space="0"/>
            </w:tcBorders>
            <w:noWrap w:val="0"/>
            <w:vAlign w:val="center"/>
          </w:tcPr>
          <w:p w14:paraId="683B6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center"/>
              <w:rPr>
                <w:rFonts w:hint="default" w:ascii="宋体" w:hAnsi="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征集总价合计（小写：元）</w:t>
            </w:r>
          </w:p>
        </w:tc>
      </w:tr>
      <w:tr w14:paraId="24FCD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jc w:val="center"/>
        </w:trPr>
        <w:tc>
          <w:tcPr>
            <w:tcW w:w="10042" w:type="dxa"/>
            <w:gridSpan w:val="6"/>
            <w:tcBorders>
              <w:top w:val="single" w:color="auto" w:sz="4" w:space="0"/>
              <w:left w:val="single" w:color="auto" w:sz="4" w:space="0"/>
              <w:bottom w:val="single" w:color="auto" w:sz="4" w:space="0"/>
              <w:right w:val="single" w:color="auto" w:sz="4" w:space="0"/>
            </w:tcBorders>
            <w:noWrap w:val="0"/>
            <w:vAlign w:val="center"/>
          </w:tcPr>
          <w:p w14:paraId="65E1ED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center"/>
              <w:rPr>
                <w:rFonts w:hint="eastAsia" w:ascii="宋体" w:hAnsi="宋体" w:cs="宋体"/>
                <w:b w:val="0"/>
                <w:bCs w:val="0"/>
                <w:i w:val="0"/>
                <w:iCs w:val="0"/>
                <w:color w:val="auto"/>
                <w:kern w:val="0"/>
                <w:sz w:val="18"/>
                <w:szCs w:val="18"/>
                <w:highlight w:val="none"/>
                <w:u w:val="none"/>
                <w:lang w:val="en-US" w:eastAsia="zh-CN" w:bidi="ar"/>
              </w:rPr>
            </w:pPr>
            <w:r>
              <w:rPr>
                <w:rFonts w:hint="eastAsia" w:ascii="宋体" w:hAnsi="宋体" w:cs="宋体"/>
                <w:b w:val="0"/>
                <w:bCs w:val="0"/>
                <w:i w:val="0"/>
                <w:iCs w:val="0"/>
                <w:color w:val="auto"/>
                <w:kern w:val="0"/>
                <w:sz w:val="18"/>
                <w:szCs w:val="18"/>
                <w:highlight w:val="none"/>
                <w:u w:val="none"/>
                <w:lang w:val="en-US" w:eastAsia="zh-CN" w:bidi="ar"/>
              </w:rPr>
              <w:t>征集总价合计（大写：元）</w:t>
            </w:r>
          </w:p>
        </w:tc>
      </w:tr>
    </w:tbl>
    <w:p w14:paraId="10B1F790">
      <w:pPr>
        <w:rPr>
          <w:rFonts w:hint="default"/>
          <w:color w:val="auto"/>
          <w:highlight w:val="none"/>
          <w:lang w:val="en-US" w:eastAsia="zh-CN"/>
        </w:rPr>
      </w:pPr>
    </w:p>
    <w:p w14:paraId="5C1BE99F">
      <w:pPr>
        <w:rPr>
          <w:rFonts w:hint="eastAsia"/>
          <w:color w:val="auto"/>
          <w:highlight w:val="none"/>
          <w:lang w:val="en-US" w:eastAsia="zh-CN"/>
        </w:rPr>
      </w:pPr>
      <w:r>
        <w:rPr>
          <w:rFonts w:hint="eastAsia"/>
          <w:color w:val="auto"/>
          <w:highlight w:val="none"/>
          <w:lang w:val="en-US" w:eastAsia="zh-CN"/>
        </w:rPr>
        <w:t>征集供应商名称（加盖公章）：</w:t>
      </w:r>
    </w:p>
    <w:p w14:paraId="16D1FCE5">
      <w:pPr>
        <w:rPr>
          <w:rFonts w:hint="eastAsia"/>
          <w:color w:val="auto"/>
          <w:highlight w:val="none"/>
          <w:lang w:val="en-US" w:eastAsia="zh-CN"/>
        </w:rPr>
      </w:pPr>
      <w:r>
        <w:rPr>
          <w:rFonts w:hint="eastAsia"/>
          <w:color w:val="auto"/>
          <w:highlight w:val="none"/>
          <w:lang w:val="en-US" w:eastAsia="zh-CN"/>
        </w:rPr>
        <w:t xml:space="preserve">                                                                                                                                                                                                                                                   </w:t>
      </w:r>
    </w:p>
    <w:p w14:paraId="0E3562A3">
      <w:pPr>
        <w:rPr>
          <w:rFonts w:hint="eastAsia"/>
          <w:color w:val="auto"/>
          <w:highlight w:val="none"/>
          <w:lang w:val="en-US" w:eastAsia="zh-CN"/>
        </w:rPr>
      </w:pPr>
      <w:r>
        <w:rPr>
          <w:rFonts w:hint="eastAsia"/>
          <w:color w:val="auto"/>
          <w:highlight w:val="none"/>
          <w:lang w:val="en-US" w:eastAsia="zh-CN"/>
        </w:rPr>
        <w:t>联系人：</w:t>
      </w:r>
      <w:r>
        <w:rPr>
          <w:rFonts w:hint="eastAsia"/>
          <w:color w:val="auto"/>
          <w:highlight w:val="none"/>
          <w:lang w:val="en-US" w:eastAsia="zh-CN"/>
        </w:rPr>
        <w:br w:type="textWrapping"/>
      </w:r>
    </w:p>
    <w:p w14:paraId="2F80F9D7">
      <w:pPr>
        <w:rPr>
          <w:rFonts w:hint="default"/>
          <w:color w:val="auto"/>
          <w:highlight w:val="none"/>
          <w:lang w:val="en-US" w:eastAsia="zh-CN"/>
        </w:rPr>
      </w:pPr>
      <w:r>
        <w:rPr>
          <w:rFonts w:hint="eastAsia"/>
          <w:color w:val="auto"/>
          <w:highlight w:val="none"/>
          <w:lang w:val="en-US" w:eastAsia="zh-CN"/>
        </w:rPr>
        <w:t>联系电话：</w:t>
      </w:r>
    </w:p>
    <w:p w14:paraId="22C1C49F">
      <w:pPr>
        <w:rPr>
          <w:rFonts w:hint="eastAsia"/>
          <w:color w:val="auto"/>
          <w:highlight w:val="none"/>
          <w:lang w:val="en-US" w:eastAsia="zh-CN"/>
        </w:rPr>
      </w:pPr>
    </w:p>
    <w:p w14:paraId="6852A2F3">
      <w:pPr>
        <w:rPr>
          <w:rFonts w:hint="eastAsia"/>
          <w:color w:val="auto"/>
          <w:highlight w:val="none"/>
          <w:lang w:val="en-US" w:eastAsia="zh-CN"/>
        </w:rPr>
      </w:pPr>
      <w:r>
        <w:rPr>
          <w:rFonts w:hint="eastAsia"/>
          <w:color w:val="auto"/>
          <w:highlight w:val="none"/>
          <w:lang w:val="en-US" w:eastAsia="zh-CN"/>
        </w:rPr>
        <w:t>时间：</w:t>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5F"/>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51A84E">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EDED5E">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2EDED5E">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EABADC"/>
    <w:multiLevelType w:val="singleLevel"/>
    <w:tmpl w:val="A6EABADC"/>
    <w:lvl w:ilvl="0" w:tentative="0">
      <w:start w:val="1"/>
      <w:numFmt w:val="decimal"/>
      <w:lvlText w:val="%1."/>
      <w:lvlJc w:val="left"/>
      <w:pPr>
        <w:tabs>
          <w:tab w:val="left" w:pos="312"/>
        </w:tabs>
      </w:pPr>
    </w:lvl>
  </w:abstractNum>
  <w:abstractNum w:abstractNumId="1">
    <w:nsid w:val="BCBF511C"/>
    <w:multiLevelType w:val="singleLevel"/>
    <w:tmpl w:val="BCBF511C"/>
    <w:lvl w:ilvl="0" w:tentative="0">
      <w:start w:val="1"/>
      <w:numFmt w:val="decimal"/>
      <w:lvlText w:val="%1."/>
      <w:lvlJc w:val="left"/>
      <w:pPr>
        <w:tabs>
          <w:tab w:val="left" w:pos="312"/>
        </w:tabs>
      </w:pPr>
    </w:lvl>
  </w:abstractNum>
  <w:abstractNum w:abstractNumId="2">
    <w:nsid w:val="D427DB6C"/>
    <w:multiLevelType w:val="singleLevel"/>
    <w:tmpl w:val="D427DB6C"/>
    <w:lvl w:ilvl="0" w:tentative="0">
      <w:start w:val="6"/>
      <w:numFmt w:val="chineseCounting"/>
      <w:suff w:val="nothing"/>
      <w:lvlText w:val="%1、"/>
      <w:lvlJc w:val="left"/>
      <w:rPr>
        <w:rFonts w:hint="eastAsia"/>
      </w:rPr>
    </w:lvl>
  </w:abstractNum>
  <w:abstractNum w:abstractNumId="3">
    <w:nsid w:val="DF0F4810"/>
    <w:multiLevelType w:val="singleLevel"/>
    <w:tmpl w:val="DF0F4810"/>
    <w:lvl w:ilvl="0" w:tentative="0">
      <w:start w:val="1"/>
      <w:numFmt w:val="chineseCounting"/>
      <w:suff w:val="nothing"/>
      <w:lvlText w:val="%1、"/>
      <w:lvlJc w:val="left"/>
      <w:rPr>
        <w:rFonts w:hint="eastAsia"/>
      </w:rPr>
    </w:lvl>
  </w:abstractNum>
  <w:abstractNum w:abstractNumId="4">
    <w:nsid w:val="EAB6B7A9"/>
    <w:multiLevelType w:val="singleLevel"/>
    <w:tmpl w:val="EAB6B7A9"/>
    <w:lvl w:ilvl="0" w:tentative="0">
      <w:start w:val="1"/>
      <w:numFmt w:val="chineseCounting"/>
      <w:suff w:val="nothing"/>
      <w:lvlText w:val="%1、"/>
      <w:lvlJc w:val="left"/>
      <w:rPr>
        <w:rFonts w:hint="eastAsia"/>
      </w:rPr>
    </w:lvl>
  </w:abstractNum>
  <w:abstractNum w:abstractNumId="5">
    <w:nsid w:val="319DF7A8"/>
    <w:multiLevelType w:val="singleLevel"/>
    <w:tmpl w:val="319DF7A8"/>
    <w:lvl w:ilvl="0" w:tentative="0">
      <w:start w:val="1"/>
      <w:numFmt w:val="decimal"/>
      <w:lvlText w:val="%1."/>
      <w:lvlJc w:val="left"/>
      <w:pPr>
        <w:tabs>
          <w:tab w:val="left" w:pos="312"/>
        </w:tabs>
      </w:pPr>
    </w:lvl>
  </w:abstractNum>
  <w:abstractNum w:abstractNumId="6">
    <w:nsid w:val="35FE8768"/>
    <w:multiLevelType w:val="singleLevel"/>
    <w:tmpl w:val="35FE8768"/>
    <w:lvl w:ilvl="0" w:tentative="0">
      <w:start w:val="4"/>
      <w:numFmt w:val="decimal"/>
      <w:suff w:val="space"/>
      <w:lvlText w:val="%1、"/>
      <w:lvlJc w:val="left"/>
    </w:lvl>
  </w:abstractNum>
  <w:abstractNum w:abstractNumId="7">
    <w:nsid w:val="3B03743D"/>
    <w:multiLevelType w:val="singleLevel"/>
    <w:tmpl w:val="3B03743D"/>
    <w:lvl w:ilvl="0" w:tentative="0">
      <w:start w:val="1"/>
      <w:numFmt w:val="decimal"/>
      <w:lvlText w:val="%1."/>
      <w:lvlJc w:val="left"/>
      <w:pPr>
        <w:tabs>
          <w:tab w:val="left" w:pos="312"/>
        </w:tabs>
      </w:pPr>
    </w:lvl>
  </w:abstractNum>
  <w:abstractNum w:abstractNumId="8">
    <w:nsid w:val="4CABC090"/>
    <w:multiLevelType w:val="singleLevel"/>
    <w:tmpl w:val="4CABC090"/>
    <w:lvl w:ilvl="0" w:tentative="0">
      <w:start w:val="4"/>
      <w:numFmt w:val="decimal"/>
      <w:lvlText w:val="%1."/>
      <w:lvlJc w:val="left"/>
      <w:pPr>
        <w:tabs>
          <w:tab w:val="left" w:pos="312"/>
        </w:tabs>
      </w:pPr>
    </w:lvl>
  </w:abstractNum>
  <w:abstractNum w:abstractNumId="9">
    <w:nsid w:val="7DFD6F27"/>
    <w:multiLevelType w:val="singleLevel"/>
    <w:tmpl w:val="7DFD6F27"/>
    <w:lvl w:ilvl="0" w:tentative="0">
      <w:start w:val="1"/>
      <w:numFmt w:val="decimal"/>
      <w:suff w:val="nothing"/>
      <w:lvlText w:val="%1、"/>
      <w:lvlJc w:val="left"/>
    </w:lvl>
  </w:abstractNum>
  <w:num w:numId="1">
    <w:abstractNumId w:val="8"/>
  </w:num>
  <w:num w:numId="2">
    <w:abstractNumId w:val="0"/>
  </w:num>
  <w:num w:numId="3">
    <w:abstractNumId w:val="1"/>
  </w:num>
  <w:num w:numId="4">
    <w:abstractNumId w:val="6"/>
  </w:num>
  <w:num w:numId="5">
    <w:abstractNumId w:val="5"/>
  </w:num>
  <w:num w:numId="6">
    <w:abstractNumId w:val="7"/>
  </w:num>
  <w:num w:numId="7">
    <w:abstractNumId w:val="4"/>
  </w:num>
  <w:num w:numId="8">
    <w:abstractNumId w:val="2"/>
  </w:num>
  <w:num w:numId="9">
    <w:abstractNumId w:val="9"/>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JmMTVhNWVjZmY2ZDhkZDAzN2I1NGFmOWFhNjRmOTYifQ=="/>
  </w:docVars>
  <w:rsids>
    <w:rsidRoot w:val="367747F1"/>
    <w:rsid w:val="001570FF"/>
    <w:rsid w:val="0200793B"/>
    <w:rsid w:val="025C116B"/>
    <w:rsid w:val="03D80B70"/>
    <w:rsid w:val="03E47515"/>
    <w:rsid w:val="08EC0C19"/>
    <w:rsid w:val="0E76345F"/>
    <w:rsid w:val="0FB32491"/>
    <w:rsid w:val="129F0E57"/>
    <w:rsid w:val="12CF9DCE"/>
    <w:rsid w:val="1461070D"/>
    <w:rsid w:val="154E4D5A"/>
    <w:rsid w:val="15ED3DE9"/>
    <w:rsid w:val="18362CC8"/>
    <w:rsid w:val="203D202F"/>
    <w:rsid w:val="21661111"/>
    <w:rsid w:val="23024E6A"/>
    <w:rsid w:val="2432177F"/>
    <w:rsid w:val="256162F1"/>
    <w:rsid w:val="25EE7945"/>
    <w:rsid w:val="2AFE23BA"/>
    <w:rsid w:val="2EE85453"/>
    <w:rsid w:val="2F303D35"/>
    <w:rsid w:val="33437504"/>
    <w:rsid w:val="34C208FD"/>
    <w:rsid w:val="367747F1"/>
    <w:rsid w:val="3814146F"/>
    <w:rsid w:val="3D13139F"/>
    <w:rsid w:val="3DFD4261"/>
    <w:rsid w:val="3F9D066A"/>
    <w:rsid w:val="40DE6ABE"/>
    <w:rsid w:val="43192030"/>
    <w:rsid w:val="437367CF"/>
    <w:rsid w:val="447F5EC2"/>
    <w:rsid w:val="4A4A299D"/>
    <w:rsid w:val="4AAA2CFA"/>
    <w:rsid w:val="4D5679DC"/>
    <w:rsid w:val="52943481"/>
    <w:rsid w:val="532A651A"/>
    <w:rsid w:val="535125C3"/>
    <w:rsid w:val="54107A2F"/>
    <w:rsid w:val="575925A3"/>
    <w:rsid w:val="578776B7"/>
    <w:rsid w:val="579637F7"/>
    <w:rsid w:val="57AE352C"/>
    <w:rsid w:val="5A2A46CB"/>
    <w:rsid w:val="5E3A5310"/>
    <w:rsid w:val="5ED864A3"/>
    <w:rsid w:val="5F257646"/>
    <w:rsid w:val="61135EB8"/>
    <w:rsid w:val="66EC1EF7"/>
    <w:rsid w:val="6778FC6D"/>
    <w:rsid w:val="6C991968"/>
    <w:rsid w:val="6CA200F0"/>
    <w:rsid w:val="6D2F407A"/>
    <w:rsid w:val="6EFF2044"/>
    <w:rsid w:val="72C30CAB"/>
    <w:rsid w:val="74404D0B"/>
    <w:rsid w:val="759F9721"/>
    <w:rsid w:val="772E7BF1"/>
    <w:rsid w:val="77AF0F47"/>
    <w:rsid w:val="780954C8"/>
    <w:rsid w:val="7AA02113"/>
    <w:rsid w:val="7AB21E46"/>
    <w:rsid w:val="7BB7192F"/>
    <w:rsid w:val="7D7CA0F8"/>
    <w:rsid w:val="7D934365"/>
    <w:rsid w:val="7DDD01E2"/>
    <w:rsid w:val="7E064983"/>
    <w:rsid w:val="7FEF309A"/>
    <w:rsid w:val="7FF72C70"/>
    <w:rsid w:val="94F40583"/>
    <w:rsid w:val="9F918F93"/>
    <w:rsid w:val="AAD7EF93"/>
    <w:rsid w:val="ADED2044"/>
    <w:rsid w:val="B1AFD3F8"/>
    <w:rsid w:val="B7F6CECA"/>
    <w:rsid w:val="DB3FB5EA"/>
    <w:rsid w:val="DF7799C1"/>
    <w:rsid w:val="ECDBC9CF"/>
    <w:rsid w:val="EDE6E95A"/>
    <w:rsid w:val="FBA5A48E"/>
    <w:rsid w:val="FD577E9A"/>
    <w:rsid w:val="FE8D328D"/>
    <w:rsid w:val="FF750439"/>
    <w:rsid w:val="FFED7B08"/>
    <w:rsid w:val="FFFD5026"/>
    <w:rsid w:val="FFFF453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2"/>
    <w:basedOn w:val="1"/>
    <w:next w:val="1"/>
    <w:unhideWhenUsed/>
    <w:qFormat/>
    <w:uiPriority w:val="9"/>
    <w:pPr>
      <w:keepNext/>
      <w:keepLines/>
      <w:spacing w:line="413" w:lineRule="auto"/>
      <w:outlineLvl w:val="1"/>
    </w:pPr>
    <w:rPr>
      <w:rFonts w:ascii="Arial" w:hAnsi="Arial" w:eastAsia="黑体"/>
      <w:b/>
      <w:sz w:val="32"/>
    </w:rPr>
  </w:style>
  <w:style w:type="character" w:default="1" w:styleId="10">
    <w:name w:val="Default Paragraph Font"/>
    <w:semiHidden/>
    <w:qFormat/>
    <w:uiPriority w:val="0"/>
  </w:style>
  <w:style w:type="table" w:default="1" w:styleId="8">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ody Text"/>
    <w:basedOn w:val="1"/>
    <w:qFormat/>
    <w:uiPriority w:val="1"/>
    <w:pPr>
      <w:autoSpaceDE w:val="0"/>
      <w:autoSpaceDN w:val="0"/>
      <w:adjustRightInd w:val="0"/>
      <w:spacing w:line="360" w:lineRule="auto"/>
      <w:ind w:firstLine="200" w:firstLineChars="200"/>
      <w:jc w:val="left"/>
    </w:pPr>
    <w:rPr>
      <w:rFonts w:ascii="宋体" w:hAnsi="Times New Roman" w:eastAsia="宋体" w:cs="宋体"/>
      <w:kern w:val="0"/>
      <w:sz w:val="24"/>
      <w:szCs w:val="24"/>
    </w:r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
    <w:name w:val="p0"/>
    <w:basedOn w:val="1"/>
    <w:qFormat/>
    <w:uiPriority w:val="0"/>
    <w:pPr>
      <w:widowControl/>
      <w:spacing w:line="560" w:lineRule="exact"/>
    </w:pPr>
    <w:rPr>
      <w:rFonts w:ascii="Calibri" w:hAnsi="Calibri" w:eastAsia="宋体" w:cs="Times New Roman"/>
      <w:sz w:val="24"/>
      <w:szCs w:val="21"/>
    </w:rPr>
  </w:style>
  <w:style w:type="paragraph" w:customStyle="1" w:styleId="12">
    <w:name w:val="表 靠左"/>
    <w:basedOn w:val="1"/>
    <w:qFormat/>
    <w:uiPriority w:val="0"/>
    <w:pPr>
      <w:jc w:val="left"/>
    </w:pPr>
    <w:rPr>
      <w:rFonts w:ascii="等线" w:hAnsi="等线" w:eastAsia="等线" w:cs="Times New Roman"/>
      <w:sz w:val="24"/>
      <w:szCs w:val="21"/>
    </w:rPr>
  </w:style>
  <w:style w:type="paragraph" w:styleId="13">
    <w:name w:val="List Paragraph"/>
    <w:basedOn w:val="1"/>
    <w:qFormat/>
    <w:uiPriority w:val="34"/>
    <w:pPr>
      <w:ind w:firstLine="420" w:firstLineChars="200"/>
    </w:pPr>
    <w:rPr>
      <w:rFonts w:ascii="Calibri" w:hAnsi="Calibri"/>
    </w:rPr>
  </w:style>
  <w:style w:type="table" w:customStyle="1" w:styleId="14">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81</Pages>
  <Words>27964</Words>
  <Characters>34840</Characters>
  <Lines>1</Lines>
  <Paragraphs>1</Paragraphs>
  <TotalTime>1</TotalTime>
  <ScaleCrop>false</ScaleCrop>
  <LinksUpToDate>false</LinksUpToDate>
  <CharactersWithSpaces>35179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2025-02-27T22:40:00Z</dcterms:created>
  <dc:creator>江南小强</dc:creator>
  <cp:lastModifiedBy>bug</cp:lastModifiedBy>
  <cp:lastPrinted>2025-03-01T16:37:00Z</cp:lastPrinted>
  <dcterms:modified xsi:type="dcterms:W3CDTF">2025-03-04T12:47:00Z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34EA0807382648DF86890AC58C9343C9_11</vt:lpwstr>
  </property>
  <property fmtid="{D5CDD505-2E9C-101B-9397-08002B2CF9AE}" pid="4" name="KSOTemplateDocerSaveRecord">
    <vt:lpwstr>eyJoZGlkIjoiMmI5MDYyNDIwNjBjMmJhYWM4ZmVlNWExNDllNjk3ODYiLCJ1c2VySWQiOiIyNzA1NDY1MjkifQ==</vt:lpwstr>
  </property>
</Properties>
</file>